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r>
        <w:rPr>
          <w:rFonts w:ascii="PT Astra Serif" w:hAnsi="PT Astra Serif"/>
          <w:b/>
          <w:sz w:val="28"/>
          <w:szCs w:val="28"/>
        </w:rPr>
        <w:t>Тульская область</w:t>
      </w: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r>
        <w:rPr>
          <w:rFonts w:ascii="PT Astra Serif" w:hAnsi="PT Astra Serif"/>
          <w:b/>
          <w:sz w:val="28"/>
          <w:szCs w:val="28"/>
        </w:rPr>
        <w:t>Муниципальное образование Крапивенское Щекинского района</w:t>
      </w: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p>
    <w:p w:rsidR="006151B7" w:rsidRDefault="006151B7" w:rsidP="007D5005">
      <w:pPr>
        <w:keepNext/>
        <w:keepLines/>
        <w:suppressLineNumbers/>
        <w:suppressAutoHyphens/>
        <w:spacing w:after="0" w:line="240" w:lineRule="auto"/>
        <w:ind w:firstLine="709"/>
        <w:jc w:val="center"/>
        <w:rPr>
          <w:rFonts w:ascii="PT Astra Serif" w:hAnsi="PT Astra Serif"/>
          <w:b/>
          <w:sz w:val="28"/>
          <w:szCs w:val="28"/>
        </w:rPr>
      </w:pP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r>
        <w:rPr>
          <w:rFonts w:ascii="PT Astra Serif" w:hAnsi="PT Astra Serif"/>
          <w:b/>
          <w:sz w:val="28"/>
          <w:szCs w:val="28"/>
        </w:rPr>
        <w:t xml:space="preserve"> АДМИНИСТРАЦИЯ</w:t>
      </w: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r>
        <w:rPr>
          <w:rFonts w:ascii="PT Astra Serif" w:hAnsi="PT Astra Serif"/>
          <w:b/>
          <w:sz w:val="28"/>
          <w:szCs w:val="28"/>
        </w:rPr>
        <w:t>МУНИЦИПАЛЬНОГО ОБРАЗОВАНИЯ</w:t>
      </w: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r>
        <w:rPr>
          <w:rFonts w:ascii="PT Astra Serif" w:hAnsi="PT Astra Serif"/>
          <w:b/>
          <w:sz w:val="28"/>
          <w:szCs w:val="28"/>
        </w:rPr>
        <w:t>КРАПИВЕНСКОЕ ЩЕКИНСКОГО РАЙОНА</w:t>
      </w: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p>
    <w:p w:rsidR="00547DF9" w:rsidRDefault="00547DF9" w:rsidP="006151B7">
      <w:pPr>
        <w:keepNext/>
        <w:keepLines/>
        <w:suppressLineNumbers/>
        <w:suppressAutoHyphens/>
        <w:spacing w:after="0" w:line="240" w:lineRule="auto"/>
        <w:ind w:firstLine="709"/>
        <w:jc w:val="center"/>
        <w:rPr>
          <w:rFonts w:ascii="PT Astra Serif" w:hAnsi="PT Astra Serif"/>
          <w:b/>
          <w:sz w:val="28"/>
          <w:szCs w:val="28"/>
        </w:rPr>
      </w:pPr>
    </w:p>
    <w:p w:rsidR="006151B7" w:rsidRDefault="006151B7" w:rsidP="006151B7">
      <w:pPr>
        <w:keepNext/>
        <w:keepLines/>
        <w:suppressLineNumbers/>
        <w:suppressAutoHyphens/>
        <w:spacing w:after="0" w:line="240" w:lineRule="auto"/>
        <w:ind w:firstLine="709"/>
        <w:jc w:val="center"/>
        <w:rPr>
          <w:rFonts w:ascii="PT Astra Serif" w:hAnsi="PT Astra Serif"/>
          <w:b/>
          <w:sz w:val="28"/>
          <w:szCs w:val="28"/>
        </w:rPr>
      </w:pPr>
      <w:r>
        <w:rPr>
          <w:rFonts w:ascii="PT Astra Serif" w:hAnsi="PT Astra Serif"/>
          <w:b/>
          <w:sz w:val="28"/>
          <w:szCs w:val="28"/>
        </w:rPr>
        <w:t>ПОСТАНОВЛЕНИЕ</w:t>
      </w:r>
    </w:p>
    <w:p w:rsidR="006151B7" w:rsidRDefault="006151B7" w:rsidP="006151B7">
      <w:pPr>
        <w:spacing w:after="0" w:line="240" w:lineRule="auto"/>
        <w:rPr>
          <w:rFonts w:ascii="PT Astra Serif" w:hAnsi="PT Astra Serif"/>
        </w:rPr>
      </w:pPr>
    </w:p>
    <w:tbl>
      <w:tblPr>
        <w:tblW w:w="0" w:type="auto"/>
        <w:tblLook w:val="01E0" w:firstRow="1" w:lastRow="1" w:firstColumn="1" w:lastColumn="1" w:noHBand="0" w:noVBand="0"/>
      </w:tblPr>
      <w:tblGrid>
        <w:gridCol w:w="9570"/>
      </w:tblGrid>
      <w:tr w:rsidR="006151B7" w:rsidTr="006151B7">
        <w:tc>
          <w:tcPr>
            <w:tcW w:w="9570" w:type="dxa"/>
            <w:hideMark/>
          </w:tcPr>
          <w:p w:rsidR="006151B7" w:rsidRDefault="005D1800" w:rsidP="006151B7">
            <w:pPr>
              <w:widowControl w:val="0"/>
              <w:autoSpaceDE w:val="0"/>
              <w:autoSpaceDN w:val="0"/>
              <w:adjustRightInd w:val="0"/>
              <w:spacing w:after="0" w:line="240" w:lineRule="auto"/>
              <w:jc w:val="center"/>
              <w:rPr>
                <w:rFonts w:ascii="PT Astra Serif" w:eastAsia="Times New Roman" w:hAnsi="PT Astra Serif"/>
                <w:b/>
                <w:bCs/>
                <w:sz w:val="28"/>
                <w:szCs w:val="28"/>
              </w:rPr>
            </w:pPr>
            <w:r>
              <w:rPr>
                <w:rFonts w:ascii="PT Astra Serif" w:hAnsi="PT Astra Serif"/>
                <w:b/>
                <w:bCs/>
                <w:sz w:val="28"/>
                <w:szCs w:val="28"/>
              </w:rPr>
              <w:t>от 3 февраля 2025</w:t>
            </w:r>
            <w:bookmarkStart w:id="0" w:name="_GoBack"/>
            <w:bookmarkEnd w:id="0"/>
            <w:r w:rsidR="006151B7">
              <w:rPr>
                <w:rFonts w:ascii="PT Astra Serif" w:hAnsi="PT Astra Serif"/>
                <w:b/>
                <w:bCs/>
                <w:sz w:val="28"/>
                <w:szCs w:val="28"/>
              </w:rPr>
              <w:t xml:space="preserve"> года                                                        </w:t>
            </w:r>
            <w:r>
              <w:rPr>
                <w:rFonts w:ascii="PT Astra Serif" w:hAnsi="PT Astra Serif"/>
                <w:b/>
                <w:bCs/>
                <w:sz w:val="28"/>
                <w:szCs w:val="28"/>
              </w:rPr>
              <w:t>№ 13</w:t>
            </w:r>
          </w:p>
        </w:tc>
      </w:tr>
    </w:tbl>
    <w:p w:rsidR="00DE1DBD" w:rsidRDefault="00DE1DBD" w:rsidP="007D325B">
      <w:pPr>
        <w:spacing w:after="0"/>
        <w:jc w:val="both"/>
        <w:rPr>
          <w:rFonts w:ascii="Times New Roman" w:hAnsi="Times New Roman" w:cs="Times New Roman"/>
        </w:rPr>
      </w:pPr>
      <w:r w:rsidRPr="00DE1DBD">
        <w:rPr>
          <w:rFonts w:ascii="Times New Roman" w:hAnsi="Times New Roman" w:cs="Times New Roman"/>
        </w:rPr>
        <w:t> </w:t>
      </w:r>
    </w:p>
    <w:p w:rsidR="004C184F" w:rsidRPr="00DE1DBD" w:rsidRDefault="004C184F" w:rsidP="007D325B">
      <w:pPr>
        <w:spacing w:after="0"/>
        <w:jc w:val="both"/>
        <w:rPr>
          <w:rFonts w:ascii="Times New Roman" w:hAnsi="Times New Roman" w:cs="Times New Roman"/>
        </w:rPr>
      </w:pPr>
    </w:p>
    <w:p w:rsidR="004C184F" w:rsidRPr="009D4E34" w:rsidRDefault="009D4E34" w:rsidP="006151B7">
      <w:pPr>
        <w:spacing w:after="0" w:line="240" w:lineRule="auto"/>
        <w:jc w:val="center"/>
        <w:rPr>
          <w:rFonts w:ascii="PT Astra Serif" w:hAnsi="PT Astra Serif" w:cs="Times New Roman"/>
          <w:b/>
          <w:sz w:val="28"/>
          <w:szCs w:val="28"/>
        </w:rPr>
      </w:pPr>
      <w:r w:rsidRPr="009D4E34">
        <w:rPr>
          <w:rFonts w:ascii="PT Astra Serif" w:hAnsi="PT Astra Serif" w:cs="Times New Roman"/>
          <w:b/>
          <w:sz w:val="28"/>
          <w:szCs w:val="28"/>
        </w:rPr>
        <w:t>О внесении изменений в постановление администрации муниципального образования Крапивенское Щекинского района от 01 июня 2017 № 83-П «</w:t>
      </w:r>
      <w:r w:rsidR="00DE1DBD" w:rsidRPr="009D4E34">
        <w:rPr>
          <w:rFonts w:ascii="PT Astra Serif" w:hAnsi="PT Astra Serif" w:cs="Times New Roman"/>
          <w:b/>
          <w:sz w:val="28"/>
          <w:szCs w:val="28"/>
        </w:rPr>
        <w:t>Об утверждении Административного</w:t>
      </w:r>
      <w:r w:rsidRPr="009D4E34">
        <w:rPr>
          <w:rFonts w:ascii="PT Astra Serif" w:hAnsi="PT Astra Serif" w:cs="Times New Roman"/>
          <w:b/>
          <w:sz w:val="28"/>
          <w:szCs w:val="28"/>
        </w:rPr>
        <w:t xml:space="preserve"> </w:t>
      </w:r>
      <w:r w:rsidR="00DE1DBD" w:rsidRPr="009D4E34">
        <w:rPr>
          <w:rFonts w:ascii="PT Astra Serif" w:hAnsi="PT Astra Serif" w:cs="Times New Roman"/>
          <w:b/>
          <w:sz w:val="28"/>
          <w:szCs w:val="28"/>
        </w:rPr>
        <w:t>регламента по предоставлению</w:t>
      </w:r>
    </w:p>
    <w:p w:rsidR="00DE1DBD" w:rsidRPr="009D4E34" w:rsidRDefault="00DE1DBD" w:rsidP="006151B7">
      <w:pPr>
        <w:spacing w:after="0" w:line="240" w:lineRule="auto"/>
        <w:jc w:val="center"/>
        <w:rPr>
          <w:rFonts w:ascii="PT Astra Serif" w:hAnsi="PT Astra Serif" w:cs="Times New Roman"/>
          <w:b/>
          <w:sz w:val="28"/>
          <w:szCs w:val="28"/>
        </w:rPr>
      </w:pPr>
      <w:r w:rsidRPr="009D4E34">
        <w:rPr>
          <w:rFonts w:ascii="PT Astra Serif" w:hAnsi="PT Astra Serif" w:cs="Times New Roman"/>
          <w:b/>
          <w:sz w:val="28"/>
          <w:szCs w:val="28"/>
        </w:rPr>
        <w:t>муниципальной услуги  «Предоставление</w:t>
      </w:r>
      <w:r w:rsidR="009D4E34" w:rsidRPr="009D4E34">
        <w:rPr>
          <w:rFonts w:ascii="PT Astra Serif" w:hAnsi="PT Astra Serif" w:cs="Times New Roman"/>
          <w:b/>
          <w:sz w:val="28"/>
          <w:szCs w:val="28"/>
        </w:rPr>
        <w:t xml:space="preserve"> </w:t>
      </w:r>
      <w:r w:rsidRPr="009D4E34">
        <w:rPr>
          <w:rFonts w:ascii="PT Astra Serif" w:hAnsi="PT Astra Serif" w:cs="Times New Roman"/>
          <w:b/>
          <w:sz w:val="28"/>
          <w:szCs w:val="28"/>
        </w:rPr>
        <w:t>жилого помещения из</w:t>
      </w:r>
      <w:r w:rsidR="004C184F" w:rsidRPr="009D4E34">
        <w:rPr>
          <w:rFonts w:ascii="PT Astra Serif" w:hAnsi="PT Astra Serif" w:cs="Times New Roman"/>
          <w:b/>
          <w:sz w:val="28"/>
          <w:szCs w:val="28"/>
        </w:rPr>
        <w:t xml:space="preserve"> </w:t>
      </w:r>
      <w:r w:rsidRPr="009D4E34">
        <w:rPr>
          <w:rFonts w:ascii="PT Astra Serif" w:hAnsi="PT Astra Serif" w:cs="Times New Roman"/>
          <w:b/>
          <w:sz w:val="28"/>
          <w:szCs w:val="28"/>
        </w:rPr>
        <w:t>муниципального</w:t>
      </w:r>
      <w:r w:rsidR="009D4E34" w:rsidRPr="009D4E34">
        <w:rPr>
          <w:rFonts w:ascii="PT Astra Serif" w:hAnsi="PT Astra Serif" w:cs="Times New Roman"/>
          <w:b/>
          <w:sz w:val="28"/>
          <w:szCs w:val="28"/>
        </w:rPr>
        <w:t xml:space="preserve"> </w:t>
      </w:r>
      <w:r w:rsidRPr="009D4E34">
        <w:rPr>
          <w:rFonts w:ascii="PT Astra Serif" w:hAnsi="PT Astra Serif" w:cs="Times New Roman"/>
          <w:b/>
          <w:sz w:val="28"/>
          <w:szCs w:val="28"/>
        </w:rPr>
        <w:t>жилищного фонда  по договору социального найма»</w:t>
      </w:r>
    </w:p>
    <w:p w:rsidR="00DE1DBD" w:rsidRPr="009D4E34" w:rsidRDefault="00DE1DBD" w:rsidP="009D4E34">
      <w:pPr>
        <w:spacing w:after="0"/>
        <w:jc w:val="both"/>
        <w:rPr>
          <w:rFonts w:ascii="PT Astra Serif" w:hAnsi="PT Astra Serif" w:cs="Times New Roman"/>
          <w:sz w:val="28"/>
          <w:szCs w:val="28"/>
        </w:rPr>
      </w:pPr>
      <w:r w:rsidRPr="009D4E34">
        <w:rPr>
          <w:rFonts w:ascii="PT Astra Serif" w:hAnsi="PT Astra Serif" w:cs="Times New Roman"/>
          <w:sz w:val="28"/>
          <w:szCs w:val="28"/>
        </w:rPr>
        <w:t xml:space="preserve">  </w:t>
      </w:r>
    </w:p>
    <w:p w:rsidR="00DE1DBD" w:rsidRPr="009D4E34" w:rsidRDefault="00DE1DBD" w:rsidP="00547DF9">
      <w:pPr>
        <w:spacing w:after="0" w:line="240" w:lineRule="auto"/>
        <w:ind w:firstLine="708"/>
        <w:jc w:val="both"/>
        <w:rPr>
          <w:rFonts w:ascii="PT Astra Serif" w:hAnsi="PT Astra Serif" w:cs="Times New Roman"/>
          <w:b/>
          <w:sz w:val="28"/>
          <w:szCs w:val="28"/>
        </w:rPr>
      </w:pPr>
      <w:r w:rsidRPr="009D4E34">
        <w:rPr>
          <w:rFonts w:ascii="PT Astra Serif" w:hAnsi="PT Astra Serif" w:cs="Times New Roman"/>
          <w:sz w:val="28"/>
          <w:szCs w:val="28"/>
        </w:rPr>
        <w:t>В соответствии с Федеральными законами от 27 июля2010 г. N 210-ФЗ «Об организации предоставления государственных и муниципальных услуг», от 6 октября2003 г. N 131-ФЗ «Об общих принципах организации местного самоуправления в Российской Федерац</w:t>
      </w:r>
      <w:r w:rsidR="006151B7">
        <w:rPr>
          <w:rFonts w:ascii="PT Astra Serif" w:hAnsi="PT Astra Serif" w:cs="Times New Roman"/>
          <w:sz w:val="28"/>
          <w:szCs w:val="28"/>
        </w:rPr>
        <w:t xml:space="preserve">ии», </w:t>
      </w:r>
      <w:r w:rsidRPr="009D4E34">
        <w:rPr>
          <w:rFonts w:ascii="PT Astra Serif" w:hAnsi="PT Astra Serif" w:cs="Times New Roman"/>
          <w:sz w:val="28"/>
          <w:szCs w:val="28"/>
        </w:rPr>
        <w:t xml:space="preserve"> администрация  муниципального образования Крапивенское Щекинского района </w:t>
      </w:r>
      <w:r w:rsidRPr="009D4E34">
        <w:rPr>
          <w:rFonts w:ascii="PT Astra Serif" w:hAnsi="PT Astra Serif" w:cs="Times New Roman"/>
          <w:b/>
          <w:sz w:val="28"/>
          <w:szCs w:val="28"/>
        </w:rPr>
        <w:t>ПОСТАНОВЛЯЕТ:</w:t>
      </w:r>
    </w:p>
    <w:p w:rsidR="004C184F" w:rsidRDefault="009D4E34" w:rsidP="00547DF9">
      <w:pPr>
        <w:spacing w:after="0" w:line="240" w:lineRule="auto"/>
        <w:ind w:firstLine="708"/>
        <w:jc w:val="both"/>
        <w:rPr>
          <w:rFonts w:ascii="PT Astra Serif" w:hAnsi="PT Astra Serif" w:cs="Times New Roman"/>
          <w:sz w:val="28"/>
          <w:szCs w:val="28"/>
        </w:rPr>
      </w:pPr>
      <w:r w:rsidRPr="009D4E34">
        <w:rPr>
          <w:rFonts w:ascii="PT Astra Serif" w:hAnsi="PT Astra Serif" w:cs="Times New Roman"/>
          <w:sz w:val="28"/>
          <w:szCs w:val="28"/>
        </w:rPr>
        <w:t>1. Внести постановление администрации муниципального образования Крапивенское Щекинского района от 01 июня 2017 № 83-П «Об утверждении Административного регламента по предоставлению муниципальной услуги  «Предоставление жилого помещения из муниципального жилищного фонда  по договору социального найма» следующие изменения:</w:t>
      </w:r>
    </w:p>
    <w:p w:rsidR="006151B7" w:rsidRDefault="006151B7"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1.1. Пункт 2.8.1. Регламента изложить в новой редакции:</w:t>
      </w:r>
    </w:p>
    <w:p w:rsidR="006151B7" w:rsidRDefault="006151B7"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2.8.1.  Не вправе требовать от заявителя:</w:t>
      </w:r>
    </w:p>
    <w:p w:rsidR="006151B7" w:rsidRDefault="006151B7"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которых не предусмотрено нормативными правовыми актами, регулирующими отношения, возникшие в связи с предоставлением муниципальных услуг;</w:t>
      </w:r>
    </w:p>
    <w:p w:rsidR="006151B7" w:rsidRDefault="00813685"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w:t>
      </w:r>
      <w:r w:rsidR="00547DF9">
        <w:rPr>
          <w:rFonts w:ascii="PT Astra Serif" w:hAnsi="PT Astra Serif" w:cs="Times New Roman"/>
          <w:sz w:val="28"/>
          <w:szCs w:val="28"/>
        </w:rPr>
        <w:t xml:space="preserve">ги, иных </w:t>
      </w:r>
      <w:r>
        <w:rPr>
          <w:rFonts w:ascii="PT Astra Serif" w:hAnsi="PT Astra Serif" w:cs="Times New Roman"/>
          <w:sz w:val="28"/>
          <w:szCs w:val="28"/>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w:t>
      </w:r>
      <w:r>
        <w:rPr>
          <w:rFonts w:ascii="PT Astra Serif" w:hAnsi="PT Astra Serif" w:cs="Times New Roman"/>
          <w:sz w:val="28"/>
          <w:szCs w:val="28"/>
        </w:rPr>
        <w:lastRenderedPageBreak/>
        <w:t>муниципальных услуг»</w:t>
      </w:r>
      <w:r w:rsidR="00AD313F">
        <w:rPr>
          <w:rFonts w:ascii="PT Astra Serif" w:hAnsi="PT Astra Serif" w:cs="Times New Roman"/>
          <w:sz w:val="28"/>
          <w:szCs w:val="28"/>
        </w:rPr>
        <w:t xml:space="preserve"> (далее </w:t>
      </w:r>
      <w:proofErr w:type="gramStart"/>
      <w:r w:rsidR="00AD313F">
        <w:rPr>
          <w:rFonts w:ascii="PT Astra Serif" w:hAnsi="PT Astra Serif" w:cs="Times New Roman"/>
          <w:sz w:val="28"/>
          <w:szCs w:val="28"/>
        </w:rPr>
        <w:t>–Ф</w:t>
      </w:r>
      <w:proofErr w:type="gramEnd"/>
      <w:r w:rsidR="00AD313F">
        <w:rPr>
          <w:rFonts w:ascii="PT Astra Serif" w:hAnsi="PT Astra Serif" w:cs="Times New Roman"/>
          <w:sz w:val="28"/>
          <w:szCs w:val="28"/>
        </w:rPr>
        <w:t>едерального закона)</w:t>
      </w:r>
      <w:r>
        <w:rPr>
          <w:rFonts w:ascii="PT Astra Serif" w:hAnsi="PT Astra Serif" w:cs="Times New Roman"/>
          <w:sz w:val="28"/>
          <w:szCs w:val="28"/>
        </w:rPr>
        <w:t xml:space="preserve">, </w:t>
      </w:r>
      <w:proofErr w:type="gramStart"/>
      <w:r>
        <w:rPr>
          <w:rFonts w:ascii="PT Astra Serif" w:hAnsi="PT Astra Serif" w:cs="Times New Roman"/>
          <w:sz w:val="28"/>
          <w:szCs w:val="28"/>
        </w:rPr>
        <w:t>в соответствии с нормативными правовыми актами Российской Федерации</w:t>
      </w:r>
      <w:r w:rsidR="005E5CBE">
        <w:rPr>
          <w:rFonts w:ascii="PT Astra Serif" w:hAnsi="PT Astra Serif" w:cs="Times New Roman"/>
          <w:sz w:val="28"/>
          <w:szCs w:val="28"/>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5E5CBE">
        <w:rPr>
          <w:rFonts w:ascii="PT Astra Serif" w:hAnsi="PT Astra Serif"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5CBE" w:rsidRDefault="005E5CBE"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3) осуществление действий, в том числе согласий, необходимых для получения муниципальных услуг и св</w:t>
      </w:r>
      <w:r w:rsidR="00547DF9">
        <w:rPr>
          <w:rFonts w:ascii="PT Astra Serif" w:hAnsi="PT Astra Serif" w:cs="Times New Roman"/>
          <w:sz w:val="28"/>
          <w:szCs w:val="28"/>
        </w:rPr>
        <w:t xml:space="preserve">язанных с обращением в иные </w:t>
      </w:r>
      <w:r>
        <w:rPr>
          <w:rFonts w:ascii="PT Astra Serif" w:hAnsi="PT Astra Serif" w:cs="Times New Roman"/>
          <w:sz w:val="28"/>
          <w:szCs w:val="28"/>
        </w:rPr>
        <w:t xml:space="preserve"> органы местного самоуправления</w:t>
      </w:r>
      <w:r w:rsidR="00AD313F">
        <w:rPr>
          <w:rFonts w:ascii="PT Astra Serif" w:hAnsi="PT Astra Serif" w:cs="Times New Roman"/>
          <w:sz w:val="28"/>
          <w:szCs w:val="28"/>
        </w:rPr>
        <w:t>, организации, за исключением услуг и получения документов и информации, предоставляемых в результате таких услуг, включенных в перечни, указанные в части 1 статьи 9 настоящего Федерального закона;</w:t>
      </w:r>
    </w:p>
    <w:p w:rsidR="00AD313F" w:rsidRDefault="00AD313F"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313F" w:rsidRDefault="00AD313F"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5FAB" w:rsidRDefault="00AD313F"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w:t>
      </w:r>
      <w:r w:rsidR="00EB5381">
        <w:rPr>
          <w:rFonts w:ascii="PT Astra Serif" w:hAnsi="PT Astra Serif" w:cs="Times New Roman"/>
          <w:sz w:val="28"/>
          <w:szCs w:val="28"/>
        </w:rPr>
        <w:t xml:space="preserve"> необходимых для предоставления муниципальной услуги,</w:t>
      </w:r>
      <w:r w:rsidR="00415FAB">
        <w:rPr>
          <w:rFonts w:ascii="PT Astra Serif" w:hAnsi="PT Astra Serif" w:cs="Times New Roman"/>
          <w:sz w:val="28"/>
          <w:szCs w:val="28"/>
        </w:rPr>
        <w:t xml:space="preserve"> либо в предоставлении муниципальной услуги и не включенных в представленный ранее комплект документов;</w:t>
      </w:r>
    </w:p>
    <w:p w:rsidR="00415FAB" w:rsidRDefault="00415FAB"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5FAB" w:rsidRDefault="00415FAB"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547DF9">
        <w:rPr>
          <w:rFonts w:ascii="PT Astra Serif" w:hAnsi="PT Astra Serif" w:cs="Times New Roman"/>
          <w:sz w:val="28"/>
          <w:szCs w:val="28"/>
        </w:rPr>
        <w:t xml:space="preserve"> муниципального служащего</w:t>
      </w:r>
      <w:r>
        <w:rPr>
          <w:rFonts w:ascii="PT Astra Serif" w:hAnsi="PT Astra Serif" w:cs="Times New Roman"/>
          <w:sz w:val="28"/>
          <w:szCs w:val="28"/>
        </w:rPr>
        <w:t xml:space="preserve">, работника организации, предусмотренной частью 1.1. статьи 16 </w:t>
      </w:r>
      <w:proofErr w:type="gramStart"/>
      <w:r>
        <w:rPr>
          <w:rFonts w:ascii="PT Astra Serif" w:hAnsi="PT Astra Serif" w:cs="Times New Roman"/>
          <w:sz w:val="28"/>
          <w:szCs w:val="28"/>
        </w:rPr>
        <w:t>настоящего Федерального закона, при первоначальном отказе в приеме документов, необходимых для предоставления муниципальной услуги, либо в пре</w:t>
      </w:r>
      <w:r w:rsidR="00D50E01">
        <w:rPr>
          <w:rFonts w:ascii="PT Astra Serif" w:hAnsi="PT Astra Serif" w:cs="Times New Roman"/>
          <w:sz w:val="28"/>
          <w:szCs w:val="28"/>
        </w:rPr>
        <w:t>доставлении муниципальной услуги, о чем в письменном виде за подписью руководителя органа предоставляющего муниципальную у</w:t>
      </w:r>
      <w:r w:rsidR="00547DF9">
        <w:rPr>
          <w:rFonts w:ascii="PT Astra Serif" w:hAnsi="PT Astra Serif" w:cs="Times New Roman"/>
          <w:sz w:val="28"/>
          <w:szCs w:val="28"/>
        </w:rPr>
        <w:t>слугу</w:t>
      </w:r>
      <w:r w:rsidR="00D50E01">
        <w:rPr>
          <w:rFonts w:ascii="PT Astra Serif" w:hAnsi="PT Astra Serif" w:cs="Times New Roman"/>
          <w:sz w:val="28"/>
          <w:szCs w:val="28"/>
        </w:rPr>
        <w:t>, необходимых для предоставления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D50E01" w:rsidRDefault="00D50E01"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Pr>
          <w:rFonts w:ascii="PT Astra Serif" w:hAnsi="PT Astra Serif" w:cs="Times New Roman"/>
          <w:sz w:val="28"/>
          <w:szCs w:val="28"/>
        </w:rPr>
        <w:lastRenderedPageBreak/>
        <w:t>7.2 части 1 статьи 16 настоящего Федерального закона</w:t>
      </w:r>
      <w:r w:rsidR="000D444A">
        <w:rPr>
          <w:rFonts w:ascii="PT Astra Serif" w:hAnsi="PT Astra Serif"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PT Astra Serif" w:hAnsi="PT Astra Serif" w:cs="Times New Roman"/>
          <w:sz w:val="28"/>
          <w:szCs w:val="28"/>
        </w:rPr>
        <w:t xml:space="preserve"> </w:t>
      </w:r>
    </w:p>
    <w:p w:rsidR="00103052" w:rsidRDefault="00103052"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 xml:space="preserve">1.2. Раздел </w:t>
      </w:r>
      <w:r>
        <w:rPr>
          <w:rFonts w:ascii="PT Astra Serif" w:hAnsi="PT Astra Serif" w:cs="Times New Roman"/>
          <w:sz w:val="28"/>
          <w:szCs w:val="28"/>
          <w:lang w:val="en-US"/>
        </w:rPr>
        <w:t>V</w:t>
      </w:r>
      <w:r w:rsidR="000D444A">
        <w:rPr>
          <w:rFonts w:ascii="PT Astra Serif" w:hAnsi="PT Astra Serif" w:cs="Times New Roman"/>
          <w:sz w:val="28"/>
          <w:szCs w:val="28"/>
        </w:rPr>
        <w:t xml:space="preserve"> Регламента</w:t>
      </w:r>
      <w:r w:rsidR="009A2707">
        <w:rPr>
          <w:rFonts w:ascii="PT Astra Serif" w:hAnsi="PT Astra Serif" w:cs="Times New Roman"/>
          <w:sz w:val="28"/>
          <w:szCs w:val="28"/>
        </w:rPr>
        <w:t xml:space="preserve"> изложить в новой редакции:</w:t>
      </w:r>
    </w:p>
    <w:p w:rsidR="0097250F" w:rsidRPr="00C93741" w:rsidRDefault="0097250F" w:rsidP="00547DF9">
      <w:pPr>
        <w:autoSpaceDE w:val="0"/>
        <w:autoSpaceDN w:val="0"/>
        <w:adjustRightInd w:val="0"/>
        <w:spacing w:after="0" w:line="240" w:lineRule="auto"/>
        <w:ind w:firstLine="709"/>
        <w:jc w:val="center"/>
        <w:rPr>
          <w:rFonts w:ascii="PT Astra Serif" w:hAnsi="PT Astra Serif"/>
          <w:sz w:val="28"/>
          <w:szCs w:val="28"/>
        </w:rPr>
      </w:pPr>
      <w:r w:rsidRPr="00103052">
        <w:rPr>
          <w:rFonts w:ascii="Times New Roman" w:hAnsi="Times New Roman" w:cs="Times New Roman"/>
          <w:sz w:val="28"/>
          <w:szCs w:val="28"/>
        </w:rPr>
        <w:t> </w:t>
      </w:r>
      <w:r w:rsidR="00103052">
        <w:rPr>
          <w:rFonts w:ascii="Times New Roman" w:hAnsi="Times New Roman" w:cs="Times New Roman"/>
          <w:sz w:val="28"/>
          <w:szCs w:val="28"/>
        </w:rPr>
        <w:t>«</w:t>
      </w:r>
      <w:r w:rsidRPr="00103052">
        <w:rPr>
          <w:rFonts w:ascii="PT Astra Serif" w:hAnsi="PT Astra Serif"/>
          <w:sz w:val="28"/>
          <w:szCs w:val="28"/>
          <w:lang w:val="en-US"/>
        </w:rPr>
        <w:t>V</w:t>
      </w:r>
      <w:r w:rsidRPr="00103052">
        <w:rPr>
          <w:rFonts w:ascii="PT Astra Serif" w:hAnsi="PT Astra Serif"/>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w:t>
      </w:r>
      <w:r w:rsidR="00103052">
        <w:rPr>
          <w:rFonts w:ascii="PT Astra Serif" w:hAnsi="PT Astra Serif"/>
          <w:sz w:val="28"/>
          <w:szCs w:val="28"/>
        </w:rPr>
        <w:t>НОСТНЫХ ЛИЦ, МУНИЦИПАЛЬНЫХ СЛУЖА</w:t>
      </w:r>
      <w:r w:rsidRPr="00103052">
        <w:rPr>
          <w:rFonts w:ascii="PT Astra Serif" w:hAnsi="PT Astra Serif"/>
          <w:sz w:val="28"/>
          <w:szCs w:val="28"/>
        </w:rPr>
        <w:t>ЩИХ</w:t>
      </w:r>
    </w:p>
    <w:p w:rsidR="0097250F" w:rsidRPr="009A2707" w:rsidRDefault="0097250F" w:rsidP="00547DF9">
      <w:pPr>
        <w:pStyle w:val="a7"/>
        <w:shd w:val="clear" w:color="auto" w:fill="FFFFFF"/>
        <w:spacing w:before="0" w:beforeAutospacing="0" w:after="0" w:afterAutospacing="0"/>
        <w:ind w:firstLine="540"/>
        <w:jc w:val="both"/>
        <w:rPr>
          <w:rFonts w:ascii="PT Astra Serif" w:hAnsi="PT Astra Serif"/>
          <w:color w:val="000000"/>
          <w:sz w:val="28"/>
          <w:szCs w:val="28"/>
        </w:rPr>
      </w:pPr>
      <w:r w:rsidRPr="009A2707">
        <w:rPr>
          <w:rFonts w:ascii="PT Astra Serif" w:hAnsi="PT Astra Serif"/>
          <w:color w:val="000000"/>
          <w:sz w:val="28"/>
          <w:szCs w:val="28"/>
        </w:rPr>
        <w:t xml:space="preserve">1. </w:t>
      </w:r>
      <w:proofErr w:type="gramStart"/>
      <w:r w:rsidRPr="009A2707">
        <w:rPr>
          <w:rFonts w:ascii="PT Astra Serif" w:hAnsi="PT Astra Serif"/>
          <w:color w:val="000000"/>
          <w:sz w:val="28"/>
          <w:szCs w:val="28"/>
        </w:rPr>
        <w:t>Жалоба подается в письменной форме на бумажном носителе, в электронной форме в орган, предоставляю</w:t>
      </w:r>
      <w:r w:rsidR="00D24AB1">
        <w:rPr>
          <w:rFonts w:ascii="PT Astra Serif" w:hAnsi="PT Astra Serif"/>
          <w:color w:val="000000"/>
          <w:sz w:val="28"/>
          <w:szCs w:val="28"/>
        </w:rPr>
        <w:t xml:space="preserve">щий </w:t>
      </w:r>
      <w:r w:rsidRPr="009A2707">
        <w:rPr>
          <w:rFonts w:ascii="PT Astra Serif" w:hAnsi="PT Astra Serif"/>
          <w:color w:val="000000"/>
          <w:sz w:val="28"/>
          <w:szCs w:val="28"/>
        </w:rPr>
        <w:t>муниципальную услугу</w:t>
      </w:r>
      <w:r w:rsidR="00F92007">
        <w:rPr>
          <w:rFonts w:ascii="PT Astra Serif" w:hAnsi="PT Astra Serif"/>
          <w:color w:val="000000"/>
          <w:sz w:val="28"/>
          <w:szCs w:val="28"/>
        </w:rPr>
        <w:t>,</w:t>
      </w:r>
      <w:r w:rsidRPr="009A2707">
        <w:rPr>
          <w:rFonts w:ascii="PT Astra Serif" w:hAnsi="PT Astra Serif"/>
          <w:color w:val="000000"/>
          <w:sz w:val="28"/>
          <w:szCs w:val="28"/>
        </w:rPr>
        <w:t xml:space="preserve"> в соответствующи</w:t>
      </w:r>
      <w:r w:rsidR="00EF599A">
        <w:rPr>
          <w:rFonts w:ascii="PT Astra Serif" w:hAnsi="PT Astra Serif"/>
          <w:color w:val="000000"/>
          <w:sz w:val="28"/>
          <w:szCs w:val="28"/>
        </w:rPr>
        <w:t xml:space="preserve">й </w:t>
      </w:r>
      <w:r w:rsidRPr="009A2707">
        <w:rPr>
          <w:rFonts w:ascii="PT Astra Serif" w:hAnsi="PT Astra Serif"/>
          <w:color w:val="000000"/>
          <w:sz w:val="28"/>
          <w:szCs w:val="28"/>
        </w:rPr>
        <w:t>орган местного самоуправления) публ</w:t>
      </w:r>
      <w:r w:rsidR="00F92007">
        <w:rPr>
          <w:rFonts w:ascii="PT Astra Serif" w:hAnsi="PT Astra Serif"/>
          <w:color w:val="000000"/>
          <w:sz w:val="28"/>
          <w:szCs w:val="28"/>
        </w:rPr>
        <w:t>ично-правового образования</w:t>
      </w:r>
      <w:r w:rsidRPr="009A2707">
        <w:rPr>
          <w:rFonts w:ascii="PT Astra Serif" w:hAnsi="PT Astra Serif"/>
          <w:color w:val="000000"/>
          <w:sz w:val="28"/>
          <w:szCs w:val="28"/>
        </w:rPr>
        <w:t>, а также в организации, предусмотренные </w:t>
      </w:r>
      <w:hyperlink r:id="rId7" w:anchor="dst100352" w:history="1">
        <w:r w:rsidRPr="00103052">
          <w:rPr>
            <w:rStyle w:val="a5"/>
            <w:rFonts w:ascii="PT Astra Serif" w:hAnsi="PT Astra Serif"/>
            <w:color w:val="auto"/>
            <w:sz w:val="28"/>
            <w:szCs w:val="28"/>
            <w:u w:val="none"/>
          </w:rPr>
          <w:t>частью 1.1 статьи 16</w:t>
        </w:r>
      </w:hyperlink>
      <w:r w:rsidRPr="009A2707">
        <w:rPr>
          <w:rFonts w:ascii="PT Astra Serif" w:hAnsi="PT Astra Serif"/>
          <w:color w:val="000000"/>
          <w:sz w:val="28"/>
          <w:szCs w:val="28"/>
        </w:rPr>
        <w:t> настоящего Федерального закона.</w:t>
      </w:r>
      <w:proofErr w:type="gramEnd"/>
      <w:r w:rsidRPr="009A2707">
        <w:rPr>
          <w:rFonts w:ascii="PT Astra Serif" w:hAnsi="PT Astra Serif"/>
          <w:color w:val="000000"/>
          <w:sz w:val="28"/>
          <w:szCs w:val="28"/>
        </w:rPr>
        <w:t xml:space="preserve"> Жалобы на решения и действия (бездействие) руководите</w:t>
      </w:r>
      <w:r w:rsidR="00D24AB1">
        <w:rPr>
          <w:rFonts w:ascii="PT Astra Serif" w:hAnsi="PT Astra Serif"/>
          <w:color w:val="000000"/>
          <w:sz w:val="28"/>
          <w:szCs w:val="28"/>
        </w:rPr>
        <w:t>ля органа,</w:t>
      </w:r>
      <w:r w:rsidRPr="009A2707">
        <w:rPr>
          <w:rFonts w:ascii="PT Astra Serif" w:hAnsi="PT Astra Serif"/>
          <w:color w:val="000000"/>
          <w:sz w:val="28"/>
          <w:szCs w:val="28"/>
        </w:rPr>
        <w:t xml:space="preserve">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w:t>
      </w:r>
      <w:r w:rsidR="00CE47C7">
        <w:rPr>
          <w:rFonts w:ascii="PT Astra Serif" w:hAnsi="PT Astra Serif"/>
          <w:color w:val="000000"/>
          <w:sz w:val="28"/>
          <w:szCs w:val="28"/>
        </w:rPr>
        <w:t xml:space="preserve">го муниципальную услугу. </w:t>
      </w:r>
      <w:r w:rsidRPr="009A2707">
        <w:rPr>
          <w:rFonts w:ascii="PT Astra Serif" w:hAnsi="PT Astra Serif"/>
          <w:color w:val="000000"/>
          <w:sz w:val="28"/>
          <w:szCs w:val="28"/>
        </w:rPr>
        <w:t>Жалобы на решения и действия (бездействие) работников организаций, предусмотренных </w:t>
      </w:r>
      <w:hyperlink r:id="rId8" w:anchor="dst100352" w:history="1">
        <w:r w:rsidRPr="00103052">
          <w:rPr>
            <w:rStyle w:val="a5"/>
            <w:rFonts w:ascii="PT Astra Serif" w:hAnsi="PT Astra Serif"/>
            <w:color w:val="auto"/>
            <w:sz w:val="28"/>
            <w:szCs w:val="28"/>
            <w:u w:val="none"/>
          </w:rPr>
          <w:t>частью 1.1 статьи 16</w:t>
        </w:r>
      </w:hyperlink>
      <w:r w:rsidRPr="009A2707">
        <w:rPr>
          <w:rFonts w:ascii="PT Astra Serif" w:hAnsi="PT Astra Serif"/>
          <w:color w:val="000000"/>
          <w:sz w:val="28"/>
          <w:szCs w:val="28"/>
        </w:rPr>
        <w:t> настоящего Федерального закона, подаются руководителям этих организаций.</w:t>
      </w:r>
    </w:p>
    <w:p w:rsidR="0097250F" w:rsidRPr="009A2707" w:rsidRDefault="0097250F" w:rsidP="00547DF9">
      <w:pPr>
        <w:spacing w:after="0" w:line="240" w:lineRule="auto"/>
        <w:ind w:firstLine="540"/>
        <w:jc w:val="both"/>
        <w:rPr>
          <w:rFonts w:ascii="PT Astra Serif" w:hAnsi="PT Astra Serif"/>
          <w:sz w:val="28"/>
          <w:szCs w:val="28"/>
        </w:rPr>
      </w:pPr>
      <w:r w:rsidRPr="009A2707">
        <w:rPr>
          <w:rFonts w:ascii="PT Astra Serif" w:hAnsi="PT Astra Serif"/>
          <w:sz w:val="28"/>
          <w:szCs w:val="28"/>
        </w:rPr>
        <w:t xml:space="preserve">2. </w:t>
      </w:r>
      <w:proofErr w:type="gramStart"/>
      <w:r w:rsidRPr="009A2707">
        <w:rPr>
          <w:rFonts w:ascii="PT Astra Serif" w:hAnsi="PT Astra Serif"/>
          <w:sz w:val="28"/>
          <w:szCs w:val="28"/>
        </w:rPr>
        <w:t>Жалоба на решения и действия (безд</w:t>
      </w:r>
      <w:r w:rsidR="00CE47C7">
        <w:rPr>
          <w:rFonts w:ascii="PT Astra Serif" w:hAnsi="PT Astra Serif"/>
          <w:sz w:val="28"/>
          <w:szCs w:val="28"/>
        </w:rPr>
        <w:t>ействие) органа</w:t>
      </w:r>
      <w:r w:rsidRPr="009A2707">
        <w:rPr>
          <w:rFonts w:ascii="PT Astra Serif" w:hAnsi="PT Astra Serif"/>
          <w:sz w:val="28"/>
          <w:szCs w:val="28"/>
        </w:rPr>
        <w:t>,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w:t>
      </w:r>
      <w:r w:rsidR="00C93741">
        <w:rPr>
          <w:rFonts w:ascii="PT Astra Serif" w:hAnsi="PT Astra Serif"/>
          <w:sz w:val="28"/>
          <w:szCs w:val="28"/>
        </w:rPr>
        <w:t xml:space="preserve">ного сайта органа, </w:t>
      </w:r>
      <w:r w:rsidRPr="009A2707">
        <w:rPr>
          <w:rFonts w:ascii="PT Astra Serif" w:hAnsi="PT Astra Serif"/>
          <w:sz w:val="28"/>
          <w:szCs w:val="28"/>
        </w:rPr>
        <w:t xml:space="preserve"> предоставляющего муниципальную услугу, единого портала государственных и муниципальных услуг</w:t>
      </w:r>
      <w:proofErr w:type="gramEnd"/>
      <w:r w:rsidRPr="009A2707">
        <w:rPr>
          <w:rFonts w:ascii="PT Astra Serif" w:hAnsi="PT Astra Serif"/>
          <w:sz w:val="28"/>
          <w:szCs w:val="28"/>
        </w:rPr>
        <w:t xml:space="preserve"> либо регионального портала государственных и муниципальных услуг, а также может быть </w:t>
      </w:r>
      <w:proofErr w:type="gramStart"/>
      <w:r w:rsidRPr="009A2707">
        <w:rPr>
          <w:rFonts w:ascii="PT Astra Serif" w:hAnsi="PT Astra Serif"/>
          <w:sz w:val="28"/>
          <w:szCs w:val="28"/>
        </w:rPr>
        <w:t>принята</w:t>
      </w:r>
      <w:proofErr w:type="gramEnd"/>
      <w:r w:rsidRPr="009A2707">
        <w:rPr>
          <w:rFonts w:ascii="PT Astra Serif" w:hAnsi="PT Astra Serif"/>
          <w:sz w:val="28"/>
          <w:szCs w:val="28"/>
        </w:rPr>
        <w:t xml:space="preserve"> при личном приеме </w:t>
      </w:r>
      <w:r w:rsidR="00CE47C7">
        <w:rPr>
          <w:rFonts w:ascii="PT Astra Serif" w:hAnsi="PT Astra Serif"/>
          <w:sz w:val="28"/>
          <w:szCs w:val="28"/>
        </w:rPr>
        <w:t>заявителя.</w:t>
      </w:r>
      <w:r w:rsidRPr="009A2707">
        <w:rPr>
          <w:rFonts w:ascii="PT Astra Serif" w:hAnsi="PT Astra Serif"/>
          <w:sz w:val="28"/>
          <w:szCs w:val="28"/>
        </w:rPr>
        <w:t xml:space="preserve"> </w:t>
      </w:r>
      <w:proofErr w:type="gramStart"/>
      <w:r w:rsidRPr="009A2707">
        <w:rPr>
          <w:rFonts w:ascii="PT Astra Serif" w:hAnsi="PT Astra Serif"/>
          <w:sz w:val="28"/>
          <w:szCs w:val="28"/>
        </w:rPr>
        <w:t>Жалоба на решения и действия (бездействие) организаций, предусмотренных </w:t>
      </w:r>
      <w:hyperlink r:id="rId9" w:anchor="dst100352" w:history="1">
        <w:r w:rsidRPr="00103052">
          <w:rPr>
            <w:rStyle w:val="a5"/>
            <w:rFonts w:ascii="PT Astra Serif" w:hAnsi="PT Astra Serif"/>
            <w:color w:val="auto"/>
            <w:sz w:val="28"/>
            <w:szCs w:val="28"/>
            <w:u w:val="none"/>
          </w:rPr>
          <w:t>частью 1.1 статьи 16</w:t>
        </w:r>
      </w:hyperlink>
      <w:r w:rsidRPr="009A2707">
        <w:rPr>
          <w:rFonts w:ascii="PT Astra Serif" w:hAnsi="PT Astra Serif"/>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7250F" w:rsidRPr="009A2707" w:rsidRDefault="0097250F" w:rsidP="00547DF9">
      <w:pPr>
        <w:spacing w:after="0" w:line="240" w:lineRule="auto"/>
        <w:ind w:firstLine="540"/>
        <w:jc w:val="both"/>
        <w:rPr>
          <w:rFonts w:ascii="PT Astra Serif" w:hAnsi="PT Astra Serif"/>
          <w:sz w:val="28"/>
          <w:szCs w:val="28"/>
        </w:rPr>
      </w:pPr>
      <w:r w:rsidRPr="009A2707">
        <w:rPr>
          <w:rFonts w:ascii="PT Astra Serif" w:hAnsi="PT Astra Serif"/>
          <w:sz w:val="28"/>
          <w:szCs w:val="28"/>
        </w:rPr>
        <w:t>3. Порядок подачи и рассмотрения жалоб на решения и д</w:t>
      </w:r>
      <w:r w:rsidR="00CE47C7">
        <w:rPr>
          <w:rFonts w:ascii="PT Astra Serif" w:hAnsi="PT Astra Serif"/>
          <w:sz w:val="28"/>
          <w:szCs w:val="28"/>
        </w:rPr>
        <w:t>ействия (бездействие)</w:t>
      </w:r>
      <w:r w:rsidRPr="009A2707">
        <w:rPr>
          <w:rFonts w:ascii="PT Astra Serif" w:hAnsi="PT Astra Serif"/>
          <w:sz w:val="28"/>
          <w:szCs w:val="28"/>
        </w:rPr>
        <w:t>.</w:t>
      </w:r>
    </w:p>
    <w:p w:rsidR="0097250F" w:rsidRPr="009A2707" w:rsidRDefault="0097250F" w:rsidP="00547DF9">
      <w:pPr>
        <w:spacing w:after="0" w:line="240" w:lineRule="auto"/>
        <w:ind w:firstLine="540"/>
        <w:jc w:val="both"/>
        <w:rPr>
          <w:rFonts w:ascii="PT Astra Serif" w:hAnsi="PT Astra Serif"/>
          <w:sz w:val="28"/>
          <w:szCs w:val="28"/>
        </w:rPr>
      </w:pPr>
      <w:r w:rsidRPr="009A2707">
        <w:rPr>
          <w:rFonts w:ascii="PT Astra Serif" w:hAnsi="PT Astra Serif"/>
          <w:sz w:val="28"/>
          <w:szCs w:val="28"/>
        </w:rPr>
        <w:t>3.1. В случае</w:t>
      </w:r>
      <w:proofErr w:type="gramStart"/>
      <w:r w:rsidRPr="009A2707">
        <w:rPr>
          <w:rFonts w:ascii="PT Astra Serif" w:hAnsi="PT Astra Serif"/>
          <w:sz w:val="28"/>
          <w:szCs w:val="28"/>
        </w:rPr>
        <w:t>,</w:t>
      </w:r>
      <w:proofErr w:type="gramEnd"/>
      <w:r w:rsidRPr="009A2707">
        <w:rPr>
          <w:rFonts w:ascii="PT Astra Serif" w:hAnsi="PT Astra Serif"/>
          <w:sz w:val="28"/>
          <w:szCs w:val="28"/>
        </w:rPr>
        <w:t xml:space="preserve"> если федеральным законом установлен порядок (процедура) подачи и рассмотрения жалоб на решения и действия (бездей</w:t>
      </w:r>
      <w:r w:rsidR="00CE47C7">
        <w:rPr>
          <w:rFonts w:ascii="PT Astra Serif" w:hAnsi="PT Astra Serif"/>
          <w:sz w:val="28"/>
          <w:szCs w:val="28"/>
        </w:rPr>
        <w:t xml:space="preserve">ствие) органов, </w:t>
      </w:r>
      <w:r w:rsidRPr="009A2707">
        <w:rPr>
          <w:rFonts w:ascii="PT Astra Serif" w:hAnsi="PT Astra Serif"/>
          <w:sz w:val="28"/>
          <w:szCs w:val="28"/>
        </w:rPr>
        <w:t xml:space="preserve"> предоставляющих муниципальные услуги,</w:t>
      </w:r>
      <w:r w:rsidR="00CE47C7">
        <w:rPr>
          <w:rFonts w:ascii="PT Astra Serif" w:hAnsi="PT Astra Serif"/>
          <w:sz w:val="28"/>
          <w:szCs w:val="28"/>
        </w:rPr>
        <w:t xml:space="preserve"> </w:t>
      </w:r>
      <w:r w:rsidR="00CE47C7">
        <w:rPr>
          <w:rFonts w:ascii="PT Astra Serif" w:hAnsi="PT Astra Serif"/>
          <w:sz w:val="28"/>
          <w:szCs w:val="28"/>
        </w:rPr>
        <w:lastRenderedPageBreak/>
        <w:t>должностных лиц органов</w:t>
      </w:r>
      <w:r w:rsidRPr="009A2707">
        <w:rPr>
          <w:rFonts w:ascii="PT Astra Serif" w:hAnsi="PT Astra Serif"/>
          <w:sz w:val="28"/>
          <w:szCs w:val="28"/>
        </w:rPr>
        <w:t xml:space="preserve"> или органов, предоставляющих муниципальные </w:t>
      </w:r>
      <w:r w:rsidR="00CE47C7">
        <w:rPr>
          <w:rFonts w:ascii="PT Astra Serif" w:hAnsi="PT Astra Serif"/>
          <w:sz w:val="28"/>
          <w:szCs w:val="28"/>
        </w:rPr>
        <w:t>услуги, либо</w:t>
      </w:r>
      <w:r w:rsidRPr="009A2707">
        <w:rPr>
          <w:rFonts w:ascii="PT Astra Serif" w:hAnsi="PT Astra Serif"/>
          <w:sz w:val="28"/>
          <w:szCs w:val="28"/>
        </w:rPr>
        <w:t xml:space="preserve"> муниципальных служащих, для отношений, связанных с подачей и рассмотрением указанных жалоб, нормы </w:t>
      </w:r>
      <w:hyperlink r:id="rId10" w:anchor="dst98" w:history="1">
        <w:r w:rsidRPr="00103052">
          <w:rPr>
            <w:rStyle w:val="a5"/>
            <w:rFonts w:ascii="PT Astra Serif" w:hAnsi="PT Astra Serif"/>
            <w:color w:val="auto"/>
            <w:sz w:val="28"/>
            <w:szCs w:val="28"/>
            <w:u w:val="none"/>
          </w:rPr>
          <w:t>статьи 11.1</w:t>
        </w:r>
      </w:hyperlink>
      <w:r w:rsidRPr="009A2707">
        <w:rPr>
          <w:rFonts w:ascii="PT Astra Serif" w:hAnsi="PT Astra Serif"/>
          <w:sz w:val="28"/>
          <w:szCs w:val="28"/>
        </w:rPr>
        <w:t> настоящего Федерального закона и настоящей статьи не применяются.</w:t>
      </w:r>
    </w:p>
    <w:p w:rsidR="0097250F" w:rsidRPr="009A2707" w:rsidRDefault="0097250F" w:rsidP="00547DF9">
      <w:pPr>
        <w:spacing w:after="0" w:line="240" w:lineRule="auto"/>
        <w:ind w:firstLine="540"/>
        <w:jc w:val="both"/>
        <w:rPr>
          <w:rFonts w:ascii="PT Astra Serif" w:hAnsi="PT Astra Serif"/>
          <w:sz w:val="28"/>
          <w:szCs w:val="28"/>
        </w:rPr>
      </w:pPr>
      <w:r w:rsidRPr="009A2707">
        <w:rPr>
          <w:rFonts w:ascii="PT Astra Serif" w:hAnsi="PT Astra Serif"/>
          <w:sz w:val="28"/>
          <w:szCs w:val="28"/>
        </w:rPr>
        <w:t xml:space="preserve">3.2. </w:t>
      </w:r>
      <w:proofErr w:type="gramStart"/>
      <w:r w:rsidRPr="009A2707">
        <w:rPr>
          <w:rFonts w:ascii="PT Astra Serif" w:hAnsi="PT Astra Serif"/>
          <w:sz w:val="28"/>
          <w:szCs w:val="28"/>
        </w:rPr>
        <w:t>Жалоба на решения и (или) действия (бездей</w:t>
      </w:r>
      <w:r w:rsidR="00CE47C7">
        <w:rPr>
          <w:rFonts w:ascii="PT Astra Serif" w:hAnsi="PT Astra Serif"/>
          <w:sz w:val="28"/>
          <w:szCs w:val="28"/>
        </w:rPr>
        <w:t xml:space="preserve">ствие) органов, </w:t>
      </w:r>
      <w:r w:rsidRPr="009A2707">
        <w:rPr>
          <w:rFonts w:ascii="PT Astra Serif" w:hAnsi="PT Astra Serif"/>
          <w:sz w:val="28"/>
          <w:szCs w:val="28"/>
        </w:rPr>
        <w:t xml:space="preserve"> предоставляющих муниципальные услуги, должностных лиц органов, пред</w:t>
      </w:r>
      <w:r w:rsidR="00CE47C7">
        <w:rPr>
          <w:rFonts w:ascii="PT Astra Serif" w:hAnsi="PT Astra Serif"/>
          <w:sz w:val="28"/>
          <w:szCs w:val="28"/>
        </w:rPr>
        <w:t>оставляющих</w:t>
      </w:r>
      <w:r w:rsidRPr="009A2707">
        <w:rPr>
          <w:rFonts w:ascii="PT Astra Serif" w:hAnsi="PT Astra Serif"/>
          <w:sz w:val="28"/>
          <w:szCs w:val="28"/>
        </w:rPr>
        <w:t xml:space="preserve"> муниципальные </w:t>
      </w:r>
      <w:r w:rsidR="00CE47C7">
        <w:rPr>
          <w:rFonts w:ascii="PT Astra Serif" w:hAnsi="PT Astra Serif"/>
          <w:sz w:val="28"/>
          <w:szCs w:val="28"/>
        </w:rPr>
        <w:t xml:space="preserve">услуги, либо </w:t>
      </w:r>
      <w:r w:rsidRPr="009A2707">
        <w:rPr>
          <w:rFonts w:ascii="PT Astra Serif" w:hAnsi="PT Astra Serif"/>
          <w:sz w:val="28"/>
          <w:szCs w:val="28"/>
        </w:rPr>
        <w:t xml:space="preserve">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Pr="00103052">
        <w:rPr>
          <w:rFonts w:ascii="PT Astra Serif" w:hAnsi="PT Astra Serif"/>
          <w:sz w:val="28"/>
          <w:szCs w:val="28"/>
        </w:rPr>
        <w:t>с </w:t>
      </w:r>
      <w:hyperlink r:id="rId11" w:history="1">
        <w:r w:rsidRPr="00103052">
          <w:rPr>
            <w:rStyle w:val="a5"/>
            <w:rFonts w:ascii="PT Astra Serif" w:hAnsi="PT Astra Serif"/>
            <w:color w:val="auto"/>
            <w:sz w:val="28"/>
            <w:szCs w:val="28"/>
            <w:u w:val="none"/>
          </w:rPr>
          <w:t>частью 2 статьи 6</w:t>
        </w:r>
      </w:hyperlink>
      <w:r w:rsidRPr="009A2707">
        <w:rPr>
          <w:rFonts w:ascii="PT Astra Serif" w:hAnsi="PT Astra Serif"/>
          <w:sz w:val="28"/>
          <w:szCs w:val="28"/>
        </w:rPr>
        <w:t> Градостроительного кодекса Российской Федерации, может быть подана</w:t>
      </w:r>
      <w:proofErr w:type="gramEnd"/>
      <w:r w:rsidRPr="009A2707">
        <w:rPr>
          <w:rFonts w:ascii="PT Astra Serif" w:hAnsi="PT Astra Serif"/>
          <w:sz w:val="28"/>
          <w:szCs w:val="28"/>
        </w:rPr>
        <w:t xml:space="preserve"> такими лицами в порядке, установленном настоящей статьей, либо в порядке, установленном антимонопольным </w:t>
      </w:r>
      <w:hyperlink r:id="rId12" w:anchor="dst692" w:history="1">
        <w:r w:rsidRPr="00103052">
          <w:rPr>
            <w:rStyle w:val="a5"/>
            <w:rFonts w:ascii="PT Astra Serif" w:hAnsi="PT Astra Serif"/>
            <w:color w:val="auto"/>
            <w:sz w:val="28"/>
            <w:szCs w:val="28"/>
            <w:u w:val="none"/>
          </w:rPr>
          <w:t>законодательством</w:t>
        </w:r>
      </w:hyperlink>
      <w:r w:rsidRPr="009A2707">
        <w:rPr>
          <w:rFonts w:ascii="PT Astra Serif" w:hAnsi="PT Astra Serif"/>
          <w:sz w:val="28"/>
          <w:szCs w:val="28"/>
        </w:rPr>
        <w:t> Российской Федерации, в антимонопольный орган.</w:t>
      </w:r>
    </w:p>
    <w:p w:rsidR="0097250F" w:rsidRPr="009A2707" w:rsidRDefault="0097250F" w:rsidP="00547DF9">
      <w:pPr>
        <w:spacing w:after="0" w:line="240" w:lineRule="auto"/>
        <w:ind w:firstLine="540"/>
        <w:jc w:val="both"/>
        <w:rPr>
          <w:rFonts w:ascii="PT Astra Serif" w:hAnsi="PT Astra Serif"/>
          <w:sz w:val="28"/>
          <w:szCs w:val="28"/>
        </w:rPr>
      </w:pPr>
      <w:r w:rsidRPr="009A2707">
        <w:rPr>
          <w:rFonts w:ascii="PT Astra Serif" w:hAnsi="PT Astra Serif"/>
          <w:sz w:val="28"/>
          <w:szCs w:val="28"/>
        </w:rPr>
        <w:t>4. Особенности подачи и рассмотрения жалоб на решения и действия (без</w:t>
      </w:r>
      <w:r w:rsidR="00CE47C7">
        <w:rPr>
          <w:rFonts w:ascii="PT Astra Serif" w:hAnsi="PT Astra Serif"/>
          <w:sz w:val="28"/>
          <w:szCs w:val="28"/>
        </w:rPr>
        <w:t>действие)</w:t>
      </w:r>
      <w:r w:rsidRPr="009A2707">
        <w:rPr>
          <w:rFonts w:ascii="PT Astra Serif" w:hAnsi="PT Astra Serif"/>
          <w:sz w:val="28"/>
          <w:szCs w:val="28"/>
        </w:rPr>
        <w:t xml:space="preserve"> органов местного самоуправления и их должностных лиц, муницип</w:t>
      </w:r>
      <w:r w:rsidR="00CE47C7">
        <w:rPr>
          <w:rFonts w:ascii="PT Astra Serif" w:hAnsi="PT Astra Serif"/>
          <w:sz w:val="28"/>
          <w:szCs w:val="28"/>
        </w:rPr>
        <w:t xml:space="preserve">альных служащих, </w:t>
      </w:r>
      <w:r w:rsidRPr="009A2707">
        <w:rPr>
          <w:rFonts w:ascii="PT Astra Serif" w:hAnsi="PT Astra Serif"/>
          <w:sz w:val="28"/>
          <w:szCs w:val="28"/>
        </w:rPr>
        <w:t xml:space="preserve"> устанавливаются соответственно нормативными правовыми актами субъектов Российской Федерации и муниципальными правовыми актами.</w:t>
      </w:r>
    </w:p>
    <w:p w:rsidR="00103052" w:rsidRDefault="0097250F" w:rsidP="00547DF9">
      <w:pPr>
        <w:spacing w:after="0" w:line="240" w:lineRule="auto"/>
        <w:ind w:firstLine="540"/>
        <w:jc w:val="both"/>
        <w:rPr>
          <w:rFonts w:ascii="PT Astra Serif" w:hAnsi="PT Astra Serif"/>
          <w:sz w:val="28"/>
          <w:szCs w:val="28"/>
        </w:rPr>
      </w:pPr>
      <w:r w:rsidRPr="009A2707">
        <w:rPr>
          <w:rFonts w:ascii="PT Astra Serif" w:hAnsi="PT Astra Serif"/>
          <w:sz w:val="28"/>
          <w:szCs w:val="28"/>
        </w:rPr>
        <w:t>5. Жалоба должна содержать:</w:t>
      </w:r>
    </w:p>
    <w:p w:rsidR="0097250F" w:rsidRPr="00103052" w:rsidRDefault="0097250F" w:rsidP="00547DF9">
      <w:pPr>
        <w:spacing w:after="0" w:line="240" w:lineRule="auto"/>
        <w:ind w:firstLine="708"/>
        <w:jc w:val="both"/>
        <w:rPr>
          <w:rFonts w:ascii="PT Astra Serif" w:hAnsi="PT Astra Serif"/>
          <w:sz w:val="28"/>
          <w:szCs w:val="28"/>
        </w:rPr>
      </w:pPr>
      <w:proofErr w:type="gramStart"/>
      <w:r w:rsidRPr="009A2707">
        <w:rPr>
          <w:rFonts w:ascii="PT Astra Serif" w:hAnsi="PT Astra Serif"/>
          <w:color w:val="000000"/>
          <w:sz w:val="28"/>
          <w:szCs w:val="28"/>
        </w:rPr>
        <w:t>1) наиме</w:t>
      </w:r>
      <w:r w:rsidR="00EF599A">
        <w:rPr>
          <w:rFonts w:ascii="PT Astra Serif" w:hAnsi="PT Astra Serif"/>
          <w:color w:val="000000"/>
          <w:sz w:val="28"/>
          <w:szCs w:val="28"/>
        </w:rPr>
        <w:t>нование органа,</w:t>
      </w:r>
      <w:r w:rsidRPr="009A2707">
        <w:rPr>
          <w:rFonts w:ascii="PT Astra Serif" w:hAnsi="PT Astra Serif"/>
          <w:color w:val="000000"/>
          <w:sz w:val="28"/>
          <w:szCs w:val="28"/>
        </w:rPr>
        <w:t xml:space="preserve"> предоставляющего муниципальную услугу, </w:t>
      </w:r>
      <w:r w:rsidR="00EF599A">
        <w:rPr>
          <w:rFonts w:ascii="PT Astra Serif" w:hAnsi="PT Astra Serif"/>
          <w:color w:val="000000"/>
          <w:sz w:val="28"/>
          <w:szCs w:val="28"/>
        </w:rPr>
        <w:t>должностного лица органа,</w:t>
      </w:r>
      <w:r w:rsidRPr="009A2707">
        <w:rPr>
          <w:rFonts w:ascii="PT Astra Serif" w:hAnsi="PT Astra Serif"/>
          <w:color w:val="000000"/>
          <w:sz w:val="28"/>
          <w:szCs w:val="28"/>
        </w:rPr>
        <w:t xml:space="preserve"> или органа, предоставляющего муниципальную ус</w:t>
      </w:r>
      <w:r w:rsidR="00EF599A">
        <w:rPr>
          <w:rFonts w:ascii="PT Astra Serif" w:hAnsi="PT Astra Serif"/>
          <w:color w:val="000000"/>
          <w:sz w:val="28"/>
          <w:szCs w:val="28"/>
        </w:rPr>
        <w:t>лугу, либо муниципального служащего</w:t>
      </w:r>
      <w:r w:rsidRPr="009A2707">
        <w:rPr>
          <w:rFonts w:ascii="PT Astra Serif" w:hAnsi="PT Astra Serif"/>
          <w:color w:val="000000"/>
          <w:sz w:val="28"/>
          <w:szCs w:val="28"/>
        </w:rPr>
        <w:t>, организаций, предусмотренных </w:t>
      </w:r>
      <w:hyperlink r:id="rId13" w:anchor="dst100352" w:history="1">
        <w:r w:rsidRPr="00103052">
          <w:rPr>
            <w:rStyle w:val="a5"/>
            <w:rFonts w:ascii="PT Astra Serif" w:hAnsi="PT Astra Serif"/>
            <w:color w:val="auto"/>
            <w:sz w:val="28"/>
            <w:szCs w:val="28"/>
            <w:u w:val="none"/>
          </w:rPr>
          <w:t>частью 1.1</w:t>
        </w:r>
        <w:r w:rsidRPr="009A2707">
          <w:rPr>
            <w:rStyle w:val="a5"/>
            <w:rFonts w:ascii="PT Astra Serif" w:hAnsi="PT Astra Serif"/>
            <w:color w:val="1A0DAB"/>
            <w:sz w:val="28"/>
            <w:szCs w:val="28"/>
          </w:rPr>
          <w:t xml:space="preserve"> </w:t>
        </w:r>
        <w:r w:rsidRPr="00103052">
          <w:rPr>
            <w:rStyle w:val="a5"/>
            <w:rFonts w:ascii="PT Astra Serif" w:hAnsi="PT Astra Serif"/>
            <w:color w:val="auto"/>
            <w:sz w:val="28"/>
            <w:szCs w:val="28"/>
            <w:u w:val="none"/>
          </w:rPr>
          <w:t>статьи 16</w:t>
        </w:r>
      </w:hyperlink>
      <w:r w:rsidRPr="009A2707">
        <w:rPr>
          <w:rFonts w:ascii="PT Astra Serif" w:hAnsi="PT Astra Serif"/>
          <w:color w:val="000000"/>
          <w:sz w:val="28"/>
          <w:szCs w:val="28"/>
        </w:rPr>
        <w:t> настоящего Федерального закона, их руководителей и (или) работников, решения и действия (бездействие) которых обжалуются;</w:t>
      </w:r>
      <w:proofErr w:type="gramEnd"/>
    </w:p>
    <w:p w:rsidR="0097250F" w:rsidRPr="009A2707" w:rsidRDefault="0097250F" w:rsidP="00547DF9">
      <w:pPr>
        <w:spacing w:after="0" w:line="240" w:lineRule="auto"/>
        <w:ind w:firstLine="708"/>
        <w:jc w:val="both"/>
        <w:rPr>
          <w:rFonts w:ascii="PT Astra Serif" w:hAnsi="PT Astra Serif"/>
          <w:sz w:val="28"/>
          <w:szCs w:val="28"/>
        </w:rPr>
      </w:pPr>
      <w:proofErr w:type="gramStart"/>
      <w:r w:rsidRPr="009A2707">
        <w:rPr>
          <w:rFonts w:ascii="PT Astra Serif" w:hAnsi="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w:t>
      </w:r>
      <w:r w:rsidR="00CE47C7">
        <w:rPr>
          <w:rFonts w:ascii="PT Astra Serif" w:hAnsi="PT Astra Serif"/>
          <w:sz w:val="28"/>
          <w:szCs w:val="28"/>
        </w:rPr>
        <w:t>гана</w:t>
      </w:r>
      <w:r w:rsidRPr="009A2707">
        <w:rPr>
          <w:rFonts w:ascii="PT Astra Serif" w:hAnsi="PT Astra Serif"/>
          <w:sz w:val="28"/>
          <w:szCs w:val="28"/>
        </w:rPr>
        <w:t xml:space="preserve"> или органа, предоставляющего муниципальную ус</w:t>
      </w:r>
      <w:r w:rsidR="00EF599A">
        <w:rPr>
          <w:rFonts w:ascii="PT Astra Serif" w:hAnsi="PT Astra Serif"/>
          <w:sz w:val="28"/>
          <w:szCs w:val="28"/>
        </w:rPr>
        <w:t xml:space="preserve">лугу, либо </w:t>
      </w:r>
      <w:r w:rsidRPr="009A2707">
        <w:rPr>
          <w:rFonts w:ascii="PT Astra Serif" w:hAnsi="PT Astra Serif"/>
          <w:sz w:val="28"/>
          <w:szCs w:val="28"/>
        </w:rPr>
        <w:t>муниципального служащего,</w:t>
      </w:r>
      <w:r w:rsidR="00EF599A">
        <w:rPr>
          <w:rFonts w:ascii="PT Astra Serif" w:hAnsi="PT Astra Serif"/>
          <w:sz w:val="28"/>
          <w:szCs w:val="28"/>
        </w:rPr>
        <w:t xml:space="preserve"> </w:t>
      </w:r>
      <w:r w:rsidRPr="009A2707">
        <w:rPr>
          <w:rFonts w:ascii="PT Astra Serif" w:hAnsi="PT Astra Serif"/>
          <w:sz w:val="28"/>
          <w:szCs w:val="28"/>
        </w:rPr>
        <w:t>организаций, предусмотренных </w:t>
      </w:r>
      <w:hyperlink r:id="rId14" w:anchor="dst100352" w:history="1">
        <w:r w:rsidRPr="00103052">
          <w:rPr>
            <w:rStyle w:val="a5"/>
            <w:rFonts w:ascii="PT Astra Serif" w:hAnsi="PT Astra Serif"/>
            <w:color w:val="auto"/>
            <w:sz w:val="28"/>
            <w:szCs w:val="28"/>
            <w:u w:val="none"/>
          </w:rPr>
          <w:t>частью 1.1 статьи 16</w:t>
        </w:r>
      </w:hyperlink>
      <w:r w:rsidRPr="00103052">
        <w:rPr>
          <w:rFonts w:ascii="PT Astra Serif" w:hAnsi="PT Astra Serif"/>
          <w:sz w:val="28"/>
          <w:szCs w:val="28"/>
        </w:rPr>
        <w:t> </w:t>
      </w:r>
      <w:r w:rsidRPr="009A2707">
        <w:rPr>
          <w:rFonts w:ascii="PT Astra Serif" w:hAnsi="PT Astra Serif"/>
          <w:sz w:val="28"/>
          <w:szCs w:val="28"/>
        </w:rPr>
        <w:t>настоящего Федерального закона, их работников;</w:t>
      </w:r>
    </w:p>
    <w:p w:rsidR="0097250F" w:rsidRPr="00103052"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4) доводы, на основании которых заявитель не согласен с решением и действием (бездей</w:t>
      </w:r>
      <w:r w:rsidR="00EF599A">
        <w:rPr>
          <w:rFonts w:ascii="PT Astra Serif" w:hAnsi="PT Astra Serif"/>
          <w:sz w:val="28"/>
          <w:szCs w:val="28"/>
        </w:rPr>
        <w:t xml:space="preserve">ствием) органа, </w:t>
      </w:r>
      <w:r w:rsidRPr="009A2707">
        <w:rPr>
          <w:rFonts w:ascii="PT Astra Serif" w:hAnsi="PT Astra Serif"/>
          <w:sz w:val="28"/>
          <w:szCs w:val="28"/>
        </w:rPr>
        <w:t xml:space="preserve">предоставляющего муниципальную услугу, должностного </w:t>
      </w:r>
      <w:r w:rsidR="00EF599A">
        <w:rPr>
          <w:rFonts w:ascii="PT Astra Serif" w:hAnsi="PT Astra Serif"/>
          <w:sz w:val="28"/>
          <w:szCs w:val="28"/>
        </w:rPr>
        <w:t>лица органа</w:t>
      </w:r>
      <w:r w:rsidRPr="009A2707">
        <w:rPr>
          <w:rFonts w:ascii="PT Astra Serif" w:hAnsi="PT Astra Serif"/>
          <w:sz w:val="28"/>
          <w:szCs w:val="28"/>
        </w:rPr>
        <w:t>, предоставляющего муниципальную ус</w:t>
      </w:r>
      <w:r w:rsidR="00EF599A">
        <w:rPr>
          <w:rFonts w:ascii="PT Astra Serif" w:hAnsi="PT Astra Serif"/>
          <w:sz w:val="28"/>
          <w:szCs w:val="28"/>
        </w:rPr>
        <w:t xml:space="preserve">лугу, либо муниципального служащего, </w:t>
      </w:r>
      <w:r w:rsidRPr="009A2707">
        <w:rPr>
          <w:rFonts w:ascii="PT Astra Serif" w:hAnsi="PT Astra Serif"/>
          <w:sz w:val="28"/>
          <w:szCs w:val="28"/>
        </w:rPr>
        <w:t>организаций, предусмотренных </w:t>
      </w:r>
      <w:hyperlink r:id="rId15" w:anchor="dst100352" w:history="1">
        <w:r w:rsidRPr="00103052">
          <w:rPr>
            <w:rStyle w:val="a5"/>
            <w:rFonts w:ascii="PT Astra Serif" w:hAnsi="PT Astra Serif"/>
            <w:color w:val="auto"/>
            <w:sz w:val="28"/>
            <w:szCs w:val="28"/>
            <w:u w:val="none"/>
          </w:rPr>
          <w:t>частью 1.1 статьи 16</w:t>
        </w:r>
      </w:hyperlink>
      <w:r w:rsidRPr="00103052">
        <w:rPr>
          <w:rFonts w:ascii="PT Astra Serif" w:hAnsi="PT Astra Serif"/>
          <w:sz w:val="28"/>
          <w:szCs w:val="28"/>
        </w:rPr>
        <w:t> </w:t>
      </w:r>
      <w:r w:rsidRPr="009A2707">
        <w:rPr>
          <w:rFonts w:ascii="PT Astra Serif" w:hAnsi="PT Astra Serif"/>
          <w:sz w:val="28"/>
          <w:szCs w:val="28"/>
        </w:rPr>
        <w:t xml:space="preserve">настоящего Федерального закона, их </w:t>
      </w:r>
      <w:r w:rsidRPr="009A2707">
        <w:rPr>
          <w:rFonts w:ascii="PT Astra Serif" w:hAnsi="PT Astra Serif"/>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 xml:space="preserve">6. </w:t>
      </w:r>
      <w:proofErr w:type="gramStart"/>
      <w:r w:rsidRPr="009A2707">
        <w:rPr>
          <w:rFonts w:ascii="PT Astra Serif" w:hAnsi="PT Astra Serif"/>
          <w:sz w:val="28"/>
          <w:szCs w:val="28"/>
        </w:rPr>
        <w:t>Жалоба, пос</w:t>
      </w:r>
      <w:r w:rsidR="00D24AB1">
        <w:rPr>
          <w:rFonts w:ascii="PT Astra Serif" w:hAnsi="PT Astra Serif"/>
          <w:sz w:val="28"/>
          <w:szCs w:val="28"/>
        </w:rPr>
        <w:t>тупившая в орган,</w:t>
      </w:r>
      <w:r w:rsidRPr="009A2707">
        <w:rPr>
          <w:rFonts w:ascii="PT Astra Serif" w:hAnsi="PT Astra Serif"/>
          <w:sz w:val="28"/>
          <w:szCs w:val="28"/>
        </w:rPr>
        <w:t xml:space="preserve"> предос</w:t>
      </w:r>
      <w:r w:rsidR="00EF599A">
        <w:rPr>
          <w:rFonts w:ascii="PT Astra Serif" w:hAnsi="PT Astra Serif"/>
          <w:sz w:val="28"/>
          <w:szCs w:val="28"/>
        </w:rPr>
        <w:t>тавляющий муниципальную услугу</w:t>
      </w:r>
      <w:r w:rsidRPr="009A2707">
        <w:rPr>
          <w:rFonts w:ascii="PT Astra Serif" w:hAnsi="PT Astra Serif"/>
          <w:sz w:val="28"/>
          <w:szCs w:val="28"/>
        </w:rPr>
        <w:t>, в организации, предусмотренные</w:t>
      </w:r>
      <w:r w:rsidRPr="00A24507">
        <w:rPr>
          <w:rFonts w:ascii="PT Astra Serif" w:hAnsi="PT Astra Serif"/>
          <w:sz w:val="28"/>
          <w:szCs w:val="28"/>
        </w:rPr>
        <w:t> </w:t>
      </w:r>
      <w:hyperlink r:id="rId16" w:anchor="dst100352" w:history="1">
        <w:r w:rsidRPr="00A24507">
          <w:rPr>
            <w:rStyle w:val="a5"/>
            <w:rFonts w:ascii="PT Astra Serif" w:hAnsi="PT Astra Serif"/>
            <w:color w:val="auto"/>
            <w:sz w:val="28"/>
            <w:szCs w:val="28"/>
            <w:u w:val="none"/>
          </w:rPr>
          <w:t>частью 1.1 статьи 16</w:t>
        </w:r>
      </w:hyperlink>
      <w:r w:rsidRPr="009A2707">
        <w:rPr>
          <w:rFonts w:ascii="PT Astra Serif" w:hAnsi="PT Astra Serif"/>
          <w:sz w:val="28"/>
          <w:szCs w:val="28"/>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w:t>
      </w:r>
      <w:r w:rsidR="00EF599A">
        <w:rPr>
          <w:rFonts w:ascii="PT Astra Serif" w:hAnsi="PT Astra Serif"/>
          <w:sz w:val="28"/>
          <w:szCs w:val="28"/>
        </w:rPr>
        <w:t xml:space="preserve">отказа органа, </w:t>
      </w:r>
      <w:r w:rsidRPr="009A2707">
        <w:rPr>
          <w:rFonts w:ascii="PT Astra Serif" w:hAnsi="PT Astra Serif"/>
          <w:sz w:val="28"/>
          <w:szCs w:val="28"/>
        </w:rPr>
        <w:t>предоставляющего муниципальную услу</w:t>
      </w:r>
      <w:r w:rsidR="00EF599A">
        <w:rPr>
          <w:rFonts w:ascii="PT Astra Serif" w:hAnsi="PT Astra Serif"/>
          <w:sz w:val="28"/>
          <w:szCs w:val="28"/>
        </w:rPr>
        <w:t xml:space="preserve">гу, </w:t>
      </w:r>
      <w:r w:rsidRPr="009A2707">
        <w:rPr>
          <w:rFonts w:ascii="PT Astra Serif" w:hAnsi="PT Astra Serif"/>
          <w:sz w:val="28"/>
          <w:szCs w:val="28"/>
        </w:rPr>
        <w:t>организаций, предусмотренных</w:t>
      </w:r>
      <w:r w:rsidRPr="00A24507">
        <w:rPr>
          <w:rFonts w:ascii="PT Astra Serif" w:hAnsi="PT Astra Serif"/>
          <w:sz w:val="28"/>
          <w:szCs w:val="28"/>
        </w:rPr>
        <w:t> </w:t>
      </w:r>
      <w:hyperlink r:id="rId17" w:anchor="dst100352" w:history="1">
        <w:r w:rsidRPr="00A24507">
          <w:rPr>
            <w:rStyle w:val="a5"/>
            <w:rFonts w:ascii="PT Astra Serif" w:hAnsi="PT Astra Serif"/>
            <w:color w:val="auto"/>
            <w:sz w:val="28"/>
            <w:szCs w:val="28"/>
            <w:u w:val="none"/>
          </w:rPr>
          <w:t>частью 1.1 статьи 16</w:t>
        </w:r>
      </w:hyperlink>
      <w:r w:rsidRPr="009A2707">
        <w:rPr>
          <w:rFonts w:ascii="PT Astra Serif" w:hAnsi="PT Astra Serif"/>
          <w:sz w:val="28"/>
          <w:szCs w:val="28"/>
        </w:rPr>
        <w:t> настоящего Федерального закона, в приеме документов у заявителя либо в исправлении</w:t>
      </w:r>
      <w:proofErr w:type="gramEnd"/>
      <w:r w:rsidRPr="009A2707">
        <w:rPr>
          <w:rFonts w:ascii="PT Astra Serif" w:hAnsi="PT Astra Serif"/>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7. По результатам рассмотрения жалобы принимается одно из следующих решений:</w:t>
      </w:r>
    </w:p>
    <w:p w:rsidR="0097250F" w:rsidRPr="009A2707" w:rsidRDefault="0097250F" w:rsidP="00547DF9">
      <w:pPr>
        <w:spacing w:after="0" w:line="240" w:lineRule="auto"/>
        <w:ind w:firstLine="708"/>
        <w:jc w:val="both"/>
        <w:rPr>
          <w:rFonts w:ascii="PT Astra Serif" w:hAnsi="PT Astra Serif"/>
          <w:sz w:val="28"/>
          <w:szCs w:val="28"/>
        </w:rPr>
      </w:pPr>
      <w:proofErr w:type="gramStart"/>
      <w:r w:rsidRPr="009A2707">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w:t>
      </w:r>
      <w:r w:rsidR="00CE47C7">
        <w:rPr>
          <w:rFonts w:ascii="PT Astra Serif" w:hAnsi="PT Astra Serif"/>
          <w:sz w:val="28"/>
          <w:szCs w:val="28"/>
        </w:rPr>
        <w:t xml:space="preserve">я </w:t>
      </w:r>
      <w:r w:rsidRPr="009A2707">
        <w:rPr>
          <w:rFonts w:ascii="PT Astra Serif" w:hAnsi="PT Astra Serif"/>
          <w:sz w:val="28"/>
          <w:szCs w:val="28"/>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2) в удовлетворении жалобы отказывается.</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8. Не позднее дня, следующего за днем принятия решения, указанного в </w:t>
      </w:r>
      <w:hyperlink r:id="rId18" w:anchor="dst118" w:history="1">
        <w:r w:rsidRPr="00D24AB1">
          <w:rPr>
            <w:rStyle w:val="a5"/>
            <w:rFonts w:ascii="PT Astra Serif" w:hAnsi="PT Astra Serif"/>
            <w:color w:val="auto"/>
            <w:sz w:val="28"/>
            <w:szCs w:val="28"/>
            <w:u w:val="none"/>
          </w:rPr>
          <w:t>части 7</w:t>
        </w:r>
      </w:hyperlink>
      <w:r w:rsidRPr="009A2707">
        <w:rPr>
          <w:rFonts w:ascii="PT Astra Serif" w:hAnsi="PT Astra Serif"/>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8.1. В случае признания жалобы подлежащей удовлетворению в ответе заявителю, указанном в </w:t>
      </w:r>
      <w:hyperlink r:id="rId19" w:anchor="dst121" w:history="1">
        <w:r w:rsidRPr="00D24AB1">
          <w:rPr>
            <w:rStyle w:val="a5"/>
            <w:rFonts w:ascii="PT Astra Serif" w:hAnsi="PT Astra Serif"/>
            <w:color w:val="auto"/>
            <w:sz w:val="28"/>
            <w:szCs w:val="28"/>
            <w:u w:val="none"/>
          </w:rPr>
          <w:t>части 8</w:t>
        </w:r>
      </w:hyperlink>
      <w:r w:rsidRPr="009A2707">
        <w:rPr>
          <w:rFonts w:ascii="PT Astra Serif" w:hAnsi="PT Astra Serif"/>
          <w:sz w:val="28"/>
          <w:szCs w:val="28"/>
        </w:rPr>
        <w:t xml:space="preserve"> настоящей статьи, дается информация о действиях, </w:t>
      </w:r>
      <w:r w:rsidR="00D24AB1">
        <w:rPr>
          <w:rFonts w:ascii="PT Astra Serif" w:hAnsi="PT Astra Serif"/>
          <w:sz w:val="28"/>
          <w:szCs w:val="28"/>
        </w:rPr>
        <w:t xml:space="preserve">осуществляемых </w:t>
      </w:r>
      <w:r w:rsidRPr="009A2707">
        <w:rPr>
          <w:rFonts w:ascii="PT Astra Serif" w:hAnsi="PT Astra Serif"/>
          <w:sz w:val="28"/>
          <w:szCs w:val="28"/>
        </w:rPr>
        <w:t>органом, предоставляющим муниципальную усл</w:t>
      </w:r>
      <w:r w:rsidR="0042705F">
        <w:rPr>
          <w:rFonts w:ascii="PT Astra Serif" w:hAnsi="PT Astra Serif"/>
          <w:sz w:val="28"/>
          <w:szCs w:val="28"/>
        </w:rPr>
        <w:t xml:space="preserve">угу, </w:t>
      </w:r>
      <w:r w:rsidRPr="009A2707">
        <w:rPr>
          <w:rFonts w:ascii="PT Astra Serif" w:hAnsi="PT Astra Serif"/>
          <w:sz w:val="28"/>
          <w:szCs w:val="28"/>
        </w:rPr>
        <w:t>либо организацией, предусмотренной </w:t>
      </w:r>
      <w:hyperlink r:id="rId20" w:anchor="dst100352" w:history="1">
        <w:r w:rsidRPr="00D24AB1">
          <w:rPr>
            <w:rStyle w:val="a5"/>
            <w:rFonts w:ascii="PT Astra Serif" w:hAnsi="PT Astra Serif"/>
            <w:color w:val="auto"/>
            <w:sz w:val="28"/>
            <w:szCs w:val="28"/>
            <w:u w:val="none"/>
          </w:rPr>
          <w:t>частью 1.1 статьи 16</w:t>
        </w:r>
      </w:hyperlink>
      <w:r w:rsidRPr="009A2707">
        <w:rPr>
          <w:rFonts w:ascii="PT Astra Serif" w:hAnsi="PT Astra Serif"/>
          <w:sz w:val="28"/>
          <w:szCs w:val="28"/>
        </w:rPr>
        <w:t xml:space="preserve"> настоящего Федерального закона, в целях незамедлительного устранения выявленных нарушений </w:t>
      </w:r>
      <w:r w:rsidR="0042705F">
        <w:rPr>
          <w:rFonts w:ascii="PT Astra Serif" w:hAnsi="PT Astra Serif"/>
          <w:sz w:val="28"/>
          <w:szCs w:val="28"/>
        </w:rPr>
        <w:t>при оказании</w:t>
      </w:r>
      <w:r w:rsidRPr="009A2707">
        <w:rPr>
          <w:rFonts w:ascii="PT Astra Serif" w:hAnsi="PT Astra Serif"/>
          <w:sz w:val="28"/>
          <w:szCs w:val="28"/>
        </w:rPr>
        <w:t xml:space="preserve"> муниципальной услуги, а также приносятся извинения за доставленные </w:t>
      </w:r>
      <w:proofErr w:type="gramStart"/>
      <w:r w:rsidRPr="009A2707">
        <w:rPr>
          <w:rFonts w:ascii="PT Astra Serif" w:hAnsi="PT Astra Serif"/>
          <w:sz w:val="28"/>
          <w:szCs w:val="28"/>
        </w:rPr>
        <w:t>неудобства</w:t>
      </w:r>
      <w:proofErr w:type="gramEnd"/>
      <w:r w:rsidRPr="009A2707">
        <w:rPr>
          <w:rFonts w:ascii="PT Astra Serif" w:hAnsi="PT Astra Serif"/>
          <w:sz w:val="28"/>
          <w:szCs w:val="28"/>
        </w:rPr>
        <w:t xml:space="preserve"> и указывается информация о дальнейших действиях, которые необходимо совершить заявителю в цел</w:t>
      </w:r>
      <w:r w:rsidR="0042705F">
        <w:rPr>
          <w:rFonts w:ascii="PT Astra Serif" w:hAnsi="PT Astra Serif"/>
          <w:sz w:val="28"/>
          <w:szCs w:val="28"/>
        </w:rPr>
        <w:t xml:space="preserve">ях получения </w:t>
      </w:r>
      <w:r w:rsidRPr="009A2707">
        <w:rPr>
          <w:rFonts w:ascii="PT Astra Serif" w:hAnsi="PT Astra Serif"/>
          <w:sz w:val="28"/>
          <w:szCs w:val="28"/>
        </w:rPr>
        <w:t>муниципальной услуги.</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 xml:space="preserve">8.2. В случае признания </w:t>
      </w:r>
      <w:proofErr w:type="gramStart"/>
      <w:r w:rsidRPr="009A2707">
        <w:rPr>
          <w:rFonts w:ascii="PT Astra Serif" w:hAnsi="PT Astra Serif"/>
          <w:sz w:val="28"/>
          <w:szCs w:val="28"/>
        </w:rPr>
        <w:t>жалобы</w:t>
      </w:r>
      <w:proofErr w:type="gramEnd"/>
      <w:r w:rsidRPr="009A2707">
        <w:rPr>
          <w:rFonts w:ascii="PT Astra Serif" w:hAnsi="PT Astra Serif"/>
          <w:sz w:val="28"/>
          <w:szCs w:val="28"/>
        </w:rPr>
        <w:t xml:space="preserve"> не подлежащей удовлетворению в ответе заявителю, указанном в </w:t>
      </w:r>
      <w:hyperlink r:id="rId21" w:anchor="dst121" w:history="1">
        <w:r w:rsidRPr="00D24AB1">
          <w:rPr>
            <w:rStyle w:val="a5"/>
            <w:rFonts w:ascii="PT Astra Serif" w:hAnsi="PT Astra Serif"/>
            <w:color w:val="auto"/>
            <w:sz w:val="28"/>
            <w:szCs w:val="28"/>
            <w:u w:val="none"/>
          </w:rPr>
          <w:t>части 8</w:t>
        </w:r>
      </w:hyperlink>
      <w:r w:rsidRPr="009A2707">
        <w:rPr>
          <w:rFonts w:ascii="PT Astra Serif" w:hAnsi="PT Astra Serif"/>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t xml:space="preserve">9. В случае установления в ходе или по результатам </w:t>
      </w:r>
      <w:proofErr w:type="gramStart"/>
      <w:r w:rsidRPr="009A2707">
        <w:rPr>
          <w:rFonts w:ascii="PT Astra Serif" w:hAnsi="PT Astra Serif"/>
          <w:sz w:val="28"/>
          <w:szCs w:val="28"/>
        </w:rPr>
        <w:t>рассмотрения жалобы признаков состава административного правонарушения</w:t>
      </w:r>
      <w:proofErr w:type="gramEnd"/>
      <w:r w:rsidRPr="009A2707">
        <w:rPr>
          <w:rFonts w:ascii="PT Astra Serif" w:hAnsi="PT Astra Serif"/>
          <w:sz w:val="28"/>
          <w:szCs w:val="28"/>
        </w:rPr>
        <w:t xml:space="preserve"> или преступления должностное лицо, работник, наделенные полномочиями по рассмотрению жалоб в соответствии с </w:t>
      </w:r>
      <w:hyperlink r:id="rId22" w:anchor="dst108" w:history="1">
        <w:r w:rsidRPr="00D24AB1">
          <w:rPr>
            <w:rStyle w:val="a5"/>
            <w:rFonts w:ascii="PT Astra Serif" w:hAnsi="PT Astra Serif"/>
            <w:color w:val="auto"/>
            <w:sz w:val="28"/>
            <w:szCs w:val="28"/>
            <w:u w:val="none"/>
          </w:rPr>
          <w:t>частью 1</w:t>
        </w:r>
      </w:hyperlink>
      <w:r w:rsidRPr="00D24AB1">
        <w:rPr>
          <w:rFonts w:ascii="PT Astra Serif" w:hAnsi="PT Astra Serif"/>
          <w:sz w:val="28"/>
          <w:szCs w:val="28"/>
        </w:rPr>
        <w:t> </w:t>
      </w:r>
      <w:r w:rsidRPr="009A2707">
        <w:rPr>
          <w:rFonts w:ascii="PT Astra Serif" w:hAnsi="PT Astra Serif"/>
          <w:sz w:val="28"/>
          <w:szCs w:val="28"/>
        </w:rPr>
        <w:t>настоящей статьи, незамедлительно направляют имеющиеся материалы в органы прокуратуры.</w:t>
      </w:r>
    </w:p>
    <w:p w:rsidR="0097250F" w:rsidRPr="009A2707" w:rsidRDefault="0097250F" w:rsidP="00547DF9">
      <w:pPr>
        <w:spacing w:after="0" w:line="240" w:lineRule="auto"/>
        <w:ind w:firstLine="708"/>
        <w:jc w:val="both"/>
        <w:rPr>
          <w:rFonts w:ascii="PT Astra Serif" w:hAnsi="PT Astra Serif"/>
          <w:sz w:val="28"/>
          <w:szCs w:val="28"/>
        </w:rPr>
      </w:pPr>
      <w:r w:rsidRPr="009A2707">
        <w:rPr>
          <w:rFonts w:ascii="PT Astra Serif" w:hAnsi="PT Astra Serif"/>
          <w:sz w:val="28"/>
          <w:szCs w:val="28"/>
        </w:rPr>
        <w:lastRenderedPageBreak/>
        <w:t>10. Положения настоящего Федерального закона, устанавливающие порядок рассмотрения жалоб на нарушения прав граждан и организаций при п</w:t>
      </w:r>
      <w:r w:rsidR="00D24AB1">
        <w:rPr>
          <w:rFonts w:ascii="PT Astra Serif" w:hAnsi="PT Astra Serif"/>
          <w:sz w:val="28"/>
          <w:szCs w:val="28"/>
        </w:rPr>
        <w:t xml:space="preserve">редоставлении </w:t>
      </w:r>
      <w:r w:rsidRPr="009A2707">
        <w:rPr>
          <w:rFonts w:ascii="PT Astra Serif" w:hAnsi="PT Astra Serif"/>
          <w:sz w:val="28"/>
          <w:szCs w:val="28"/>
        </w:rPr>
        <w:t>муниципальных услуг, не распространяются на отношения, регулируемые Федеральным </w:t>
      </w:r>
      <w:hyperlink r:id="rId23" w:anchor="dst100010" w:history="1">
        <w:r w:rsidRPr="00D24AB1">
          <w:rPr>
            <w:rStyle w:val="a5"/>
            <w:rFonts w:ascii="PT Astra Serif" w:hAnsi="PT Astra Serif"/>
            <w:color w:val="auto"/>
            <w:sz w:val="28"/>
            <w:szCs w:val="28"/>
            <w:u w:val="none"/>
          </w:rPr>
          <w:t>законом</w:t>
        </w:r>
      </w:hyperlink>
      <w:r w:rsidRPr="00D24AB1">
        <w:rPr>
          <w:rFonts w:ascii="PT Astra Serif" w:hAnsi="PT Astra Serif"/>
          <w:sz w:val="28"/>
          <w:szCs w:val="28"/>
        </w:rPr>
        <w:t> </w:t>
      </w:r>
      <w:r w:rsidRPr="009A2707">
        <w:rPr>
          <w:rFonts w:ascii="PT Astra Serif" w:hAnsi="PT Astra Serif"/>
          <w:sz w:val="28"/>
          <w:szCs w:val="28"/>
        </w:rPr>
        <w:t>от 2 мая 2006 года N 59-ФЗ "О порядке рассмотрения обращений граждан Российской Федерации".</w:t>
      </w:r>
    </w:p>
    <w:p w:rsidR="00E1512A" w:rsidRPr="009D4E34" w:rsidRDefault="009D4E34" w:rsidP="00547DF9">
      <w:pPr>
        <w:spacing w:after="0" w:line="240" w:lineRule="auto"/>
        <w:ind w:firstLine="708"/>
        <w:jc w:val="both"/>
        <w:rPr>
          <w:rFonts w:ascii="PT Astra Serif" w:hAnsi="PT Astra Serif" w:cs="Times New Roman"/>
          <w:sz w:val="28"/>
          <w:szCs w:val="28"/>
        </w:rPr>
      </w:pPr>
      <w:r>
        <w:rPr>
          <w:rFonts w:ascii="PT Astra Serif" w:hAnsi="PT Astra Serif" w:cs="Times New Roman"/>
          <w:sz w:val="28"/>
          <w:szCs w:val="28"/>
        </w:rPr>
        <w:t>2</w:t>
      </w:r>
      <w:r w:rsidR="004C184F" w:rsidRPr="009D4E34">
        <w:rPr>
          <w:rFonts w:ascii="PT Astra Serif" w:hAnsi="PT Astra Serif" w:cs="Times New Roman"/>
          <w:sz w:val="28"/>
          <w:szCs w:val="28"/>
        </w:rPr>
        <w:t>.</w:t>
      </w:r>
      <w:r w:rsidR="00E1512A" w:rsidRPr="009D4E34">
        <w:rPr>
          <w:rFonts w:ascii="PT Astra Serif" w:hAnsi="PT Astra Serif" w:cs="Times New Roman"/>
          <w:sz w:val="28"/>
          <w:szCs w:val="28"/>
        </w:rPr>
        <w:t xml:space="preserve"> Настоящее постановление вступает в силу со дня его обнародования путем  размещения  на  официальном сайте администрации муниципального образования </w:t>
      </w:r>
      <w:r w:rsidRPr="009D4E34">
        <w:rPr>
          <w:rFonts w:ascii="PT Astra Serif" w:hAnsi="PT Astra Serif" w:cs="Times New Roman"/>
          <w:sz w:val="28"/>
          <w:szCs w:val="28"/>
        </w:rPr>
        <w:t>Крапивенское Щекинского района</w:t>
      </w:r>
      <w:r w:rsidR="00E1512A" w:rsidRPr="009D4E34">
        <w:rPr>
          <w:rFonts w:ascii="PT Astra Serif" w:hAnsi="PT Astra Serif" w:cs="Times New Roman"/>
          <w:sz w:val="28"/>
          <w:szCs w:val="28"/>
        </w:rPr>
        <w:t xml:space="preserve"> и на информационном стенде муниципального образования Крапивенское Щекинского района по адресу: Тульская область, Щекинский район, с. Крапивна, ул. Советская</w:t>
      </w:r>
      <w:proofErr w:type="gramStart"/>
      <w:r w:rsidR="00E1512A" w:rsidRPr="009D4E34">
        <w:rPr>
          <w:rFonts w:ascii="PT Astra Serif" w:hAnsi="PT Astra Serif" w:cs="Times New Roman"/>
          <w:sz w:val="28"/>
          <w:szCs w:val="28"/>
        </w:rPr>
        <w:t>,д</w:t>
      </w:r>
      <w:proofErr w:type="gramEnd"/>
      <w:r w:rsidR="00E1512A" w:rsidRPr="009D4E34">
        <w:rPr>
          <w:rFonts w:ascii="PT Astra Serif" w:hAnsi="PT Astra Serif" w:cs="Times New Roman"/>
          <w:sz w:val="28"/>
          <w:szCs w:val="28"/>
        </w:rPr>
        <w:t>.34</w:t>
      </w:r>
    </w:p>
    <w:p w:rsidR="004C184F" w:rsidRPr="009D4E34" w:rsidRDefault="004C184F" w:rsidP="00547DF9">
      <w:pPr>
        <w:spacing w:after="0" w:line="240" w:lineRule="auto"/>
        <w:ind w:left="709"/>
        <w:jc w:val="both"/>
        <w:rPr>
          <w:rFonts w:ascii="PT Astra Serif" w:hAnsi="PT Astra Serif" w:cs="Times New Roman"/>
          <w:sz w:val="28"/>
          <w:szCs w:val="28"/>
        </w:rPr>
      </w:pPr>
      <w:r w:rsidRPr="009D4E34">
        <w:rPr>
          <w:rFonts w:ascii="PT Astra Serif" w:hAnsi="PT Astra Serif"/>
          <w:sz w:val="28"/>
          <w:szCs w:val="28"/>
        </w:rPr>
        <w:t xml:space="preserve"> </w:t>
      </w:r>
      <w:r w:rsidR="009D4E34">
        <w:rPr>
          <w:rFonts w:ascii="PT Astra Serif" w:hAnsi="PT Astra Serif" w:cs="Times New Roman"/>
          <w:sz w:val="28"/>
          <w:szCs w:val="28"/>
        </w:rPr>
        <w:t>3</w:t>
      </w:r>
      <w:r w:rsidRPr="009D4E34">
        <w:rPr>
          <w:rFonts w:ascii="PT Astra Serif" w:hAnsi="PT Astra Serif" w:cs="Times New Roman"/>
          <w:sz w:val="28"/>
          <w:szCs w:val="28"/>
        </w:rPr>
        <w:t xml:space="preserve">. </w:t>
      </w:r>
      <w:proofErr w:type="gramStart"/>
      <w:r w:rsidRPr="009D4E34">
        <w:rPr>
          <w:rFonts w:ascii="PT Astra Serif" w:hAnsi="PT Astra Serif" w:cs="Times New Roman"/>
          <w:sz w:val="28"/>
          <w:szCs w:val="28"/>
        </w:rPr>
        <w:t>Контроль за</w:t>
      </w:r>
      <w:proofErr w:type="gramEnd"/>
      <w:r w:rsidRPr="009D4E34">
        <w:rPr>
          <w:rFonts w:ascii="PT Astra Serif" w:hAnsi="PT Astra Serif" w:cs="Times New Roman"/>
          <w:sz w:val="28"/>
          <w:szCs w:val="28"/>
        </w:rPr>
        <w:t xml:space="preserve"> выполнением настоящего постановления оставляю за собой. </w:t>
      </w:r>
      <w:r w:rsidR="00E1512A" w:rsidRPr="009D4E34">
        <w:rPr>
          <w:rFonts w:ascii="PT Astra Serif" w:hAnsi="PT Astra Serif" w:cs="Times New Roman"/>
          <w:sz w:val="28"/>
          <w:szCs w:val="28"/>
        </w:rPr>
        <w:t xml:space="preserve"> </w:t>
      </w:r>
    </w:p>
    <w:p w:rsidR="00547DF9" w:rsidRDefault="00DE1DBD" w:rsidP="00547DF9">
      <w:pPr>
        <w:suppressAutoHyphens/>
        <w:spacing w:line="240" w:lineRule="auto"/>
        <w:jc w:val="both"/>
        <w:rPr>
          <w:rFonts w:ascii="PT Astra Serif" w:hAnsi="PT Astra Serif"/>
          <w:sz w:val="28"/>
          <w:szCs w:val="28"/>
        </w:rPr>
      </w:pPr>
      <w:r w:rsidRPr="00D76BEF">
        <w:rPr>
          <w:rFonts w:ascii="Times New Roman" w:hAnsi="Times New Roman" w:cs="Times New Roman"/>
          <w:sz w:val="28"/>
          <w:szCs w:val="28"/>
        </w:rPr>
        <w:t>        </w:t>
      </w:r>
    </w:p>
    <w:p w:rsidR="00547DF9" w:rsidRDefault="00547DF9" w:rsidP="00547DF9">
      <w:pPr>
        <w:tabs>
          <w:tab w:val="left" w:pos="8280"/>
        </w:tabs>
        <w:spacing w:after="0" w:line="240" w:lineRule="auto"/>
        <w:ind w:firstLine="709"/>
        <w:jc w:val="both"/>
        <w:rPr>
          <w:rFonts w:ascii="PT Astra Serif" w:hAnsi="PT Astra Serif"/>
          <w:sz w:val="28"/>
          <w:szCs w:val="28"/>
        </w:rPr>
      </w:pPr>
    </w:p>
    <w:tbl>
      <w:tblPr>
        <w:tblW w:w="0" w:type="auto"/>
        <w:tblLook w:val="04A0" w:firstRow="1" w:lastRow="0" w:firstColumn="1" w:lastColumn="0" w:noHBand="0" w:noVBand="1"/>
      </w:tblPr>
      <w:tblGrid>
        <w:gridCol w:w="4503"/>
        <w:gridCol w:w="5067"/>
      </w:tblGrid>
      <w:tr w:rsidR="00547DF9" w:rsidTr="00547DF9">
        <w:tc>
          <w:tcPr>
            <w:tcW w:w="4503" w:type="dxa"/>
            <w:hideMark/>
          </w:tcPr>
          <w:p w:rsidR="00547DF9" w:rsidRDefault="00547DF9" w:rsidP="00547DF9">
            <w:pPr>
              <w:spacing w:after="0" w:line="240" w:lineRule="auto"/>
              <w:jc w:val="center"/>
              <w:rPr>
                <w:rFonts w:ascii="PT Astra Serif" w:eastAsia="Times New Roman" w:hAnsi="PT Astra Serif"/>
                <w:b/>
                <w:bCs/>
                <w:sz w:val="28"/>
                <w:szCs w:val="28"/>
              </w:rPr>
            </w:pPr>
            <w:r>
              <w:rPr>
                <w:rFonts w:ascii="PT Astra Serif" w:hAnsi="PT Astra Serif"/>
                <w:b/>
                <w:bCs/>
                <w:sz w:val="28"/>
                <w:szCs w:val="28"/>
              </w:rPr>
              <w:t>Глава администрации</w:t>
            </w:r>
          </w:p>
          <w:p w:rsidR="00547DF9" w:rsidRDefault="00547DF9" w:rsidP="00547DF9">
            <w:pPr>
              <w:spacing w:after="0" w:line="240" w:lineRule="auto"/>
              <w:jc w:val="center"/>
              <w:rPr>
                <w:rFonts w:ascii="PT Astra Serif" w:eastAsia="Calibri" w:hAnsi="PT Astra Serif"/>
                <w:b/>
                <w:bCs/>
                <w:sz w:val="28"/>
                <w:szCs w:val="28"/>
                <w:lang w:eastAsia="ru-RU"/>
              </w:rPr>
            </w:pPr>
            <w:r>
              <w:rPr>
                <w:rFonts w:ascii="PT Astra Serif" w:hAnsi="PT Astra Serif"/>
                <w:b/>
                <w:bCs/>
                <w:sz w:val="28"/>
                <w:szCs w:val="28"/>
              </w:rPr>
              <w:t>муниципального образования</w:t>
            </w:r>
          </w:p>
          <w:p w:rsidR="00547DF9" w:rsidRDefault="00547DF9" w:rsidP="00547DF9">
            <w:pPr>
              <w:spacing w:after="0" w:line="240" w:lineRule="auto"/>
              <w:jc w:val="center"/>
              <w:rPr>
                <w:rFonts w:ascii="PT Astra Serif" w:eastAsia="Times New Roman" w:hAnsi="PT Astra Serif"/>
                <w:bCs/>
                <w:sz w:val="28"/>
                <w:szCs w:val="28"/>
              </w:rPr>
            </w:pPr>
            <w:r>
              <w:rPr>
                <w:rFonts w:ascii="PT Astra Serif" w:hAnsi="PT Astra Serif"/>
                <w:b/>
                <w:sz w:val="28"/>
                <w:szCs w:val="28"/>
              </w:rPr>
              <w:t>Крапивенское Щекинского района</w:t>
            </w:r>
          </w:p>
        </w:tc>
        <w:tc>
          <w:tcPr>
            <w:tcW w:w="5067" w:type="dxa"/>
          </w:tcPr>
          <w:p w:rsidR="00547DF9" w:rsidRDefault="00547DF9" w:rsidP="00547DF9">
            <w:pPr>
              <w:spacing w:after="0" w:line="240" w:lineRule="auto"/>
              <w:jc w:val="right"/>
              <w:rPr>
                <w:rFonts w:ascii="PT Astra Serif" w:eastAsia="Times New Roman" w:hAnsi="PT Astra Serif"/>
                <w:bCs/>
                <w:sz w:val="28"/>
                <w:szCs w:val="28"/>
              </w:rPr>
            </w:pPr>
          </w:p>
          <w:p w:rsidR="00547DF9" w:rsidRDefault="00547DF9" w:rsidP="00547DF9">
            <w:pPr>
              <w:spacing w:after="0" w:line="240" w:lineRule="auto"/>
              <w:jc w:val="right"/>
              <w:rPr>
                <w:rFonts w:ascii="PT Astra Serif" w:eastAsia="Calibri" w:hAnsi="PT Astra Serif"/>
                <w:bCs/>
                <w:sz w:val="28"/>
                <w:szCs w:val="28"/>
                <w:lang w:eastAsia="ru-RU"/>
              </w:rPr>
            </w:pPr>
          </w:p>
          <w:p w:rsidR="00547DF9" w:rsidRDefault="00547DF9" w:rsidP="00547DF9">
            <w:pPr>
              <w:spacing w:after="0" w:line="240" w:lineRule="auto"/>
              <w:jc w:val="right"/>
              <w:rPr>
                <w:rFonts w:ascii="PT Astra Serif" w:eastAsia="Times New Roman" w:hAnsi="PT Astra Serif"/>
                <w:b/>
                <w:bCs/>
                <w:sz w:val="28"/>
                <w:szCs w:val="28"/>
              </w:rPr>
            </w:pPr>
          </w:p>
          <w:p w:rsidR="00547DF9" w:rsidRDefault="00547DF9" w:rsidP="00547DF9">
            <w:pPr>
              <w:spacing w:after="0" w:line="240" w:lineRule="auto"/>
              <w:jc w:val="right"/>
              <w:rPr>
                <w:rFonts w:ascii="PT Astra Serif" w:eastAsia="Times New Roman" w:hAnsi="PT Astra Serif"/>
                <w:b/>
                <w:bCs/>
                <w:sz w:val="28"/>
                <w:szCs w:val="28"/>
              </w:rPr>
            </w:pPr>
            <w:proofErr w:type="spellStart"/>
            <w:r>
              <w:rPr>
                <w:rFonts w:ascii="PT Astra Serif" w:hAnsi="PT Astra Serif"/>
                <w:b/>
                <w:bCs/>
                <w:sz w:val="28"/>
                <w:szCs w:val="28"/>
              </w:rPr>
              <w:t>А.В.Чеченкин</w:t>
            </w:r>
            <w:proofErr w:type="spellEnd"/>
          </w:p>
        </w:tc>
      </w:tr>
    </w:tbl>
    <w:p w:rsidR="00547DF9" w:rsidRDefault="00547DF9" w:rsidP="00547DF9">
      <w:pPr>
        <w:suppressAutoHyphens/>
        <w:ind w:firstLine="709"/>
        <w:jc w:val="both"/>
        <w:rPr>
          <w:rFonts w:ascii="PT Astra Serif" w:eastAsia="Times New Roman" w:hAnsi="PT Astra Serif"/>
          <w:sz w:val="28"/>
          <w:szCs w:val="28"/>
        </w:rPr>
      </w:pPr>
    </w:p>
    <w:p w:rsidR="00547DF9" w:rsidRDefault="00547DF9" w:rsidP="00547DF9">
      <w:pPr>
        <w:suppressAutoHyphens/>
        <w:ind w:firstLine="709"/>
        <w:jc w:val="both"/>
        <w:rPr>
          <w:rFonts w:ascii="PT Astra Serif" w:hAnsi="PT Astra Serif"/>
          <w:sz w:val="28"/>
          <w:szCs w:val="28"/>
        </w:rPr>
      </w:pPr>
    </w:p>
    <w:p w:rsidR="00547DF9" w:rsidRDefault="00547DF9" w:rsidP="00547DF9">
      <w:pPr>
        <w:suppressAutoHyphens/>
        <w:ind w:firstLine="709"/>
        <w:jc w:val="both"/>
        <w:rPr>
          <w:rFonts w:ascii="PT Astra Serif" w:hAnsi="PT Astra Serif"/>
          <w:sz w:val="28"/>
          <w:szCs w:val="28"/>
        </w:rPr>
      </w:pPr>
    </w:p>
    <w:p w:rsidR="00547DF9" w:rsidRDefault="00547DF9" w:rsidP="00547DF9">
      <w:pPr>
        <w:suppressAutoHyphens/>
        <w:ind w:firstLine="709"/>
        <w:jc w:val="both"/>
        <w:rPr>
          <w:rFonts w:ascii="PT Astra Serif" w:hAnsi="PT Astra Serif"/>
          <w:sz w:val="28"/>
          <w:szCs w:val="28"/>
        </w:rPr>
      </w:pPr>
    </w:p>
    <w:p w:rsidR="00547DF9" w:rsidRDefault="00547DF9" w:rsidP="00547DF9">
      <w:pPr>
        <w:suppressAutoHyphens/>
        <w:ind w:firstLine="709"/>
        <w:jc w:val="both"/>
        <w:rPr>
          <w:rFonts w:ascii="PT Astra Serif" w:hAnsi="PT Astra Serif"/>
          <w:sz w:val="28"/>
          <w:szCs w:val="28"/>
        </w:rPr>
      </w:pPr>
    </w:p>
    <w:p w:rsidR="00DE1DBD" w:rsidRPr="00D76BEF" w:rsidRDefault="00DE1DBD" w:rsidP="006F3C29">
      <w:pPr>
        <w:spacing w:after="0" w:line="240" w:lineRule="auto"/>
        <w:rPr>
          <w:rFonts w:ascii="Times New Roman" w:hAnsi="Times New Roman" w:cs="Times New Roman"/>
          <w:sz w:val="28"/>
          <w:szCs w:val="28"/>
        </w:rPr>
      </w:pPr>
    </w:p>
    <w:p w:rsidR="00DE1DBD" w:rsidRPr="00D76BEF" w:rsidRDefault="00DE1DBD" w:rsidP="007D325B">
      <w:pPr>
        <w:spacing w:after="0"/>
        <w:jc w:val="both"/>
        <w:rPr>
          <w:rFonts w:ascii="Times New Roman" w:hAnsi="Times New Roman" w:cs="Times New Roman"/>
          <w:sz w:val="28"/>
          <w:szCs w:val="28"/>
        </w:rPr>
      </w:pPr>
    </w:p>
    <w:p w:rsidR="00DE1DBD" w:rsidRPr="00D76BEF" w:rsidRDefault="00DE1DBD" w:rsidP="007D325B">
      <w:pPr>
        <w:spacing w:after="0"/>
        <w:jc w:val="both"/>
        <w:rPr>
          <w:rFonts w:ascii="Times New Roman" w:hAnsi="Times New Roman" w:cs="Times New Roman"/>
          <w:sz w:val="28"/>
          <w:szCs w:val="28"/>
        </w:rPr>
      </w:pPr>
    </w:p>
    <w:p w:rsidR="00DE1DBD" w:rsidRPr="00D76BEF" w:rsidRDefault="00DE1DBD" w:rsidP="007D325B">
      <w:pPr>
        <w:spacing w:after="0"/>
        <w:jc w:val="both"/>
        <w:rPr>
          <w:rFonts w:ascii="Times New Roman" w:hAnsi="Times New Roman" w:cs="Times New Roman"/>
          <w:sz w:val="28"/>
          <w:szCs w:val="28"/>
        </w:rPr>
      </w:pPr>
    </w:p>
    <w:p w:rsidR="00DE1DBD" w:rsidRPr="00D76BEF" w:rsidRDefault="00DE1DBD" w:rsidP="007D325B">
      <w:pPr>
        <w:spacing w:after="0"/>
        <w:jc w:val="both"/>
        <w:rPr>
          <w:rFonts w:ascii="Times New Roman" w:hAnsi="Times New Roman" w:cs="Times New Roman"/>
          <w:sz w:val="28"/>
          <w:szCs w:val="28"/>
        </w:rPr>
      </w:pPr>
    </w:p>
    <w:p w:rsidR="00DE1DBD" w:rsidRDefault="00DE1DBD"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p w:rsidR="004C184F" w:rsidRDefault="004C184F" w:rsidP="007D325B">
      <w:pPr>
        <w:spacing w:after="0"/>
        <w:jc w:val="both"/>
        <w:rPr>
          <w:rFonts w:ascii="Times New Roman" w:hAnsi="Times New Roman" w:cs="Times New Roman"/>
          <w:sz w:val="28"/>
          <w:szCs w:val="28"/>
        </w:rPr>
      </w:pPr>
    </w:p>
    <w:sectPr w:rsidR="004C1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42A"/>
    <w:multiLevelType w:val="hybridMultilevel"/>
    <w:tmpl w:val="963E7854"/>
    <w:lvl w:ilvl="0" w:tplc="66982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6D7485"/>
    <w:multiLevelType w:val="hybridMultilevel"/>
    <w:tmpl w:val="DE8C6514"/>
    <w:lvl w:ilvl="0" w:tplc="A808E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0A21E4A"/>
    <w:multiLevelType w:val="hybridMultilevel"/>
    <w:tmpl w:val="8AFEDD90"/>
    <w:lvl w:ilvl="0" w:tplc="453C5E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EA"/>
    <w:rsid w:val="00043B7D"/>
    <w:rsid w:val="0006283D"/>
    <w:rsid w:val="000676A6"/>
    <w:rsid w:val="000D444A"/>
    <w:rsid w:val="00103052"/>
    <w:rsid w:val="00112E1B"/>
    <w:rsid w:val="0014711D"/>
    <w:rsid w:val="00243FB2"/>
    <w:rsid w:val="00305519"/>
    <w:rsid w:val="00324FD1"/>
    <w:rsid w:val="00346216"/>
    <w:rsid w:val="003807A2"/>
    <w:rsid w:val="00396EEF"/>
    <w:rsid w:val="003F4564"/>
    <w:rsid w:val="00415FAB"/>
    <w:rsid w:val="0042705F"/>
    <w:rsid w:val="00457976"/>
    <w:rsid w:val="004C184F"/>
    <w:rsid w:val="00547DF9"/>
    <w:rsid w:val="00584CCF"/>
    <w:rsid w:val="005D1800"/>
    <w:rsid w:val="005E18B0"/>
    <w:rsid w:val="005E5CBE"/>
    <w:rsid w:val="006151B7"/>
    <w:rsid w:val="006411D1"/>
    <w:rsid w:val="00653BE5"/>
    <w:rsid w:val="00697051"/>
    <w:rsid w:val="006F3C29"/>
    <w:rsid w:val="007D325B"/>
    <w:rsid w:val="007D5005"/>
    <w:rsid w:val="00813685"/>
    <w:rsid w:val="008C7F2C"/>
    <w:rsid w:val="008E73EA"/>
    <w:rsid w:val="00937216"/>
    <w:rsid w:val="0097250F"/>
    <w:rsid w:val="009A2707"/>
    <w:rsid w:val="009D3B12"/>
    <w:rsid w:val="009D4E34"/>
    <w:rsid w:val="00A24507"/>
    <w:rsid w:val="00A33921"/>
    <w:rsid w:val="00AD313F"/>
    <w:rsid w:val="00B553B6"/>
    <w:rsid w:val="00BB20BF"/>
    <w:rsid w:val="00BD4275"/>
    <w:rsid w:val="00C93741"/>
    <w:rsid w:val="00CD4DD6"/>
    <w:rsid w:val="00CE47C7"/>
    <w:rsid w:val="00CE4D70"/>
    <w:rsid w:val="00D24AB1"/>
    <w:rsid w:val="00D50E01"/>
    <w:rsid w:val="00D76BEF"/>
    <w:rsid w:val="00D96F76"/>
    <w:rsid w:val="00DE1DBD"/>
    <w:rsid w:val="00E1512A"/>
    <w:rsid w:val="00EB5381"/>
    <w:rsid w:val="00EF599A"/>
    <w:rsid w:val="00F92007"/>
    <w:rsid w:val="00FF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DBD"/>
    <w:rPr>
      <w:rFonts w:ascii="Tahoma" w:hAnsi="Tahoma" w:cs="Tahoma"/>
      <w:sz w:val="16"/>
      <w:szCs w:val="16"/>
    </w:rPr>
  </w:style>
  <w:style w:type="paragraph" w:customStyle="1" w:styleId="ConsPlusNormal">
    <w:name w:val="ConsPlusNormal"/>
    <w:link w:val="ConsPlusNormal0"/>
    <w:uiPriority w:val="99"/>
    <w:rsid w:val="00B553B6"/>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B553B6"/>
    <w:rPr>
      <w:rFonts w:ascii="Arial" w:eastAsia="Calibri" w:hAnsi="Arial" w:cs="Times New Roman"/>
      <w:lang w:eastAsia="ru-RU"/>
    </w:rPr>
  </w:style>
  <w:style w:type="character" w:styleId="a5">
    <w:name w:val="Hyperlink"/>
    <w:basedOn w:val="a0"/>
    <w:uiPriority w:val="99"/>
    <w:unhideWhenUsed/>
    <w:rsid w:val="005E18B0"/>
    <w:rPr>
      <w:color w:val="0000FF" w:themeColor="hyperlink"/>
      <w:u w:val="single"/>
    </w:rPr>
  </w:style>
  <w:style w:type="paragraph" w:customStyle="1" w:styleId="2">
    <w:name w:val="Обычный2"/>
    <w:uiPriority w:val="99"/>
    <w:rsid w:val="00FF1368"/>
    <w:pPr>
      <w:spacing w:after="0" w:line="240" w:lineRule="auto"/>
    </w:pPr>
    <w:rPr>
      <w:rFonts w:ascii="Times New Roman" w:eastAsia="Calibri" w:hAnsi="Times New Roman" w:cs="Times New Roman"/>
      <w:color w:val="000000"/>
      <w:sz w:val="24"/>
      <w:szCs w:val="20"/>
      <w:lang w:eastAsia="ru-RU"/>
    </w:rPr>
  </w:style>
  <w:style w:type="paragraph" w:styleId="a6">
    <w:name w:val="List Paragraph"/>
    <w:basedOn w:val="a"/>
    <w:uiPriority w:val="34"/>
    <w:qFormat/>
    <w:rsid w:val="003807A2"/>
    <w:pPr>
      <w:ind w:left="720"/>
      <w:contextualSpacing/>
    </w:pPr>
  </w:style>
  <w:style w:type="paragraph" w:styleId="a7">
    <w:name w:val="Normal (Web)"/>
    <w:basedOn w:val="a"/>
    <w:uiPriority w:val="99"/>
    <w:semiHidden/>
    <w:unhideWhenUsed/>
    <w:rsid w:val="00972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725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1D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1DBD"/>
    <w:rPr>
      <w:rFonts w:ascii="Tahoma" w:hAnsi="Tahoma" w:cs="Tahoma"/>
      <w:sz w:val="16"/>
      <w:szCs w:val="16"/>
    </w:rPr>
  </w:style>
  <w:style w:type="paragraph" w:customStyle="1" w:styleId="ConsPlusNormal">
    <w:name w:val="ConsPlusNormal"/>
    <w:link w:val="ConsPlusNormal0"/>
    <w:uiPriority w:val="99"/>
    <w:rsid w:val="00B553B6"/>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uiPriority w:val="99"/>
    <w:locked/>
    <w:rsid w:val="00B553B6"/>
    <w:rPr>
      <w:rFonts w:ascii="Arial" w:eastAsia="Calibri" w:hAnsi="Arial" w:cs="Times New Roman"/>
      <w:lang w:eastAsia="ru-RU"/>
    </w:rPr>
  </w:style>
  <w:style w:type="character" w:styleId="a5">
    <w:name w:val="Hyperlink"/>
    <w:basedOn w:val="a0"/>
    <w:uiPriority w:val="99"/>
    <w:unhideWhenUsed/>
    <w:rsid w:val="005E18B0"/>
    <w:rPr>
      <w:color w:val="0000FF" w:themeColor="hyperlink"/>
      <w:u w:val="single"/>
    </w:rPr>
  </w:style>
  <w:style w:type="paragraph" w:customStyle="1" w:styleId="2">
    <w:name w:val="Обычный2"/>
    <w:uiPriority w:val="99"/>
    <w:rsid w:val="00FF1368"/>
    <w:pPr>
      <w:spacing w:after="0" w:line="240" w:lineRule="auto"/>
    </w:pPr>
    <w:rPr>
      <w:rFonts w:ascii="Times New Roman" w:eastAsia="Calibri" w:hAnsi="Times New Roman" w:cs="Times New Roman"/>
      <w:color w:val="000000"/>
      <w:sz w:val="24"/>
      <w:szCs w:val="20"/>
      <w:lang w:eastAsia="ru-RU"/>
    </w:rPr>
  </w:style>
  <w:style w:type="paragraph" w:styleId="a6">
    <w:name w:val="List Paragraph"/>
    <w:basedOn w:val="a"/>
    <w:uiPriority w:val="34"/>
    <w:qFormat/>
    <w:rsid w:val="003807A2"/>
    <w:pPr>
      <w:ind w:left="720"/>
      <w:contextualSpacing/>
    </w:pPr>
  </w:style>
  <w:style w:type="paragraph" w:styleId="a7">
    <w:name w:val="Normal (Web)"/>
    <w:basedOn w:val="a"/>
    <w:uiPriority w:val="99"/>
    <w:semiHidden/>
    <w:unhideWhenUsed/>
    <w:rsid w:val="00972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9725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736">
      <w:bodyDiv w:val="1"/>
      <w:marLeft w:val="0"/>
      <w:marRight w:val="0"/>
      <w:marTop w:val="0"/>
      <w:marBottom w:val="0"/>
      <w:divBdr>
        <w:top w:val="none" w:sz="0" w:space="0" w:color="auto"/>
        <w:left w:val="none" w:sz="0" w:space="0" w:color="auto"/>
        <w:bottom w:val="none" w:sz="0" w:space="0" w:color="auto"/>
        <w:right w:val="none" w:sz="0" w:space="0" w:color="auto"/>
      </w:divBdr>
      <w:divsChild>
        <w:div w:id="200169729">
          <w:marLeft w:val="0"/>
          <w:marRight w:val="0"/>
          <w:marTop w:val="0"/>
          <w:marBottom w:val="0"/>
          <w:divBdr>
            <w:top w:val="none" w:sz="0" w:space="0" w:color="auto"/>
            <w:left w:val="none" w:sz="0" w:space="0" w:color="auto"/>
            <w:bottom w:val="none" w:sz="0" w:space="0" w:color="auto"/>
            <w:right w:val="none" w:sz="0" w:space="0" w:color="auto"/>
          </w:divBdr>
        </w:div>
        <w:div w:id="585696578">
          <w:marLeft w:val="0"/>
          <w:marRight w:val="0"/>
          <w:marTop w:val="0"/>
          <w:marBottom w:val="0"/>
          <w:divBdr>
            <w:top w:val="none" w:sz="0" w:space="0" w:color="auto"/>
            <w:left w:val="none" w:sz="0" w:space="0" w:color="auto"/>
            <w:bottom w:val="none" w:sz="0" w:space="0" w:color="auto"/>
            <w:right w:val="none" w:sz="0" w:space="0" w:color="auto"/>
          </w:divBdr>
        </w:div>
        <w:div w:id="1078021741">
          <w:marLeft w:val="0"/>
          <w:marRight w:val="0"/>
          <w:marTop w:val="0"/>
          <w:marBottom w:val="0"/>
          <w:divBdr>
            <w:top w:val="none" w:sz="0" w:space="0" w:color="auto"/>
            <w:left w:val="none" w:sz="0" w:space="0" w:color="auto"/>
            <w:bottom w:val="none" w:sz="0" w:space="0" w:color="auto"/>
            <w:right w:val="none" w:sz="0" w:space="0" w:color="auto"/>
          </w:divBdr>
        </w:div>
        <w:div w:id="952370835">
          <w:marLeft w:val="0"/>
          <w:marRight w:val="0"/>
          <w:marTop w:val="0"/>
          <w:marBottom w:val="0"/>
          <w:divBdr>
            <w:top w:val="none" w:sz="0" w:space="0" w:color="auto"/>
            <w:left w:val="none" w:sz="0" w:space="0" w:color="auto"/>
            <w:bottom w:val="none" w:sz="0" w:space="0" w:color="auto"/>
            <w:right w:val="none" w:sz="0" w:space="0" w:color="auto"/>
          </w:divBdr>
        </w:div>
        <w:div w:id="752091604">
          <w:marLeft w:val="0"/>
          <w:marRight w:val="0"/>
          <w:marTop w:val="0"/>
          <w:marBottom w:val="0"/>
          <w:divBdr>
            <w:top w:val="none" w:sz="0" w:space="0" w:color="auto"/>
            <w:left w:val="none" w:sz="0" w:space="0" w:color="auto"/>
            <w:bottom w:val="none" w:sz="0" w:space="0" w:color="auto"/>
            <w:right w:val="none" w:sz="0" w:space="0" w:color="auto"/>
          </w:divBdr>
        </w:div>
        <w:div w:id="616645096">
          <w:marLeft w:val="0"/>
          <w:marRight w:val="0"/>
          <w:marTop w:val="0"/>
          <w:marBottom w:val="0"/>
          <w:divBdr>
            <w:top w:val="none" w:sz="0" w:space="0" w:color="auto"/>
            <w:left w:val="none" w:sz="0" w:space="0" w:color="auto"/>
            <w:bottom w:val="none" w:sz="0" w:space="0" w:color="auto"/>
            <w:right w:val="none" w:sz="0" w:space="0" w:color="auto"/>
          </w:divBdr>
        </w:div>
        <w:div w:id="1821845363">
          <w:marLeft w:val="0"/>
          <w:marRight w:val="0"/>
          <w:marTop w:val="0"/>
          <w:marBottom w:val="0"/>
          <w:divBdr>
            <w:top w:val="none" w:sz="0" w:space="0" w:color="auto"/>
            <w:left w:val="none" w:sz="0" w:space="0" w:color="auto"/>
            <w:bottom w:val="none" w:sz="0" w:space="0" w:color="auto"/>
            <w:right w:val="none" w:sz="0" w:space="0" w:color="auto"/>
          </w:divBdr>
        </w:div>
        <w:div w:id="2007585767">
          <w:marLeft w:val="0"/>
          <w:marRight w:val="0"/>
          <w:marTop w:val="0"/>
          <w:marBottom w:val="0"/>
          <w:divBdr>
            <w:top w:val="none" w:sz="0" w:space="0" w:color="auto"/>
            <w:left w:val="none" w:sz="0" w:space="0" w:color="auto"/>
            <w:bottom w:val="none" w:sz="0" w:space="0" w:color="auto"/>
            <w:right w:val="none" w:sz="0" w:space="0" w:color="auto"/>
          </w:divBdr>
        </w:div>
        <w:div w:id="1911502273">
          <w:marLeft w:val="0"/>
          <w:marRight w:val="0"/>
          <w:marTop w:val="0"/>
          <w:marBottom w:val="0"/>
          <w:divBdr>
            <w:top w:val="none" w:sz="0" w:space="0" w:color="auto"/>
            <w:left w:val="none" w:sz="0" w:space="0" w:color="auto"/>
            <w:bottom w:val="none" w:sz="0" w:space="0" w:color="auto"/>
            <w:right w:val="none" w:sz="0" w:space="0" w:color="auto"/>
          </w:divBdr>
        </w:div>
        <w:div w:id="902717046">
          <w:marLeft w:val="0"/>
          <w:marRight w:val="0"/>
          <w:marTop w:val="0"/>
          <w:marBottom w:val="0"/>
          <w:divBdr>
            <w:top w:val="none" w:sz="0" w:space="0" w:color="auto"/>
            <w:left w:val="none" w:sz="0" w:space="0" w:color="auto"/>
            <w:bottom w:val="none" w:sz="0" w:space="0" w:color="auto"/>
            <w:right w:val="none" w:sz="0" w:space="0" w:color="auto"/>
          </w:divBdr>
        </w:div>
        <w:div w:id="2000110785">
          <w:marLeft w:val="0"/>
          <w:marRight w:val="0"/>
          <w:marTop w:val="0"/>
          <w:marBottom w:val="0"/>
          <w:divBdr>
            <w:top w:val="none" w:sz="0" w:space="0" w:color="auto"/>
            <w:left w:val="none" w:sz="0" w:space="0" w:color="auto"/>
            <w:bottom w:val="none" w:sz="0" w:space="0" w:color="auto"/>
            <w:right w:val="none" w:sz="0" w:space="0" w:color="auto"/>
          </w:divBdr>
        </w:div>
        <w:div w:id="1000037495">
          <w:marLeft w:val="0"/>
          <w:marRight w:val="0"/>
          <w:marTop w:val="0"/>
          <w:marBottom w:val="0"/>
          <w:divBdr>
            <w:top w:val="none" w:sz="0" w:space="0" w:color="auto"/>
            <w:left w:val="none" w:sz="0" w:space="0" w:color="auto"/>
            <w:bottom w:val="none" w:sz="0" w:space="0" w:color="auto"/>
            <w:right w:val="none" w:sz="0" w:space="0" w:color="auto"/>
          </w:divBdr>
        </w:div>
        <w:div w:id="1542286574">
          <w:marLeft w:val="0"/>
          <w:marRight w:val="0"/>
          <w:marTop w:val="0"/>
          <w:marBottom w:val="0"/>
          <w:divBdr>
            <w:top w:val="none" w:sz="0" w:space="0" w:color="auto"/>
            <w:left w:val="none" w:sz="0" w:space="0" w:color="auto"/>
            <w:bottom w:val="none" w:sz="0" w:space="0" w:color="auto"/>
            <w:right w:val="none" w:sz="0" w:space="0" w:color="auto"/>
          </w:divBdr>
        </w:div>
        <w:div w:id="92239994">
          <w:marLeft w:val="0"/>
          <w:marRight w:val="0"/>
          <w:marTop w:val="0"/>
          <w:marBottom w:val="0"/>
          <w:divBdr>
            <w:top w:val="none" w:sz="0" w:space="0" w:color="auto"/>
            <w:left w:val="none" w:sz="0" w:space="0" w:color="auto"/>
            <w:bottom w:val="none" w:sz="0" w:space="0" w:color="auto"/>
            <w:right w:val="none" w:sz="0" w:space="0" w:color="auto"/>
          </w:divBdr>
        </w:div>
        <w:div w:id="504706648">
          <w:marLeft w:val="0"/>
          <w:marRight w:val="0"/>
          <w:marTop w:val="0"/>
          <w:marBottom w:val="0"/>
          <w:divBdr>
            <w:top w:val="none" w:sz="0" w:space="0" w:color="auto"/>
            <w:left w:val="none" w:sz="0" w:space="0" w:color="auto"/>
            <w:bottom w:val="none" w:sz="0" w:space="0" w:color="auto"/>
            <w:right w:val="none" w:sz="0" w:space="0" w:color="auto"/>
          </w:divBdr>
        </w:div>
        <w:div w:id="1658462081">
          <w:marLeft w:val="0"/>
          <w:marRight w:val="0"/>
          <w:marTop w:val="0"/>
          <w:marBottom w:val="0"/>
          <w:divBdr>
            <w:top w:val="none" w:sz="0" w:space="0" w:color="auto"/>
            <w:left w:val="none" w:sz="0" w:space="0" w:color="auto"/>
            <w:bottom w:val="none" w:sz="0" w:space="0" w:color="auto"/>
            <w:right w:val="none" w:sz="0" w:space="0" w:color="auto"/>
          </w:divBdr>
        </w:div>
        <w:div w:id="685834988">
          <w:marLeft w:val="0"/>
          <w:marRight w:val="0"/>
          <w:marTop w:val="0"/>
          <w:marBottom w:val="0"/>
          <w:divBdr>
            <w:top w:val="none" w:sz="0" w:space="0" w:color="auto"/>
            <w:left w:val="none" w:sz="0" w:space="0" w:color="auto"/>
            <w:bottom w:val="none" w:sz="0" w:space="0" w:color="auto"/>
            <w:right w:val="none" w:sz="0" w:space="0" w:color="auto"/>
          </w:divBdr>
        </w:div>
        <w:div w:id="378552525">
          <w:marLeft w:val="0"/>
          <w:marRight w:val="0"/>
          <w:marTop w:val="0"/>
          <w:marBottom w:val="0"/>
          <w:divBdr>
            <w:top w:val="none" w:sz="0" w:space="0" w:color="auto"/>
            <w:left w:val="none" w:sz="0" w:space="0" w:color="auto"/>
            <w:bottom w:val="none" w:sz="0" w:space="0" w:color="auto"/>
            <w:right w:val="none" w:sz="0" w:space="0" w:color="auto"/>
          </w:divBdr>
        </w:div>
        <w:div w:id="443042984">
          <w:marLeft w:val="0"/>
          <w:marRight w:val="0"/>
          <w:marTop w:val="0"/>
          <w:marBottom w:val="0"/>
          <w:divBdr>
            <w:top w:val="none" w:sz="0" w:space="0" w:color="auto"/>
            <w:left w:val="none" w:sz="0" w:space="0" w:color="auto"/>
            <w:bottom w:val="none" w:sz="0" w:space="0" w:color="auto"/>
            <w:right w:val="none" w:sz="0" w:space="0" w:color="auto"/>
          </w:divBdr>
        </w:div>
        <w:div w:id="1696691711">
          <w:marLeft w:val="0"/>
          <w:marRight w:val="0"/>
          <w:marTop w:val="0"/>
          <w:marBottom w:val="0"/>
          <w:divBdr>
            <w:top w:val="none" w:sz="0" w:space="0" w:color="auto"/>
            <w:left w:val="none" w:sz="0" w:space="0" w:color="auto"/>
            <w:bottom w:val="none" w:sz="0" w:space="0" w:color="auto"/>
            <w:right w:val="none" w:sz="0" w:space="0" w:color="auto"/>
          </w:divBdr>
        </w:div>
        <w:div w:id="1888253517">
          <w:marLeft w:val="0"/>
          <w:marRight w:val="0"/>
          <w:marTop w:val="0"/>
          <w:marBottom w:val="0"/>
          <w:divBdr>
            <w:top w:val="none" w:sz="0" w:space="0" w:color="auto"/>
            <w:left w:val="none" w:sz="0" w:space="0" w:color="auto"/>
            <w:bottom w:val="none" w:sz="0" w:space="0" w:color="auto"/>
            <w:right w:val="none" w:sz="0" w:space="0" w:color="auto"/>
          </w:divBdr>
        </w:div>
        <w:div w:id="4288506">
          <w:marLeft w:val="0"/>
          <w:marRight w:val="0"/>
          <w:marTop w:val="0"/>
          <w:marBottom w:val="0"/>
          <w:divBdr>
            <w:top w:val="none" w:sz="0" w:space="0" w:color="auto"/>
            <w:left w:val="none" w:sz="0" w:space="0" w:color="auto"/>
            <w:bottom w:val="none" w:sz="0" w:space="0" w:color="auto"/>
            <w:right w:val="none" w:sz="0" w:space="0" w:color="auto"/>
          </w:divBdr>
        </w:div>
        <w:div w:id="1882093378">
          <w:marLeft w:val="0"/>
          <w:marRight w:val="0"/>
          <w:marTop w:val="0"/>
          <w:marBottom w:val="0"/>
          <w:divBdr>
            <w:top w:val="none" w:sz="0" w:space="0" w:color="auto"/>
            <w:left w:val="none" w:sz="0" w:space="0" w:color="auto"/>
            <w:bottom w:val="none" w:sz="0" w:space="0" w:color="auto"/>
            <w:right w:val="none" w:sz="0" w:space="0" w:color="auto"/>
          </w:divBdr>
        </w:div>
        <w:div w:id="1501777219">
          <w:marLeft w:val="0"/>
          <w:marRight w:val="0"/>
          <w:marTop w:val="0"/>
          <w:marBottom w:val="0"/>
          <w:divBdr>
            <w:top w:val="none" w:sz="0" w:space="0" w:color="auto"/>
            <w:left w:val="none" w:sz="0" w:space="0" w:color="auto"/>
            <w:bottom w:val="none" w:sz="0" w:space="0" w:color="auto"/>
            <w:right w:val="none" w:sz="0" w:space="0" w:color="auto"/>
          </w:divBdr>
        </w:div>
        <w:div w:id="611862112">
          <w:marLeft w:val="0"/>
          <w:marRight w:val="0"/>
          <w:marTop w:val="0"/>
          <w:marBottom w:val="0"/>
          <w:divBdr>
            <w:top w:val="none" w:sz="0" w:space="0" w:color="auto"/>
            <w:left w:val="none" w:sz="0" w:space="0" w:color="auto"/>
            <w:bottom w:val="none" w:sz="0" w:space="0" w:color="auto"/>
            <w:right w:val="none" w:sz="0" w:space="0" w:color="auto"/>
          </w:divBdr>
        </w:div>
        <w:div w:id="1547795795">
          <w:marLeft w:val="0"/>
          <w:marRight w:val="0"/>
          <w:marTop w:val="0"/>
          <w:marBottom w:val="0"/>
          <w:divBdr>
            <w:top w:val="none" w:sz="0" w:space="0" w:color="auto"/>
            <w:left w:val="none" w:sz="0" w:space="0" w:color="auto"/>
            <w:bottom w:val="none" w:sz="0" w:space="0" w:color="auto"/>
            <w:right w:val="none" w:sz="0" w:space="0" w:color="auto"/>
          </w:divBdr>
        </w:div>
      </w:divsChild>
    </w:div>
    <w:div w:id="341708415">
      <w:bodyDiv w:val="1"/>
      <w:marLeft w:val="0"/>
      <w:marRight w:val="0"/>
      <w:marTop w:val="0"/>
      <w:marBottom w:val="0"/>
      <w:divBdr>
        <w:top w:val="none" w:sz="0" w:space="0" w:color="auto"/>
        <w:left w:val="none" w:sz="0" w:space="0" w:color="auto"/>
        <w:bottom w:val="none" w:sz="0" w:space="0" w:color="auto"/>
        <w:right w:val="none" w:sz="0" w:space="0" w:color="auto"/>
      </w:divBdr>
    </w:div>
    <w:div w:id="986740470">
      <w:bodyDiv w:val="1"/>
      <w:marLeft w:val="0"/>
      <w:marRight w:val="0"/>
      <w:marTop w:val="0"/>
      <w:marBottom w:val="0"/>
      <w:divBdr>
        <w:top w:val="none" w:sz="0" w:space="0" w:color="auto"/>
        <w:left w:val="none" w:sz="0" w:space="0" w:color="auto"/>
        <w:bottom w:val="none" w:sz="0" w:space="0" w:color="auto"/>
        <w:right w:val="none" w:sz="0" w:space="0" w:color="auto"/>
      </w:divBdr>
    </w:div>
    <w:div w:id="1117139791">
      <w:bodyDiv w:val="1"/>
      <w:marLeft w:val="0"/>
      <w:marRight w:val="0"/>
      <w:marTop w:val="0"/>
      <w:marBottom w:val="0"/>
      <w:divBdr>
        <w:top w:val="none" w:sz="0" w:space="0" w:color="auto"/>
        <w:left w:val="none" w:sz="0" w:space="0" w:color="auto"/>
        <w:bottom w:val="none" w:sz="0" w:space="0" w:color="auto"/>
        <w:right w:val="none" w:sz="0" w:space="0" w:color="auto"/>
      </w:divBdr>
    </w:div>
    <w:div w:id="1349991436">
      <w:bodyDiv w:val="1"/>
      <w:marLeft w:val="0"/>
      <w:marRight w:val="0"/>
      <w:marTop w:val="0"/>
      <w:marBottom w:val="0"/>
      <w:divBdr>
        <w:top w:val="none" w:sz="0" w:space="0" w:color="auto"/>
        <w:left w:val="none" w:sz="0" w:space="0" w:color="auto"/>
        <w:bottom w:val="none" w:sz="0" w:space="0" w:color="auto"/>
        <w:right w:val="none" w:sz="0" w:space="0" w:color="auto"/>
      </w:divBdr>
      <w:divsChild>
        <w:div w:id="1730104577">
          <w:marLeft w:val="0"/>
          <w:marRight w:val="0"/>
          <w:marTop w:val="0"/>
          <w:marBottom w:val="0"/>
          <w:divBdr>
            <w:top w:val="none" w:sz="0" w:space="0" w:color="auto"/>
            <w:left w:val="none" w:sz="0" w:space="0" w:color="auto"/>
            <w:bottom w:val="dashed" w:sz="6" w:space="0" w:color="7EA9D2"/>
            <w:right w:val="none" w:sz="0" w:space="0" w:color="auto"/>
          </w:divBdr>
          <w:divsChild>
            <w:div w:id="488980153">
              <w:marLeft w:val="0"/>
              <w:marRight w:val="0"/>
              <w:marTop w:val="0"/>
              <w:marBottom w:val="0"/>
              <w:divBdr>
                <w:top w:val="none" w:sz="0" w:space="0" w:color="auto"/>
                <w:left w:val="none" w:sz="0" w:space="0" w:color="auto"/>
                <w:bottom w:val="none" w:sz="0" w:space="0" w:color="auto"/>
                <w:right w:val="none" w:sz="0" w:space="0" w:color="auto"/>
              </w:divBdr>
              <w:divsChild>
                <w:div w:id="550848601">
                  <w:marLeft w:val="0"/>
                  <w:marRight w:val="0"/>
                  <w:marTop w:val="0"/>
                  <w:marBottom w:val="0"/>
                  <w:divBdr>
                    <w:top w:val="none" w:sz="0" w:space="0" w:color="auto"/>
                    <w:left w:val="none" w:sz="0" w:space="0" w:color="auto"/>
                    <w:bottom w:val="none" w:sz="0" w:space="0" w:color="auto"/>
                    <w:right w:val="none" w:sz="0" w:space="0" w:color="auto"/>
                  </w:divBdr>
                </w:div>
                <w:div w:id="761874667">
                  <w:marLeft w:val="0"/>
                  <w:marRight w:val="0"/>
                  <w:marTop w:val="0"/>
                  <w:marBottom w:val="0"/>
                  <w:divBdr>
                    <w:top w:val="none" w:sz="0" w:space="0" w:color="auto"/>
                    <w:left w:val="none" w:sz="0" w:space="0" w:color="auto"/>
                    <w:bottom w:val="none" w:sz="0" w:space="0" w:color="auto"/>
                    <w:right w:val="none" w:sz="0" w:space="0" w:color="auto"/>
                  </w:divBdr>
                </w:div>
                <w:div w:id="1627203187">
                  <w:marLeft w:val="0"/>
                  <w:marRight w:val="120"/>
                  <w:marTop w:val="120"/>
                  <w:marBottom w:val="0"/>
                  <w:divBdr>
                    <w:top w:val="none" w:sz="0" w:space="0" w:color="auto"/>
                    <w:left w:val="none" w:sz="0" w:space="0" w:color="auto"/>
                    <w:bottom w:val="none" w:sz="0" w:space="0" w:color="auto"/>
                    <w:right w:val="dotted" w:sz="6" w:space="7" w:color="FFFFFF"/>
                  </w:divBdr>
                  <w:divsChild>
                    <w:div w:id="906720640">
                      <w:marLeft w:val="0"/>
                      <w:marRight w:val="0"/>
                      <w:marTop w:val="0"/>
                      <w:marBottom w:val="0"/>
                      <w:divBdr>
                        <w:top w:val="none" w:sz="0" w:space="0" w:color="auto"/>
                        <w:left w:val="none" w:sz="0" w:space="0" w:color="auto"/>
                        <w:bottom w:val="none" w:sz="0" w:space="0" w:color="auto"/>
                        <w:right w:val="none" w:sz="0" w:space="0" w:color="auto"/>
                      </w:divBdr>
                      <w:divsChild>
                        <w:div w:id="227614730">
                          <w:marLeft w:val="0"/>
                          <w:marRight w:val="0"/>
                          <w:marTop w:val="0"/>
                          <w:marBottom w:val="0"/>
                          <w:divBdr>
                            <w:top w:val="none" w:sz="0" w:space="0" w:color="auto"/>
                            <w:left w:val="none" w:sz="0" w:space="0" w:color="auto"/>
                            <w:bottom w:val="none" w:sz="0" w:space="0" w:color="auto"/>
                            <w:right w:val="none" w:sz="0" w:space="0" w:color="auto"/>
                          </w:divBdr>
                          <w:divsChild>
                            <w:div w:id="18592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86434">
          <w:marLeft w:val="0"/>
          <w:marRight w:val="0"/>
          <w:marTop w:val="0"/>
          <w:marBottom w:val="0"/>
          <w:divBdr>
            <w:top w:val="none" w:sz="0" w:space="0" w:color="auto"/>
            <w:left w:val="none" w:sz="0" w:space="0" w:color="auto"/>
            <w:bottom w:val="none" w:sz="0" w:space="0" w:color="auto"/>
            <w:right w:val="none" w:sz="0" w:space="0" w:color="auto"/>
          </w:divBdr>
          <w:divsChild>
            <w:div w:id="449671368">
              <w:marLeft w:val="0"/>
              <w:marRight w:val="8760"/>
              <w:marTop w:val="0"/>
              <w:marBottom w:val="0"/>
              <w:divBdr>
                <w:top w:val="none" w:sz="0" w:space="0" w:color="auto"/>
                <w:left w:val="none" w:sz="0" w:space="0" w:color="auto"/>
                <w:bottom w:val="none" w:sz="0" w:space="0" w:color="auto"/>
                <w:right w:val="none" w:sz="0" w:space="0" w:color="auto"/>
              </w:divBdr>
              <w:divsChild>
                <w:div w:id="1314260098">
                  <w:marLeft w:val="0"/>
                  <w:marRight w:val="0"/>
                  <w:marTop w:val="0"/>
                  <w:marBottom w:val="0"/>
                  <w:divBdr>
                    <w:top w:val="none" w:sz="0" w:space="0" w:color="auto"/>
                    <w:left w:val="none" w:sz="0" w:space="0" w:color="auto"/>
                    <w:bottom w:val="none" w:sz="0" w:space="0" w:color="auto"/>
                    <w:right w:val="none" w:sz="0" w:space="0" w:color="auto"/>
                  </w:divBdr>
                </w:div>
                <w:div w:id="727730315">
                  <w:marLeft w:val="0"/>
                  <w:marRight w:val="0"/>
                  <w:marTop w:val="0"/>
                  <w:marBottom w:val="0"/>
                  <w:divBdr>
                    <w:top w:val="none" w:sz="0" w:space="0" w:color="auto"/>
                    <w:left w:val="none" w:sz="0" w:space="0" w:color="auto"/>
                    <w:bottom w:val="none" w:sz="0" w:space="0" w:color="auto"/>
                    <w:right w:val="none" w:sz="0" w:space="0" w:color="auto"/>
                  </w:divBdr>
                  <w:divsChild>
                    <w:div w:id="1901135581">
                      <w:marLeft w:val="0"/>
                      <w:marRight w:val="0"/>
                      <w:marTop w:val="0"/>
                      <w:marBottom w:val="0"/>
                      <w:divBdr>
                        <w:top w:val="none" w:sz="0" w:space="0" w:color="auto"/>
                        <w:left w:val="none" w:sz="0" w:space="0" w:color="auto"/>
                        <w:bottom w:val="none" w:sz="0" w:space="0" w:color="auto"/>
                        <w:right w:val="none" w:sz="0" w:space="0" w:color="auto"/>
                      </w:divBdr>
                    </w:div>
                    <w:div w:id="17521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8216">
          <w:marLeft w:val="0"/>
          <w:marRight w:val="0"/>
          <w:marTop w:val="0"/>
          <w:marBottom w:val="0"/>
          <w:divBdr>
            <w:top w:val="none" w:sz="0" w:space="0" w:color="auto"/>
            <w:left w:val="none" w:sz="0" w:space="0" w:color="auto"/>
            <w:bottom w:val="none" w:sz="0" w:space="0" w:color="auto"/>
            <w:right w:val="none" w:sz="0" w:space="0" w:color="auto"/>
          </w:divBdr>
          <w:divsChild>
            <w:div w:id="1700739145">
              <w:marLeft w:val="0"/>
              <w:marRight w:val="0"/>
              <w:marTop w:val="0"/>
              <w:marBottom w:val="0"/>
              <w:divBdr>
                <w:top w:val="none" w:sz="0" w:space="0" w:color="auto"/>
                <w:left w:val="none" w:sz="0" w:space="0" w:color="auto"/>
                <w:bottom w:val="none" w:sz="0" w:space="0" w:color="auto"/>
                <w:right w:val="none" w:sz="0" w:space="0" w:color="auto"/>
              </w:divBdr>
              <w:divsChild>
                <w:div w:id="2104448890">
                  <w:marLeft w:val="0"/>
                  <w:marRight w:val="0"/>
                  <w:marTop w:val="0"/>
                  <w:marBottom w:val="0"/>
                  <w:divBdr>
                    <w:top w:val="none" w:sz="0" w:space="0" w:color="auto"/>
                    <w:left w:val="none" w:sz="0" w:space="0" w:color="auto"/>
                    <w:bottom w:val="none" w:sz="0" w:space="0" w:color="auto"/>
                    <w:right w:val="none" w:sz="0" w:space="0" w:color="auto"/>
                  </w:divBdr>
                </w:div>
                <w:div w:id="188026730">
                  <w:marLeft w:val="0"/>
                  <w:marRight w:val="0"/>
                  <w:marTop w:val="0"/>
                  <w:marBottom w:val="300"/>
                  <w:divBdr>
                    <w:top w:val="none" w:sz="0" w:space="0" w:color="auto"/>
                    <w:left w:val="none" w:sz="0" w:space="0" w:color="auto"/>
                    <w:bottom w:val="none" w:sz="0" w:space="0" w:color="auto"/>
                    <w:right w:val="none" w:sz="0" w:space="0" w:color="auto"/>
                  </w:divBdr>
                  <w:divsChild>
                    <w:div w:id="970286217">
                      <w:marLeft w:val="0"/>
                      <w:marRight w:val="0"/>
                      <w:marTop w:val="0"/>
                      <w:marBottom w:val="0"/>
                      <w:divBdr>
                        <w:top w:val="none" w:sz="0" w:space="0" w:color="auto"/>
                        <w:left w:val="none" w:sz="0" w:space="0" w:color="auto"/>
                        <w:bottom w:val="none" w:sz="0" w:space="0" w:color="auto"/>
                        <w:right w:val="none" w:sz="0" w:space="0" w:color="auto"/>
                      </w:divBdr>
                      <w:divsChild>
                        <w:div w:id="1940409304">
                          <w:marLeft w:val="0"/>
                          <w:marRight w:val="0"/>
                          <w:marTop w:val="0"/>
                          <w:marBottom w:val="0"/>
                          <w:divBdr>
                            <w:top w:val="none" w:sz="0" w:space="0" w:color="auto"/>
                            <w:left w:val="none" w:sz="0" w:space="0" w:color="auto"/>
                            <w:bottom w:val="none" w:sz="0" w:space="0" w:color="auto"/>
                            <w:right w:val="none" w:sz="0" w:space="0" w:color="auto"/>
                          </w:divBdr>
                        </w:div>
                      </w:divsChild>
                    </w:div>
                    <w:div w:id="880634394">
                      <w:marLeft w:val="0"/>
                      <w:marRight w:val="0"/>
                      <w:marTop w:val="0"/>
                      <w:marBottom w:val="0"/>
                      <w:divBdr>
                        <w:top w:val="none" w:sz="0" w:space="0" w:color="auto"/>
                        <w:left w:val="none" w:sz="0" w:space="0" w:color="auto"/>
                        <w:bottom w:val="none" w:sz="0" w:space="0" w:color="auto"/>
                        <w:right w:val="none" w:sz="0" w:space="0" w:color="auto"/>
                      </w:divBdr>
                      <w:divsChild>
                        <w:div w:id="16344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71418">
          <w:marLeft w:val="0"/>
          <w:marRight w:val="0"/>
          <w:marTop w:val="0"/>
          <w:marBottom w:val="0"/>
          <w:divBdr>
            <w:top w:val="none" w:sz="0" w:space="0" w:color="auto"/>
            <w:left w:val="none" w:sz="0" w:space="0" w:color="auto"/>
            <w:bottom w:val="none" w:sz="0" w:space="0" w:color="auto"/>
            <w:right w:val="none" w:sz="0" w:space="0" w:color="auto"/>
          </w:divBdr>
          <w:divsChild>
            <w:div w:id="1498575602">
              <w:marLeft w:val="-240"/>
              <w:marRight w:val="-240"/>
              <w:marTop w:val="0"/>
              <w:marBottom w:val="0"/>
              <w:divBdr>
                <w:top w:val="none" w:sz="0" w:space="0" w:color="auto"/>
                <w:left w:val="none" w:sz="0" w:space="0" w:color="auto"/>
                <w:bottom w:val="none" w:sz="0" w:space="0" w:color="auto"/>
                <w:right w:val="none" w:sz="0" w:space="0" w:color="auto"/>
              </w:divBdr>
              <w:divsChild>
                <w:div w:id="92166167">
                  <w:marLeft w:val="0"/>
                  <w:marRight w:val="0"/>
                  <w:marTop w:val="0"/>
                  <w:marBottom w:val="0"/>
                  <w:divBdr>
                    <w:top w:val="none" w:sz="0" w:space="0" w:color="auto"/>
                    <w:left w:val="none" w:sz="0" w:space="0" w:color="auto"/>
                    <w:bottom w:val="none" w:sz="0" w:space="0" w:color="auto"/>
                    <w:right w:val="none" w:sz="0" w:space="0" w:color="auto"/>
                  </w:divBdr>
                  <w:divsChild>
                    <w:div w:id="1151602648">
                      <w:marLeft w:val="0"/>
                      <w:marRight w:val="0"/>
                      <w:marTop w:val="0"/>
                      <w:marBottom w:val="240"/>
                      <w:divBdr>
                        <w:top w:val="none" w:sz="0" w:space="0" w:color="auto"/>
                        <w:left w:val="none" w:sz="0" w:space="0" w:color="auto"/>
                        <w:bottom w:val="none" w:sz="0" w:space="0" w:color="auto"/>
                        <w:right w:val="none" w:sz="0" w:space="0" w:color="auto"/>
                      </w:divBdr>
                    </w:div>
                    <w:div w:id="1427573757">
                      <w:marLeft w:val="0"/>
                      <w:marRight w:val="0"/>
                      <w:marTop w:val="0"/>
                      <w:marBottom w:val="240"/>
                      <w:divBdr>
                        <w:top w:val="none" w:sz="0" w:space="0" w:color="auto"/>
                        <w:left w:val="none" w:sz="0" w:space="0" w:color="auto"/>
                        <w:bottom w:val="none" w:sz="0" w:space="0" w:color="auto"/>
                        <w:right w:val="none" w:sz="0" w:space="0" w:color="auto"/>
                      </w:divBdr>
                    </w:div>
                    <w:div w:id="19429273">
                      <w:marLeft w:val="0"/>
                      <w:marRight w:val="0"/>
                      <w:marTop w:val="0"/>
                      <w:marBottom w:val="0"/>
                      <w:divBdr>
                        <w:top w:val="none" w:sz="0" w:space="0" w:color="auto"/>
                        <w:left w:val="none" w:sz="0" w:space="0" w:color="auto"/>
                        <w:bottom w:val="none" w:sz="0" w:space="0" w:color="auto"/>
                        <w:right w:val="none" w:sz="0" w:space="0" w:color="auto"/>
                      </w:divBdr>
                    </w:div>
                    <w:div w:id="1589465705">
                      <w:marLeft w:val="0"/>
                      <w:marRight w:val="0"/>
                      <w:marTop w:val="0"/>
                      <w:marBottom w:val="0"/>
                      <w:divBdr>
                        <w:top w:val="none" w:sz="0" w:space="0" w:color="auto"/>
                        <w:left w:val="none" w:sz="0" w:space="0" w:color="auto"/>
                        <w:bottom w:val="none" w:sz="0" w:space="0" w:color="auto"/>
                        <w:right w:val="none" w:sz="0" w:space="0" w:color="auto"/>
                      </w:divBdr>
                    </w:div>
                    <w:div w:id="415709718">
                      <w:marLeft w:val="0"/>
                      <w:marRight w:val="0"/>
                      <w:marTop w:val="0"/>
                      <w:marBottom w:val="0"/>
                      <w:divBdr>
                        <w:top w:val="none" w:sz="0" w:space="0" w:color="auto"/>
                        <w:left w:val="none" w:sz="0" w:space="0" w:color="auto"/>
                        <w:bottom w:val="none" w:sz="0" w:space="0" w:color="auto"/>
                        <w:right w:val="none" w:sz="0" w:space="0" w:color="auto"/>
                      </w:divBdr>
                    </w:div>
                  </w:divsChild>
                </w:div>
                <w:div w:id="1538589615">
                  <w:marLeft w:val="0"/>
                  <w:marRight w:val="0"/>
                  <w:marTop w:val="0"/>
                  <w:marBottom w:val="0"/>
                  <w:divBdr>
                    <w:top w:val="none" w:sz="0" w:space="0" w:color="auto"/>
                    <w:left w:val="none" w:sz="0" w:space="0" w:color="auto"/>
                    <w:bottom w:val="none" w:sz="0" w:space="0" w:color="auto"/>
                    <w:right w:val="none" w:sz="0" w:space="0" w:color="auto"/>
                  </w:divBdr>
                  <w:divsChild>
                    <w:div w:id="475686097">
                      <w:marLeft w:val="0"/>
                      <w:marRight w:val="0"/>
                      <w:marTop w:val="0"/>
                      <w:marBottom w:val="240"/>
                      <w:divBdr>
                        <w:top w:val="none" w:sz="0" w:space="0" w:color="auto"/>
                        <w:left w:val="none" w:sz="0" w:space="0" w:color="auto"/>
                        <w:bottom w:val="none" w:sz="0" w:space="0" w:color="auto"/>
                        <w:right w:val="none" w:sz="0" w:space="0" w:color="auto"/>
                      </w:divBdr>
                      <w:divsChild>
                        <w:div w:id="270237475">
                          <w:marLeft w:val="0"/>
                          <w:marRight w:val="0"/>
                          <w:marTop w:val="0"/>
                          <w:marBottom w:val="120"/>
                          <w:divBdr>
                            <w:top w:val="none" w:sz="0" w:space="0" w:color="auto"/>
                            <w:left w:val="none" w:sz="0" w:space="0" w:color="auto"/>
                            <w:bottom w:val="none" w:sz="0" w:space="0" w:color="auto"/>
                            <w:right w:val="none" w:sz="0" w:space="0" w:color="auto"/>
                          </w:divBdr>
                        </w:div>
                        <w:div w:id="1737119964">
                          <w:marLeft w:val="0"/>
                          <w:marRight w:val="0"/>
                          <w:marTop w:val="0"/>
                          <w:marBottom w:val="0"/>
                          <w:divBdr>
                            <w:top w:val="none" w:sz="0" w:space="0" w:color="auto"/>
                            <w:left w:val="none" w:sz="0" w:space="0" w:color="auto"/>
                            <w:bottom w:val="none" w:sz="0" w:space="0" w:color="auto"/>
                            <w:right w:val="none" w:sz="0" w:space="0" w:color="auto"/>
                          </w:divBdr>
                        </w:div>
                        <w:div w:id="462885969">
                          <w:marLeft w:val="0"/>
                          <w:marRight w:val="0"/>
                          <w:marTop w:val="0"/>
                          <w:marBottom w:val="0"/>
                          <w:divBdr>
                            <w:top w:val="none" w:sz="0" w:space="0" w:color="auto"/>
                            <w:left w:val="none" w:sz="0" w:space="0" w:color="auto"/>
                            <w:bottom w:val="none" w:sz="0" w:space="0" w:color="auto"/>
                            <w:right w:val="none" w:sz="0" w:space="0" w:color="auto"/>
                          </w:divBdr>
                        </w:div>
                        <w:div w:id="1661544672">
                          <w:marLeft w:val="0"/>
                          <w:marRight w:val="0"/>
                          <w:marTop w:val="0"/>
                          <w:marBottom w:val="0"/>
                          <w:divBdr>
                            <w:top w:val="none" w:sz="0" w:space="0" w:color="auto"/>
                            <w:left w:val="none" w:sz="0" w:space="0" w:color="auto"/>
                            <w:bottom w:val="none" w:sz="0" w:space="0" w:color="auto"/>
                            <w:right w:val="none" w:sz="0" w:space="0" w:color="auto"/>
                          </w:divBdr>
                        </w:div>
                        <w:div w:id="560866957">
                          <w:marLeft w:val="0"/>
                          <w:marRight w:val="0"/>
                          <w:marTop w:val="0"/>
                          <w:marBottom w:val="0"/>
                          <w:divBdr>
                            <w:top w:val="none" w:sz="0" w:space="0" w:color="auto"/>
                            <w:left w:val="none" w:sz="0" w:space="0" w:color="auto"/>
                            <w:bottom w:val="none" w:sz="0" w:space="0" w:color="auto"/>
                            <w:right w:val="none" w:sz="0" w:space="0" w:color="auto"/>
                          </w:divBdr>
                        </w:div>
                        <w:div w:id="1943341006">
                          <w:marLeft w:val="0"/>
                          <w:marRight w:val="0"/>
                          <w:marTop w:val="0"/>
                          <w:marBottom w:val="0"/>
                          <w:divBdr>
                            <w:top w:val="none" w:sz="0" w:space="0" w:color="auto"/>
                            <w:left w:val="none" w:sz="0" w:space="0" w:color="auto"/>
                            <w:bottom w:val="none" w:sz="0" w:space="0" w:color="auto"/>
                            <w:right w:val="none" w:sz="0" w:space="0" w:color="auto"/>
                          </w:divBdr>
                        </w:div>
                        <w:div w:id="2008629595">
                          <w:marLeft w:val="0"/>
                          <w:marRight w:val="0"/>
                          <w:marTop w:val="0"/>
                          <w:marBottom w:val="0"/>
                          <w:divBdr>
                            <w:top w:val="none" w:sz="0" w:space="0" w:color="auto"/>
                            <w:left w:val="none" w:sz="0" w:space="0" w:color="auto"/>
                            <w:bottom w:val="none" w:sz="0" w:space="0" w:color="auto"/>
                            <w:right w:val="none" w:sz="0" w:space="0" w:color="auto"/>
                          </w:divBdr>
                        </w:div>
                        <w:div w:id="1826581072">
                          <w:marLeft w:val="0"/>
                          <w:marRight w:val="0"/>
                          <w:marTop w:val="0"/>
                          <w:marBottom w:val="0"/>
                          <w:divBdr>
                            <w:top w:val="none" w:sz="0" w:space="0" w:color="auto"/>
                            <w:left w:val="none" w:sz="0" w:space="0" w:color="auto"/>
                            <w:bottom w:val="none" w:sz="0" w:space="0" w:color="auto"/>
                            <w:right w:val="none" w:sz="0" w:space="0" w:color="auto"/>
                          </w:divBdr>
                        </w:div>
                        <w:div w:id="889347438">
                          <w:marLeft w:val="0"/>
                          <w:marRight w:val="0"/>
                          <w:marTop w:val="0"/>
                          <w:marBottom w:val="0"/>
                          <w:divBdr>
                            <w:top w:val="none" w:sz="0" w:space="0" w:color="auto"/>
                            <w:left w:val="none" w:sz="0" w:space="0" w:color="auto"/>
                            <w:bottom w:val="none" w:sz="0" w:space="0" w:color="auto"/>
                            <w:right w:val="none" w:sz="0" w:space="0" w:color="auto"/>
                          </w:divBdr>
                        </w:div>
                        <w:div w:id="17820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48010">
          <w:marLeft w:val="0"/>
          <w:marRight w:val="0"/>
          <w:marTop w:val="0"/>
          <w:marBottom w:val="0"/>
          <w:divBdr>
            <w:top w:val="none" w:sz="0" w:space="0" w:color="auto"/>
            <w:left w:val="none" w:sz="0" w:space="0" w:color="auto"/>
            <w:bottom w:val="none" w:sz="0" w:space="0" w:color="auto"/>
            <w:right w:val="none" w:sz="0" w:space="0" w:color="auto"/>
          </w:divBdr>
          <w:divsChild>
            <w:div w:id="1081372920">
              <w:marLeft w:val="0"/>
              <w:marRight w:val="0"/>
              <w:marTop w:val="0"/>
              <w:marBottom w:val="0"/>
              <w:divBdr>
                <w:top w:val="none" w:sz="0" w:space="0" w:color="auto"/>
                <w:left w:val="none" w:sz="0" w:space="0" w:color="auto"/>
                <w:bottom w:val="none" w:sz="0" w:space="0" w:color="auto"/>
                <w:right w:val="none" w:sz="0" w:space="0" w:color="auto"/>
              </w:divBdr>
            </w:div>
          </w:divsChild>
        </w:div>
        <w:div w:id="1148327149">
          <w:marLeft w:val="0"/>
          <w:marRight w:val="0"/>
          <w:marTop w:val="0"/>
          <w:marBottom w:val="0"/>
          <w:divBdr>
            <w:top w:val="none" w:sz="0" w:space="0" w:color="auto"/>
            <w:left w:val="none" w:sz="0" w:space="0" w:color="auto"/>
            <w:bottom w:val="none" w:sz="0" w:space="0" w:color="auto"/>
            <w:right w:val="none" w:sz="0" w:space="0" w:color="auto"/>
          </w:divBdr>
          <w:divsChild>
            <w:div w:id="470364255">
              <w:marLeft w:val="0"/>
              <w:marRight w:val="0"/>
              <w:marTop w:val="0"/>
              <w:marBottom w:val="0"/>
              <w:divBdr>
                <w:top w:val="none" w:sz="0" w:space="0" w:color="auto"/>
                <w:left w:val="none" w:sz="0" w:space="0" w:color="auto"/>
                <w:bottom w:val="none" w:sz="0" w:space="0" w:color="auto"/>
                <w:right w:val="none" w:sz="0" w:space="0" w:color="auto"/>
              </w:divBdr>
              <w:divsChild>
                <w:div w:id="1619069676">
                  <w:marLeft w:val="0"/>
                  <w:marRight w:val="0"/>
                  <w:marTop w:val="0"/>
                  <w:marBottom w:val="0"/>
                  <w:divBdr>
                    <w:top w:val="none" w:sz="0" w:space="0" w:color="auto"/>
                    <w:left w:val="none" w:sz="0" w:space="0" w:color="auto"/>
                    <w:bottom w:val="none" w:sz="0" w:space="0" w:color="auto"/>
                    <w:right w:val="none" w:sz="0" w:space="0" w:color="auto"/>
                  </w:divBdr>
                  <w:divsChild>
                    <w:div w:id="506135311">
                      <w:marLeft w:val="0"/>
                      <w:marRight w:val="0"/>
                      <w:marTop w:val="0"/>
                      <w:marBottom w:val="0"/>
                      <w:divBdr>
                        <w:top w:val="none" w:sz="0" w:space="0" w:color="auto"/>
                        <w:left w:val="none" w:sz="0" w:space="0" w:color="auto"/>
                        <w:bottom w:val="none" w:sz="0" w:space="0" w:color="auto"/>
                        <w:right w:val="none" w:sz="0" w:space="0" w:color="auto"/>
                      </w:divBdr>
                    </w:div>
                    <w:div w:id="1745181691">
                      <w:marLeft w:val="0"/>
                      <w:marRight w:val="0"/>
                      <w:marTop w:val="0"/>
                      <w:marBottom w:val="0"/>
                      <w:divBdr>
                        <w:top w:val="none" w:sz="0" w:space="0" w:color="auto"/>
                        <w:left w:val="none" w:sz="0" w:space="0" w:color="auto"/>
                        <w:bottom w:val="none" w:sz="0" w:space="0" w:color="auto"/>
                        <w:right w:val="none" w:sz="0" w:space="0" w:color="auto"/>
                      </w:divBdr>
                    </w:div>
                  </w:divsChild>
                </w:div>
                <w:div w:id="795175454">
                  <w:marLeft w:val="0"/>
                  <w:marRight w:val="0"/>
                  <w:marTop w:val="0"/>
                  <w:marBottom w:val="0"/>
                  <w:divBdr>
                    <w:top w:val="none" w:sz="0" w:space="0" w:color="auto"/>
                    <w:left w:val="none" w:sz="0" w:space="0" w:color="auto"/>
                    <w:bottom w:val="none" w:sz="0" w:space="0" w:color="auto"/>
                    <w:right w:val="none" w:sz="0" w:space="0" w:color="auto"/>
                  </w:divBdr>
                  <w:divsChild>
                    <w:div w:id="124005125">
                      <w:marLeft w:val="-240"/>
                      <w:marRight w:val="-240"/>
                      <w:marTop w:val="0"/>
                      <w:marBottom w:val="0"/>
                      <w:divBdr>
                        <w:top w:val="none" w:sz="0" w:space="0" w:color="auto"/>
                        <w:left w:val="none" w:sz="0" w:space="0" w:color="auto"/>
                        <w:bottom w:val="none" w:sz="0" w:space="0" w:color="auto"/>
                        <w:right w:val="none" w:sz="0" w:space="0" w:color="auto"/>
                      </w:divBdr>
                    </w:div>
                    <w:div w:id="17491072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62690846">
          <w:marLeft w:val="0"/>
          <w:marRight w:val="0"/>
          <w:marTop w:val="0"/>
          <w:marBottom w:val="0"/>
          <w:divBdr>
            <w:top w:val="single" w:sz="6" w:space="0" w:color="C4C4C4"/>
            <w:left w:val="single" w:sz="6" w:space="0" w:color="C4C4C4"/>
            <w:bottom w:val="single" w:sz="6" w:space="0" w:color="C4C4C4"/>
            <w:right w:val="single" w:sz="6" w:space="0" w:color="C4C4C4"/>
          </w:divBdr>
          <w:divsChild>
            <w:div w:id="1367946132">
              <w:marLeft w:val="0"/>
              <w:marRight w:val="0"/>
              <w:marTop w:val="0"/>
              <w:marBottom w:val="0"/>
              <w:divBdr>
                <w:top w:val="none" w:sz="0" w:space="0" w:color="auto"/>
                <w:left w:val="none" w:sz="0" w:space="0" w:color="auto"/>
                <w:bottom w:val="none" w:sz="0" w:space="0" w:color="auto"/>
                <w:right w:val="none" w:sz="0" w:space="0" w:color="auto"/>
              </w:divBdr>
              <w:divsChild>
                <w:div w:id="839807447">
                  <w:marLeft w:val="0"/>
                  <w:marRight w:val="0"/>
                  <w:marTop w:val="0"/>
                  <w:marBottom w:val="0"/>
                  <w:divBdr>
                    <w:top w:val="none" w:sz="0" w:space="0" w:color="auto"/>
                    <w:left w:val="none" w:sz="0" w:space="0" w:color="auto"/>
                    <w:bottom w:val="none" w:sz="0" w:space="0" w:color="auto"/>
                    <w:right w:val="none" w:sz="0" w:space="0" w:color="auto"/>
                  </w:divBdr>
                </w:div>
                <w:div w:id="1010065963">
                  <w:marLeft w:val="0"/>
                  <w:marRight w:val="0"/>
                  <w:marTop w:val="75"/>
                  <w:marBottom w:val="75"/>
                  <w:divBdr>
                    <w:top w:val="none" w:sz="0" w:space="0" w:color="auto"/>
                    <w:left w:val="none" w:sz="0" w:space="0" w:color="auto"/>
                    <w:bottom w:val="none" w:sz="0" w:space="0" w:color="auto"/>
                    <w:right w:val="none" w:sz="0" w:space="0" w:color="auto"/>
                  </w:divBdr>
                  <w:divsChild>
                    <w:div w:id="2045594153">
                      <w:marLeft w:val="0"/>
                      <w:marRight w:val="0"/>
                      <w:marTop w:val="0"/>
                      <w:marBottom w:val="0"/>
                      <w:divBdr>
                        <w:top w:val="none" w:sz="0" w:space="0" w:color="auto"/>
                        <w:left w:val="none" w:sz="0" w:space="0" w:color="auto"/>
                        <w:bottom w:val="none" w:sz="0" w:space="0" w:color="auto"/>
                        <w:right w:val="none" w:sz="0" w:space="0" w:color="auto"/>
                      </w:divBdr>
                    </w:div>
                    <w:div w:id="435642193">
                      <w:marLeft w:val="0"/>
                      <w:marRight w:val="0"/>
                      <w:marTop w:val="0"/>
                      <w:marBottom w:val="0"/>
                      <w:divBdr>
                        <w:top w:val="none" w:sz="0" w:space="0" w:color="auto"/>
                        <w:left w:val="none" w:sz="0" w:space="0" w:color="auto"/>
                        <w:bottom w:val="none" w:sz="0" w:space="0" w:color="auto"/>
                        <w:right w:val="none" w:sz="0" w:space="0" w:color="auto"/>
                      </w:divBdr>
                    </w:div>
                  </w:divsChild>
                </w:div>
                <w:div w:id="833305637">
                  <w:marLeft w:val="0"/>
                  <w:marRight w:val="0"/>
                  <w:marTop w:val="75"/>
                  <w:marBottom w:val="75"/>
                  <w:divBdr>
                    <w:top w:val="none" w:sz="0" w:space="0" w:color="auto"/>
                    <w:left w:val="none" w:sz="0" w:space="0" w:color="auto"/>
                    <w:bottom w:val="none" w:sz="0" w:space="0" w:color="auto"/>
                    <w:right w:val="none" w:sz="0" w:space="0" w:color="auto"/>
                  </w:divBdr>
                </w:div>
                <w:div w:id="1983728461">
                  <w:marLeft w:val="0"/>
                  <w:marRight w:val="0"/>
                  <w:marTop w:val="75"/>
                  <w:marBottom w:val="75"/>
                  <w:divBdr>
                    <w:top w:val="none" w:sz="0" w:space="0" w:color="auto"/>
                    <w:left w:val="none" w:sz="0" w:space="0" w:color="auto"/>
                    <w:bottom w:val="none" w:sz="0" w:space="0" w:color="auto"/>
                    <w:right w:val="none" w:sz="0" w:space="0" w:color="auto"/>
                  </w:divBdr>
                </w:div>
                <w:div w:id="20382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487">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487474604">
      <w:bodyDiv w:val="1"/>
      <w:marLeft w:val="0"/>
      <w:marRight w:val="0"/>
      <w:marTop w:val="0"/>
      <w:marBottom w:val="0"/>
      <w:divBdr>
        <w:top w:val="none" w:sz="0" w:space="0" w:color="auto"/>
        <w:left w:val="none" w:sz="0" w:space="0" w:color="auto"/>
        <w:bottom w:val="none" w:sz="0" w:space="0" w:color="auto"/>
        <w:right w:val="none" w:sz="0" w:space="0" w:color="auto"/>
      </w:divBdr>
    </w:div>
    <w:div w:id="14887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453/a2588b2a1374c05e0939bb4df8e54fc0dfd6e000/" TargetMode="External"/><Relationship Id="rId13" Type="http://schemas.openxmlformats.org/officeDocument/2006/relationships/hyperlink" Target="https://www.consultant.ru/document/cons_doc_LAW_480453/a2588b2a1374c05e0939bb4df8e54fc0dfd6e000/" TargetMode="External"/><Relationship Id="rId18" Type="http://schemas.openxmlformats.org/officeDocument/2006/relationships/hyperlink" Target="https://www.consultant.ru/document/cons_doc_LAW_480453/521091c3cb2ba736a2587fafb3365e53d9e27af5/" TargetMode="External"/><Relationship Id="rId3" Type="http://schemas.openxmlformats.org/officeDocument/2006/relationships/styles" Target="styles.xml"/><Relationship Id="rId21" Type="http://schemas.openxmlformats.org/officeDocument/2006/relationships/hyperlink" Target="https://www.consultant.ru/document/cons_doc_LAW_480453/521091c3cb2ba736a2587fafb3365e53d9e27af5/" TargetMode="External"/><Relationship Id="rId7" Type="http://schemas.openxmlformats.org/officeDocument/2006/relationships/hyperlink" Target="https://www.consultant.ru/document/cons_doc_LAW_480453/a2588b2a1374c05e0939bb4df8e54fc0dfd6e000/" TargetMode="External"/><Relationship Id="rId12" Type="http://schemas.openxmlformats.org/officeDocument/2006/relationships/hyperlink" Target="https://www.consultant.ru/document/cons_doc_LAW_480803/0379e5ad59f14553c5316d960725909cfde4b850/" TargetMode="External"/><Relationship Id="rId17" Type="http://schemas.openxmlformats.org/officeDocument/2006/relationships/hyperlink" Target="https://www.consultant.ru/document/cons_doc_LAW_480453/a2588b2a1374c05e0939bb4df8e54fc0dfd6e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80453/a2588b2a1374c05e0939bb4df8e54fc0dfd6e000/" TargetMode="External"/><Relationship Id="rId20" Type="http://schemas.openxmlformats.org/officeDocument/2006/relationships/hyperlink" Target="https://www.consultant.ru/document/cons_doc_LAW_480453/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03023/521091c3cb2ba736a2587fafb3365e53d9e27af5/"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sultant.ru/document/cons_doc_LAW_480453/a2588b2a1374c05e0939bb4df8e54fc0dfd6e000/" TargetMode="External"/><Relationship Id="rId23" Type="http://schemas.openxmlformats.org/officeDocument/2006/relationships/hyperlink" Target="https://www.consultant.ru/document/cons_doc_LAW_454103/8bf514cf02b2bc03abb361625d55d47a4a534317/" TargetMode="External"/><Relationship Id="rId10" Type="http://schemas.openxmlformats.org/officeDocument/2006/relationships/hyperlink" Target="https://www.consultant.ru/document/cons_doc_LAW_480453/9633d7a108baeb43878f9791ad71e515e4d82b7d/" TargetMode="External"/><Relationship Id="rId19" Type="http://schemas.openxmlformats.org/officeDocument/2006/relationships/hyperlink" Target="https://www.consultant.ru/document/cons_doc_LAW_480453/521091c3cb2ba736a2587fafb3365e53d9e27af5/" TargetMode="External"/><Relationship Id="rId4" Type="http://schemas.microsoft.com/office/2007/relationships/stylesWithEffects" Target="stylesWithEffects.xml"/><Relationship Id="rId9" Type="http://schemas.openxmlformats.org/officeDocument/2006/relationships/hyperlink" Target="https://www.consultant.ru/document/cons_doc_LAW_480453/a2588b2a1374c05e0939bb4df8e54fc0dfd6e000/" TargetMode="External"/><Relationship Id="rId14" Type="http://schemas.openxmlformats.org/officeDocument/2006/relationships/hyperlink" Target="https://www.consultant.ru/document/cons_doc_LAW_480453/a2588b2a1374c05e0939bb4df8e54fc0dfd6e000/" TargetMode="External"/><Relationship Id="rId22" Type="http://schemas.openxmlformats.org/officeDocument/2006/relationships/hyperlink" Target="https://www.consultant.ru/document/cons_doc_LAW_480453/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EA46B-EEB5-4276-A957-E3AAE7DA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2387</Words>
  <Characters>13606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4</cp:revision>
  <cp:lastPrinted>2025-02-03T06:20:00Z</cp:lastPrinted>
  <dcterms:created xsi:type="dcterms:W3CDTF">2025-02-03T06:18:00Z</dcterms:created>
  <dcterms:modified xsi:type="dcterms:W3CDTF">2025-02-03T06:32:00Z</dcterms:modified>
</cp:coreProperties>
</file>