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C7" w:rsidRDefault="001E7AC7">
      <w:pPr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3768"/>
      </w:tblGrid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690"/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E7AC7" w:rsidRPr="001E7AC7" w:rsidTr="002B420A">
        <w:trPr>
          <w:jc w:val="center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BE2B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февраля</w:t>
            </w: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№</w:t>
            </w:r>
            <w:r w:rsidR="00BE2B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22-82</w:t>
            </w:r>
          </w:p>
        </w:tc>
      </w:tr>
    </w:tbl>
    <w:p w:rsidR="001E7AC7" w:rsidRPr="001E7AC7" w:rsidRDefault="001E7AC7" w:rsidP="001E7AC7">
      <w:pPr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7AC7" w:rsidRDefault="001E7AC7" w:rsidP="00BE2B38">
      <w:pPr>
        <w:jc w:val="center"/>
        <w:rPr>
          <w:rFonts w:ascii="PT Astra Serif" w:hAnsi="PT Astra Serif"/>
        </w:rPr>
      </w:pPr>
    </w:p>
    <w:p w:rsidR="00722BC3" w:rsidRDefault="00722BC3" w:rsidP="00BE2B38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1E7AC7">
        <w:rPr>
          <w:rFonts w:ascii="Arial" w:hAnsi="Arial" w:cs="Arial"/>
          <w:b/>
          <w:sz w:val="32"/>
          <w:szCs w:val="32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="00F376EE" w:rsidRPr="001E7AC7">
        <w:rPr>
          <w:rFonts w:ascii="Arial" w:hAnsi="Arial" w:cs="Arial"/>
          <w:b/>
          <w:sz w:val="32"/>
          <w:szCs w:val="32"/>
        </w:rPr>
        <w:t>Яснополянское</w:t>
      </w:r>
      <w:proofErr w:type="gramEnd"/>
      <w:r w:rsidRPr="001E7AC7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1E7AC7" w:rsidRDefault="001E7AC7" w:rsidP="00722BC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BE2B38" w:rsidRPr="001E7AC7" w:rsidRDefault="00BE2B38" w:rsidP="00722BC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722BC3" w:rsidRPr="001E7AC7" w:rsidRDefault="00722BC3" w:rsidP="001E7AC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E7AC7">
        <w:rPr>
          <w:rFonts w:ascii="Arial" w:eastAsia="Times New Roman" w:hAnsi="Arial" w:cs="Arial"/>
          <w:sz w:val="24"/>
          <w:szCs w:val="24"/>
        </w:rPr>
        <w:t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>ального образования Яснополянское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района, Собрание депутатов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>ального образования Яснополянское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</w:t>
      </w:r>
      <w:r w:rsidR="001E7AC7" w:rsidRPr="001E7AC7">
        <w:rPr>
          <w:rFonts w:ascii="Arial" w:eastAsia="Times New Roman" w:hAnsi="Arial" w:cs="Arial"/>
          <w:sz w:val="24"/>
          <w:szCs w:val="24"/>
        </w:rPr>
        <w:t xml:space="preserve"> </w:t>
      </w:r>
      <w:r w:rsidRPr="001E7AC7">
        <w:rPr>
          <w:rFonts w:ascii="Arial" w:hAnsi="Arial" w:cs="Arial"/>
          <w:sz w:val="24"/>
          <w:szCs w:val="24"/>
        </w:rPr>
        <w:t>РЕШИЛО:</w:t>
      </w:r>
      <w:proofErr w:type="gramEnd"/>
    </w:p>
    <w:p w:rsidR="00722BC3" w:rsidRPr="001E7AC7" w:rsidRDefault="00722BC3" w:rsidP="00722B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1E7AC7">
        <w:rPr>
          <w:rFonts w:ascii="Arial" w:hAnsi="Arial" w:cs="Arial"/>
          <w:szCs w:val="24"/>
        </w:rPr>
        <w:t xml:space="preserve"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="001E7AC7" w:rsidRPr="001E7AC7">
        <w:rPr>
          <w:rFonts w:ascii="Arial" w:hAnsi="Arial" w:cs="Arial"/>
          <w:szCs w:val="24"/>
        </w:rPr>
        <w:t>Яснополянское</w:t>
      </w:r>
      <w:proofErr w:type="gramEnd"/>
      <w:r w:rsidRPr="001E7AC7">
        <w:rPr>
          <w:rFonts w:ascii="Arial" w:hAnsi="Arial" w:cs="Arial"/>
          <w:szCs w:val="24"/>
        </w:rPr>
        <w:t xml:space="preserve"> Щекинского района: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по удалению (сносу), пересадки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о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о строящихся объектах капитального строительства.</w:t>
      </w:r>
    </w:p>
    <w:p w:rsidR="00722BC3" w:rsidRPr="001E7AC7" w:rsidRDefault="00722BC3" w:rsidP="00722BC3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lastRenderedPageBreak/>
        <w:t>2. Настоящее решение вступает в силу со дня его принятия и подлежит обязательному опубликованию в информационном бюллетене «Щекинский муниципальный вестник» и официальном сетевом издании в сети «Интернет» по адресу: </w:t>
      </w:r>
      <w:hyperlink r:id="rId8" w:history="1">
        <w:r w:rsidRPr="001E7AC7">
          <w:rPr>
            <w:rFonts w:ascii="Arial" w:eastAsia="Times New Roman" w:hAnsi="Arial" w:cs="Arial"/>
            <w:sz w:val="24"/>
            <w:szCs w:val="24"/>
          </w:rPr>
          <w:t>http://npa-schekino.ru/</w:t>
        </w:r>
      </w:hyperlink>
      <w:r w:rsidRPr="001E7AC7">
        <w:rPr>
          <w:rFonts w:ascii="Arial" w:eastAsia="Times New Roman" w:hAnsi="Arial" w:cs="Arial"/>
          <w:sz w:val="24"/>
          <w:szCs w:val="24"/>
        </w:rPr>
        <w:t>, и подлежит размещению на официальном сайте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 xml:space="preserve">ального образования Яснополянское 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района.</w:t>
      </w:r>
    </w:p>
    <w:p w:rsidR="00722BC3" w:rsidRPr="001E7AC7" w:rsidRDefault="00722BC3" w:rsidP="00722BC3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722BC3" w:rsidRDefault="00722BC3" w:rsidP="00722B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2B38" w:rsidRPr="001E7AC7" w:rsidRDefault="00BE2B38" w:rsidP="00722BC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722BC3" w:rsidRPr="001E7AC7" w:rsidTr="00722B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BC3" w:rsidRPr="001E7AC7" w:rsidRDefault="00722BC3" w:rsidP="00722BC3">
            <w:pPr>
              <w:shd w:val="clear" w:color="auto" w:fill="FFFFFF"/>
              <w:spacing w:after="150"/>
              <w:rPr>
                <w:rFonts w:ascii="Arial" w:hAnsi="Arial" w:cs="Arial"/>
                <w:b/>
                <w:sz w:val="24"/>
                <w:szCs w:val="24"/>
              </w:rPr>
            </w:pPr>
            <w:r w:rsidRPr="001E7AC7">
              <w:rPr>
                <w:rFonts w:ascii="Arial" w:hAnsi="Arial" w:cs="Arial"/>
                <w:b/>
                <w:sz w:val="24"/>
                <w:szCs w:val="24"/>
              </w:rPr>
              <w:t>Глава муницип</w:t>
            </w:r>
            <w:r w:rsidR="001E7AC7" w:rsidRPr="001E7AC7">
              <w:rPr>
                <w:rFonts w:ascii="Arial" w:hAnsi="Arial" w:cs="Arial"/>
                <w:b/>
                <w:sz w:val="24"/>
                <w:szCs w:val="24"/>
              </w:rPr>
              <w:t xml:space="preserve">ального образования </w:t>
            </w:r>
            <w:proofErr w:type="gramStart"/>
            <w:r w:rsidR="001E7AC7" w:rsidRPr="001E7AC7">
              <w:rPr>
                <w:rFonts w:ascii="Arial" w:hAnsi="Arial" w:cs="Arial"/>
                <w:b/>
                <w:sz w:val="24"/>
                <w:szCs w:val="24"/>
              </w:rPr>
              <w:t>Яснополянское</w:t>
            </w:r>
            <w:proofErr w:type="gramEnd"/>
            <w:r w:rsidRPr="001E7AC7">
              <w:rPr>
                <w:rFonts w:ascii="Arial" w:hAnsi="Arial" w:cs="Arial"/>
                <w:b/>
                <w:sz w:val="24"/>
                <w:szCs w:val="24"/>
              </w:rPr>
              <w:t xml:space="preserve"> Щекинского района</w:t>
            </w:r>
            <w:r w:rsidRPr="001E7AC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BC3" w:rsidRPr="001E7AC7" w:rsidRDefault="001E7AC7" w:rsidP="001E7AC7">
            <w:pPr>
              <w:shd w:val="clear" w:color="auto" w:fill="FFFFFF"/>
              <w:spacing w:after="150"/>
              <w:rPr>
                <w:rFonts w:ascii="Arial" w:hAnsi="Arial" w:cs="Arial"/>
                <w:b/>
                <w:sz w:val="24"/>
                <w:szCs w:val="24"/>
              </w:rPr>
            </w:pPr>
            <w:r w:rsidRPr="001E7AC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Шуваев В.В.</w:t>
            </w:r>
          </w:p>
          <w:p w:rsidR="00722BC3" w:rsidRPr="001E7AC7" w:rsidRDefault="00722BC3" w:rsidP="00722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C3" w:rsidRDefault="00722BC3" w:rsidP="00722BC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2BC3" w:rsidRDefault="00722BC3">
      <w:pPr>
        <w:rPr>
          <w:rFonts w:ascii="PT Astra Serif" w:hAnsi="PT Astra Serif"/>
        </w:rPr>
      </w:pPr>
    </w:p>
    <w:p w:rsidR="008E77D0" w:rsidRPr="00722BC3" w:rsidRDefault="008E77D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Согласовано </w:t>
      </w:r>
      <w:bookmarkStart w:id="0" w:name="_GoBack"/>
      <w:bookmarkEnd w:id="0"/>
    </w:p>
    <w:sectPr w:rsidR="008E77D0" w:rsidRPr="0072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03" w:rsidRDefault="008B0003" w:rsidP="00722BC3">
      <w:pPr>
        <w:spacing w:after="0" w:line="240" w:lineRule="auto"/>
      </w:pPr>
      <w:r>
        <w:separator/>
      </w:r>
    </w:p>
  </w:endnote>
  <w:endnote w:type="continuationSeparator" w:id="0">
    <w:p w:rsidR="008B0003" w:rsidRDefault="008B0003" w:rsidP="0072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03" w:rsidRDefault="008B0003" w:rsidP="00722BC3">
      <w:pPr>
        <w:spacing w:after="0" w:line="240" w:lineRule="auto"/>
      </w:pPr>
      <w:r>
        <w:separator/>
      </w:r>
    </w:p>
  </w:footnote>
  <w:footnote w:type="continuationSeparator" w:id="0">
    <w:p w:rsidR="008B0003" w:rsidRDefault="008B0003" w:rsidP="0072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C71"/>
    <w:multiLevelType w:val="hybridMultilevel"/>
    <w:tmpl w:val="5BF670E8"/>
    <w:lvl w:ilvl="0" w:tplc="0419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75E368CA"/>
    <w:multiLevelType w:val="multilevel"/>
    <w:tmpl w:val="E9D2C8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3"/>
    <w:rsid w:val="00093B92"/>
    <w:rsid w:val="000C76A2"/>
    <w:rsid w:val="0011402E"/>
    <w:rsid w:val="00122692"/>
    <w:rsid w:val="001E7AC7"/>
    <w:rsid w:val="00281C39"/>
    <w:rsid w:val="0049061B"/>
    <w:rsid w:val="00722BC3"/>
    <w:rsid w:val="008B0003"/>
    <w:rsid w:val="008B2FD5"/>
    <w:rsid w:val="008C0357"/>
    <w:rsid w:val="008E77D0"/>
    <w:rsid w:val="00971456"/>
    <w:rsid w:val="009D6286"/>
    <w:rsid w:val="00B54DD2"/>
    <w:rsid w:val="00BD4FF7"/>
    <w:rsid w:val="00BE2B38"/>
    <w:rsid w:val="00D21303"/>
    <w:rsid w:val="00F376EE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B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BC3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722BC3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722BC3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722BC3"/>
    <w:rPr>
      <w:color w:val="0000FF"/>
      <w:u w:val="single"/>
    </w:rPr>
  </w:style>
  <w:style w:type="table" w:styleId="a9">
    <w:name w:val="Table Grid"/>
    <w:basedOn w:val="a1"/>
    <w:uiPriority w:val="59"/>
    <w:rsid w:val="0072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4F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7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B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BC3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722BC3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722BC3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722BC3"/>
    <w:rPr>
      <w:color w:val="0000FF"/>
      <w:u w:val="single"/>
    </w:rPr>
  </w:style>
  <w:style w:type="table" w:styleId="a9">
    <w:name w:val="Table Grid"/>
    <w:basedOn w:val="a1"/>
    <w:uiPriority w:val="59"/>
    <w:rsid w:val="0072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4F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7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Lomincevo-1</dc:creator>
  <cp:lastModifiedBy>Urist</cp:lastModifiedBy>
  <cp:revision>3</cp:revision>
  <cp:lastPrinted>2025-02-27T10:31:00Z</cp:lastPrinted>
  <dcterms:created xsi:type="dcterms:W3CDTF">2025-02-27T10:31:00Z</dcterms:created>
  <dcterms:modified xsi:type="dcterms:W3CDTF">2025-02-27T10:36:00Z</dcterms:modified>
</cp:coreProperties>
</file>