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noProof/>
          <w:color w:val="414141"/>
          <w:sz w:val="18"/>
          <w:szCs w:val="18"/>
          <w:lang w:eastAsia="ru-RU"/>
        </w:rPr>
        <w:drawing>
          <wp:inline distT="0" distB="0" distL="0" distR="0">
            <wp:extent cx="952500" cy="952500"/>
            <wp:effectExtent l="0" t="0" r="0" b="0"/>
            <wp:docPr id="1" name="Рисунок 1" descr="Герб Щекинского района размером 100 на 100 пикселей в рамке, формат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ского района размером 100 на 100 пикселей в рамке, формата 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44E42" w:rsidRPr="00F44E42" w:rsidRDefault="00F44E42" w:rsidP="00F44E42">
      <w:pPr>
        <w:spacing w:after="0" w:line="240" w:lineRule="auto"/>
        <w:rPr>
          <w:rFonts w:ascii="Times New Roman" w:eastAsia="Times New Roman" w:hAnsi="Times New Roman" w:cs="Times New Roman"/>
          <w:sz w:val="24"/>
          <w:szCs w:val="24"/>
          <w:lang w:eastAsia="ru-RU"/>
        </w:rPr>
      </w:pPr>
      <w:r w:rsidRPr="00F44E42">
        <w:rPr>
          <w:rFonts w:ascii="Tahoma" w:eastAsia="Times New Roman" w:hAnsi="Tahoma" w:cs="Tahoma"/>
          <w:color w:val="414141"/>
          <w:sz w:val="18"/>
          <w:szCs w:val="18"/>
          <w:lang w:eastAsia="ru-RU"/>
        </w:rPr>
        <w:br/>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b/>
          <w:bCs/>
          <w:color w:val="414141"/>
          <w:sz w:val="18"/>
          <w:szCs w:val="18"/>
          <w:lang w:eastAsia="ru-RU"/>
        </w:rPr>
        <w:t>РОССИЙСКАЯ ФЕДЕРАЦИЯ</w:t>
      </w:r>
      <w:r w:rsidRPr="00F44E42">
        <w:rPr>
          <w:rFonts w:ascii="Tahoma" w:eastAsia="Times New Roman" w:hAnsi="Tahoma" w:cs="Tahoma"/>
          <w:b/>
          <w:bCs/>
          <w:color w:val="414141"/>
          <w:sz w:val="18"/>
          <w:szCs w:val="18"/>
          <w:lang w:eastAsia="ru-RU"/>
        </w:rPr>
        <w:br/>
        <w:t>Тульская область</w:t>
      </w:r>
      <w:r w:rsidRPr="00F44E42">
        <w:rPr>
          <w:rFonts w:ascii="Tahoma" w:eastAsia="Times New Roman" w:hAnsi="Tahoma" w:cs="Tahoma"/>
          <w:b/>
          <w:bCs/>
          <w:color w:val="414141"/>
          <w:sz w:val="18"/>
          <w:szCs w:val="18"/>
          <w:lang w:eastAsia="ru-RU"/>
        </w:rPr>
        <w:br/>
        <w:t>Муниципальное образование</w:t>
      </w:r>
      <w:r w:rsidRPr="00F44E42">
        <w:rPr>
          <w:rFonts w:ascii="Tahoma" w:eastAsia="Times New Roman" w:hAnsi="Tahoma" w:cs="Tahoma"/>
          <w:b/>
          <w:bCs/>
          <w:color w:val="414141"/>
          <w:sz w:val="18"/>
          <w:szCs w:val="18"/>
          <w:lang w:eastAsia="ru-RU"/>
        </w:rPr>
        <w:br/>
        <w:t>ЩЁКИНСКИЙ РАЙОН</w:t>
      </w:r>
      <w:r w:rsidRPr="00F44E42">
        <w:rPr>
          <w:rFonts w:ascii="Tahoma" w:eastAsia="Times New Roman" w:hAnsi="Tahoma" w:cs="Tahoma"/>
          <w:b/>
          <w:bCs/>
          <w:color w:val="414141"/>
          <w:sz w:val="18"/>
          <w:szCs w:val="18"/>
          <w:lang w:eastAsia="ru-RU"/>
        </w:rPr>
        <w:br/>
        <w:t>ФИНАНСОВОЕ УПРАВЛЕНИЕ ЩЁКИНСКОГО РАЙОНА</w:t>
      </w:r>
    </w:p>
    <w:p w:rsidR="00F44E42" w:rsidRPr="00F44E42" w:rsidRDefault="00F44E42" w:rsidP="00F44E42">
      <w:pPr>
        <w:shd w:val="clear" w:color="auto" w:fill="FFFFFF"/>
        <w:spacing w:before="240" w:after="120" w:line="240" w:lineRule="auto"/>
        <w:jc w:val="center"/>
        <w:outlineLvl w:val="1"/>
        <w:rPr>
          <w:rFonts w:ascii="Arial" w:eastAsia="Times New Roman" w:hAnsi="Arial" w:cs="Arial"/>
          <w:color w:val="656565"/>
          <w:sz w:val="33"/>
          <w:szCs w:val="33"/>
          <w:lang w:eastAsia="ru-RU"/>
        </w:rPr>
      </w:pPr>
      <w:r w:rsidRPr="00F44E42">
        <w:rPr>
          <w:rFonts w:ascii="Arial" w:eastAsia="Times New Roman" w:hAnsi="Arial" w:cs="Arial"/>
          <w:b/>
          <w:bCs/>
          <w:color w:val="656565"/>
          <w:sz w:val="33"/>
          <w:szCs w:val="33"/>
          <w:lang w:eastAsia="ru-RU"/>
        </w:rPr>
        <w:t>П Р И К А З</w:t>
      </w:r>
    </w:p>
    <w:p w:rsidR="00F44E42" w:rsidRPr="00F44E42" w:rsidRDefault="00F44E42" w:rsidP="00F44E42">
      <w:pPr>
        <w:spacing w:after="225" w:line="240" w:lineRule="auto"/>
        <w:rPr>
          <w:rFonts w:ascii="Tahoma" w:eastAsia="Times New Roman" w:hAnsi="Tahoma" w:cs="Tahoma"/>
          <w:b/>
          <w:bCs/>
          <w:color w:val="414141"/>
          <w:sz w:val="18"/>
          <w:szCs w:val="18"/>
          <w:shd w:val="clear" w:color="auto" w:fill="FFFFFF"/>
          <w:lang w:eastAsia="ru-RU"/>
        </w:rPr>
      </w:pPr>
      <w:r w:rsidRPr="00F44E42">
        <w:rPr>
          <w:rFonts w:ascii="Tahoma" w:eastAsia="Times New Roman" w:hAnsi="Tahoma" w:cs="Tahoma"/>
          <w:b/>
          <w:bCs/>
          <w:color w:val="414141"/>
          <w:sz w:val="18"/>
          <w:szCs w:val="18"/>
          <w:shd w:val="clear" w:color="auto" w:fill="FFFFFF"/>
          <w:lang w:eastAsia="ru-RU"/>
        </w:rPr>
        <w:t>От _________ №__________</w:t>
      </w:r>
    </w:p>
    <w:tbl>
      <w:tblPr>
        <w:tblW w:w="0" w:type="auto"/>
        <w:tblCellSpacing w:w="0" w:type="dxa"/>
        <w:tblCellMar>
          <w:left w:w="0" w:type="dxa"/>
          <w:right w:w="0" w:type="dxa"/>
        </w:tblCellMar>
        <w:tblLook w:val="04A0" w:firstRow="1" w:lastRow="0" w:firstColumn="1" w:lastColumn="0" w:noHBand="0" w:noVBand="1"/>
      </w:tblPr>
      <w:tblGrid>
        <w:gridCol w:w="9355"/>
      </w:tblGrid>
      <w:tr w:rsidR="00F44E42" w:rsidRPr="00F44E42" w:rsidTr="00F44E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9355"/>
            </w:tblGrid>
            <w:tr w:rsidR="00F44E42" w:rsidRPr="00F44E42">
              <w:trPr>
                <w:tblCellSpacing w:w="0" w:type="dxa"/>
              </w:trPr>
              <w:tc>
                <w:tcPr>
                  <w:tcW w:w="0" w:type="auto"/>
                  <w:vAlign w:val="center"/>
                  <w:hideMark/>
                </w:tcPr>
                <w:p w:rsidR="00F44E42" w:rsidRPr="00F44E42" w:rsidRDefault="00F44E42" w:rsidP="00F44E42">
                  <w:pPr>
                    <w:spacing w:after="225" w:line="240" w:lineRule="auto"/>
                    <w:rPr>
                      <w:rFonts w:ascii="Times New Roman" w:eastAsia="Times New Roman" w:hAnsi="Times New Roman" w:cs="Times New Roman"/>
                      <w:sz w:val="24"/>
                      <w:szCs w:val="24"/>
                      <w:lang w:eastAsia="ru-RU"/>
                    </w:rPr>
                  </w:pPr>
                  <w:r w:rsidRPr="00F44E42">
                    <w:rPr>
                      <w:rFonts w:ascii="Times New Roman" w:eastAsia="Times New Roman" w:hAnsi="Times New Roman" w:cs="Times New Roman"/>
                      <w:sz w:val="24"/>
                      <w:szCs w:val="24"/>
                      <w:lang w:eastAsia="ru-RU"/>
                    </w:rPr>
                    <w:t>О внесении изменений в Приказ финансового управления администрации муниципального образования Щекинский район от 25.12.2015 №138/П</w:t>
                  </w:r>
                </w:p>
                <w:p w:rsidR="00F44E42" w:rsidRPr="00F44E42" w:rsidRDefault="00F44E42" w:rsidP="00F44E42">
                  <w:pPr>
                    <w:spacing w:after="225" w:line="240" w:lineRule="auto"/>
                    <w:rPr>
                      <w:rFonts w:ascii="Times New Roman" w:eastAsia="Times New Roman" w:hAnsi="Times New Roman" w:cs="Times New Roman"/>
                      <w:sz w:val="24"/>
                      <w:szCs w:val="24"/>
                      <w:lang w:eastAsia="ru-RU"/>
                    </w:rPr>
                  </w:pPr>
                  <w:r w:rsidRPr="00F44E42">
                    <w:rPr>
                      <w:rFonts w:ascii="Times New Roman" w:eastAsia="Times New Roman" w:hAnsi="Times New Roman" w:cs="Times New Roman"/>
                      <w:sz w:val="24"/>
                      <w:szCs w:val="24"/>
                      <w:lang w:eastAsia="ru-RU"/>
                    </w:rPr>
                    <w:t>«Об утверждении Учетной политики  финансового управления администрации муниципального образования Щекинский район»</w:t>
                  </w:r>
                </w:p>
                <w:p w:rsidR="00F44E42" w:rsidRPr="00F44E42" w:rsidRDefault="00F44E42" w:rsidP="00F44E42">
                  <w:pPr>
                    <w:spacing w:after="0" w:line="240" w:lineRule="auto"/>
                    <w:rPr>
                      <w:rFonts w:ascii="Times New Roman" w:eastAsia="Times New Roman" w:hAnsi="Times New Roman" w:cs="Times New Roman"/>
                      <w:sz w:val="24"/>
                      <w:szCs w:val="24"/>
                      <w:lang w:eastAsia="ru-RU"/>
                    </w:rPr>
                  </w:pPr>
                </w:p>
              </w:tc>
            </w:tr>
          </w:tbl>
          <w:p w:rsidR="00F44E42" w:rsidRPr="00F44E42" w:rsidRDefault="00F44E42" w:rsidP="00F44E42">
            <w:pPr>
              <w:spacing w:after="0" w:line="240" w:lineRule="auto"/>
              <w:rPr>
                <w:rFonts w:ascii="Times New Roman" w:eastAsia="Times New Roman" w:hAnsi="Times New Roman" w:cs="Times New Roman"/>
                <w:sz w:val="24"/>
                <w:szCs w:val="24"/>
                <w:lang w:eastAsia="ru-RU"/>
              </w:rPr>
            </w:pPr>
            <w:r w:rsidRPr="00F44E42">
              <w:rPr>
                <w:rFonts w:ascii="Times New Roman" w:eastAsia="Times New Roman" w:hAnsi="Times New Roman" w:cs="Times New Roman"/>
                <w:sz w:val="24"/>
                <w:szCs w:val="24"/>
                <w:lang w:eastAsia="ru-RU"/>
              </w:rPr>
              <w:t> </w:t>
            </w:r>
          </w:p>
        </w:tc>
      </w:tr>
    </w:tbl>
    <w:p w:rsidR="00F44E42" w:rsidRPr="00F44E42" w:rsidRDefault="00F44E42" w:rsidP="00F44E42">
      <w:pPr>
        <w:spacing w:after="0" w:line="240" w:lineRule="auto"/>
        <w:rPr>
          <w:rFonts w:ascii="Tahoma" w:eastAsia="Times New Roman" w:hAnsi="Tahoma" w:cs="Tahoma"/>
          <w:b/>
          <w:bCs/>
          <w:color w:val="414141"/>
          <w:sz w:val="18"/>
          <w:szCs w:val="18"/>
          <w:shd w:val="clear" w:color="auto" w:fill="FFFFFF"/>
          <w:lang w:eastAsia="ru-RU"/>
        </w:rPr>
      </w:pP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В соответствии с </w:t>
      </w:r>
      <w:hyperlink r:id="rId5" w:tgtFrame="_top" w:tooltip="Федеральный закон от 6 декабря 2011 г. N 402-ФЗ &quot;О бухгалтерском учете&quot; (с изменениями и дополнениями) " w:history="1">
        <w:r w:rsidRPr="00F44E42">
          <w:rPr>
            <w:rFonts w:ascii="Tahoma" w:eastAsia="Times New Roman" w:hAnsi="Tahoma" w:cs="Tahoma"/>
            <w:color w:val="2E799D"/>
            <w:sz w:val="18"/>
            <w:szCs w:val="18"/>
            <w:u w:val="single"/>
            <w:lang w:eastAsia="ru-RU"/>
          </w:rPr>
          <w:t>Федеральным законом</w:t>
        </w:r>
      </w:hyperlink>
      <w:r w:rsidRPr="00F44E42">
        <w:rPr>
          <w:rFonts w:ascii="Tahoma" w:eastAsia="Times New Roman" w:hAnsi="Tahoma" w:cs="Tahoma"/>
          <w:color w:val="414141"/>
          <w:sz w:val="18"/>
          <w:szCs w:val="18"/>
          <w:lang w:eastAsia="ru-RU"/>
        </w:rPr>
        <w:t> Российской Федерации от             06.12.2011 № 402-ФЗ «О бухгалтерском учете», правилами бухгалтерского учета, установленными </w:t>
      </w:r>
      <w:hyperlink r:id="rId6" w:tgtFrame="_top" w:tooltip="Приказ Минфина РФ от 1 декабря 2010 г. N 157н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 w:history="1">
        <w:r w:rsidRPr="00F44E42">
          <w:rPr>
            <w:rFonts w:ascii="Tahoma" w:eastAsia="Times New Roman" w:hAnsi="Tahoma" w:cs="Tahoma"/>
            <w:color w:val="2E799D"/>
            <w:sz w:val="18"/>
            <w:szCs w:val="18"/>
            <w:u w:val="single"/>
            <w:lang w:eastAsia="ru-RU"/>
          </w:rPr>
          <w:t>Единым планом</w:t>
        </w:r>
      </w:hyperlink>
      <w:r w:rsidRPr="00F44E42">
        <w:rPr>
          <w:rFonts w:ascii="Tahoma" w:eastAsia="Times New Roman" w:hAnsi="Tahoma" w:cs="Tahoma"/>
          <w:color w:val="414141"/>
          <w:sz w:val="18"/>
          <w:szCs w:val="18"/>
          <w:lang w:eastAsia="ru-RU"/>
        </w:rPr>
        <w:t>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w:t>
      </w:r>
      <w:hyperlink r:id="rId7" w:tgtFrame="_top" w:tooltip="Приказ Минфина РФ от 1 декабря 2010 г. N 157н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 w:history="1">
        <w:r w:rsidRPr="00F44E42">
          <w:rPr>
            <w:rFonts w:ascii="Tahoma" w:eastAsia="Times New Roman" w:hAnsi="Tahoma" w:cs="Tahoma"/>
            <w:color w:val="2E799D"/>
            <w:sz w:val="18"/>
            <w:szCs w:val="18"/>
            <w:u w:val="single"/>
            <w:lang w:eastAsia="ru-RU"/>
          </w:rPr>
          <w:t>Инструкцией</w:t>
        </w:r>
      </w:hyperlink>
      <w:r w:rsidRPr="00F44E42">
        <w:rPr>
          <w:rFonts w:ascii="Tahoma" w:eastAsia="Times New Roman" w:hAnsi="Tahoma" w:cs="Tahoma"/>
          <w:color w:val="414141"/>
          <w:sz w:val="18"/>
          <w:szCs w:val="18"/>
          <w:lang w:eastAsia="ru-RU"/>
        </w:rPr>
        <w:t> по его применению, утвержденных </w:t>
      </w:r>
      <w:hyperlink r:id="rId8" w:tgtFrame="_top" w:tooltip="Приказ Минфина РФ от 1 декабря 2010 г. N 157н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 w:history="1">
        <w:r w:rsidRPr="00F44E42">
          <w:rPr>
            <w:rFonts w:ascii="Tahoma" w:eastAsia="Times New Roman" w:hAnsi="Tahoma" w:cs="Tahoma"/>
            <w:color w:val="2E799D"/>
            <w:sz w:val="18"/>
            <w:szCs w:val="18"/>
            <w:u w:val="single"/>
            <w:lang w:eastAsia="ru-RU"/>
          </w:rPr>
          <w:t>приказом</w:t>
        </w:r>
      </w:hyperlink>
      <w:r w:rsidRPr="00F44E42">
        <w:rPr>
          <w:rFonts w:ascii="Tahoma" w:eastAsia="Times New Roman" w:hAnsi="Tahoma" w:cs="Tahoma"/>
          <w:color w:val="414141"/>
          <w:sz w:val="18"/>
          <w:szCs w:val="18"/>
          <w:lang w:eastAsia="ru-RU"/>
        </w:rPr>
        <w:t> Министерства финансов Российской Федерации от 01.12.2010. № 157н, </w:t>
      </w:r>
      <w:hyperlink r:id="rId9" w:tgtFrame="_top" w:tooltip="Приказ Минфина РФ от 6 декабря 2010 г. N 162н &quot;Об утверждении Плана счетов бюджетного учета и Инструкции по его применению&quot; (с изменениями и дополнениями) " w:history="1">
        <w:r w:rsidRPr="00F44E42">
          <w:rPr>
            <w:rFonts w:ascii="Tahoma" w:eastAsia="Times New Roman" w:hAnsi="Tahoma" w:cs="Tahoma"/>
            <w:color w:val="2E799D"/>
            <w:sz w:val="18"/>
            <w:szCs w:val="18"/>
            <w:u w:val="single"/>
            <w:lang w:eastAsia="ru-RU"/>
          </w:rPr>
          <w:t>Планом счетов</w:t>
        </w:r>
      </w:hyperlink>
      <w:r w:rsidRPr="00F44E42">
        <w:rPr>
          <w:rFonts w:ascii="Tahoma" w:eastAsia="Times New Roman" w:hAnsi="Tahoma" w:cs="Tahoma"/>
          <w:color w:val="414141"/>
          <w:sz w:val="18"/>
          <w:szCs w:val="18"/>
          <w:lang w:eastAsia="ru-RU"/>
        </w:rPr>
        <w:t> бюджетного учета и </w:t>
      </w:r>
      <w:hyperlink r:id="rId10" w:tgtFrame="_top" w:tooltip="Приказ Минфина РФ от 6 декабря 2010 г. N 162н &quot;Об утверждении Плана счетов бюджетного учета и Инструкции по его применению&quot; (с изменениями и дополнениями) " w:history="1">
        <w:r w:rsidRPr="00F44E42">
          <w:rPr>
            <w:rFonts w:ascii="Tahoma" w:eastAsia="Times New Roman" w:hAnsi="Tahoma" w:cs="Tahoma"/>
            <w:color w:val="2E799D"/>
            <w:sz w:val="18"/>
            <w:szCs w:val="18"/>
            <w:u w:val="single"/>
            <w:lang w:eastAsia="ru-RU"/>
          </w:rPr>
          <w:t>инструкцией</w:t>
        </w:r>
      </w:hyperlink>
      <w:r w:rsidRPr="00F44E42">
        <w:rPr>
          <w:rFonts w:ascii="Tahoma" w:eastAsia="Times New Roman" w:hAnsi="Tahoma" w:cs="Tahoma"/>
          <w:color w:val="414141"/>
          <w:sz w:val="18"/>
          <w:szCs w:val="18"/>
          <w:lang w:eastAsia="ru-RU"/>
        </w:rPr>
        <w:t> по его применению, утвержденных </w:t>
      </w:r>
      <w:hyperlink r:id="rId11" w:tgtFrame="_top" w:tooltip="Приказ Минфина РФ от 6 декабря 2010 г. N 162н &quot;Об утверждении Плана счетов бюджетного учета и Инструкции по его применению&quot; (с изменениями и дополнениями) " w:history="1">
        <w:r w:rsidRPr="00F44E42">
          <w:rPr>
            <w:rFonts w:ascii="Tahoma" w:eastAsia="Times New Roman" w:hAnsi="Tahoma" w:cs="Tahoma"/>
            <w:color w:val="2E799D"/>
            <w:sz w:val="18"/>
            <w:szCs w:val="18"/>
            <w:u w:val="single"/>
            <w:lang w:eastAsia="ru-RU"/>
          </w:rPr>
          <w:t>приказом</w:t>
        </w:r>
      </w:hyperlink>
      <w:r w:rsidRPr="00F44E42">
        <w:rPr>
          <w:rFonts w:ascii="Tahoma" w:eastAsia="Times New Roman" w:hAnsi="Tahoma" w:cs="Tahoma"/>
          <w:color w:val="414141"/>
          <w:sz w:val="18"/>
          <w:szCs w:val="18"/>
          <w:lang w:eastAsia="ru-RU"/>
        </w:rPr>
        <w:t> Министерства финансов Российской Федерации от 06.12.2010 № 162н, Налоговым кодексом Российской Федерации и другими нормативными актами по бюджетному, бухгалтерскому и налоговому учету</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ПРИКАЗЫВАЮ:</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1. Внести в Приказ финансового управления администрации муниципального образования Щекинский район от 25.12.2015 №138/П «Об утверждении Учетной политики  финансового управления администрации муниципального образования Щекинский район» следующие изменения:</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1.1.  Подраздел 2.10. Раздела 2. Приложения 1 к приказу финансового управления администрации муниципального образования Щекинский район изложить в новой редакции:</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«Бюджетная отчетность составляется в соответствии с требованиями приказа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и письмами Министерства финансов Российской Федерации и Федерального казначейства по вопросам составления бюджетной отчетности. Кроме того, финансовое управление, как финансовый орган, вводит дополнительные формы для получения сведений и информации, необходимой для составления отчетности.</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Начисление доходов бюджета муниципального образования Щекинский район и муниципального образования город Щекино Щекинского района по поступлениям с кодами элементов «01», «02», зачисляемым в соответствии с налоговым и бюджетным законодательством в бюджет района и города,  администраторами которых являются федеральные органы исполнительной власти, осуществляется финансовым управлением в сумме фактически поступивших денежных средств и включается в годовую консолидированную отчетность  муниципального образования Щекинский район и муниципального образования город Щекино Щекинского района.».</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lastRenderedPageBreak/>
        <w:t>1.2. Раздел 2. Приложения 1 к приказу финансового управления администрации муниципального образования Щекинский район дополнить подразделом 2.11. следующего содержания:</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«2.11. Согласно </w:t>
      </w:r>
      <w:hyperlink r:id="rId12" w:history="1">
        <w:r w:rsidRPr="00F44E42">
          <w:rPr>
            <w:rFonts w:ascii="Tahoma" w:eastAsia="Times New Roman" w:hAnsi="Tahoma" w:cs="Tahoma"/>
            <w:color w:val="2E799D"/>
            <w:sz w:val="18"/>
            <w:szCs w:val="18"/>
            <w:u w:val="single"/>
            <w:lang w:eastAsia="ru-RU"/>
          </w:rPr>
          <w:t>п. 302</w:t>
        </w:r>
      </w:hyperlink>
      <w:r w:rsidRPr="00F44E42">
        <w:rPr>
          <w:rFonts w:ascii="Tahoma" w:eastAsia="Times New Roman" w:hAnsi="Tahoma" w:cs="Tahoma"/>
          <w:color w:val="414141"/>
          <w:sz w:val="18"/>
          <w:szCs w:val="18"/>
          <w:lang w:eastAsia="ru-RU"/>
        </w:rPr>
        <w:t> Инструкции N 157н отражаются суммы расходов, начисленных учреждением в отчетном периоде, но относящихся к будущим отчетным периодам. В частности, приобретением неисключительного права пользования нематериальными активами в течение нескольких отчетных периодов.</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Согласно </w:t>
      </w:r>
      <w:hyperlink r:id="rId13" w:history="1">
        <w:r w:rsidRPr="00F44E42">
          <w:rPr>
            <w:rFonts w:ascii="Tahoma" w:eastAsia="Times New Roman" w:hAnsi="Tahoma" w:cs="Tahoma"/>
            <w:color w:val="2E799D"/>
            <w:sz w:val="18"/>
            <w:szCs w:val="18"/>
            <w:u w:val="single"/>
            <w:lang w:eastAsia="ru-RU"/>
          </w:rPr>
          <w:t>п. 302.1</w:t>
        </w:r>
      </w:hyperlink>
      <w:r w:rsidRPr="00F44E42">
        <w:rPr>
          <w:rFonts w:ascii="Tahoma" w:eastAsia="Times New Roman" w:hAnsi="Tahoma" w:cs="Tahoma"/>
          <w:color w:val="414141"/>
          <w:sz w:val="18"/>
          <w:szCs w:val="18"/>
          <w:lang w:eastAsia="ru-RU"/>
        </w:rPr>
        <w:t> Инструкции N 157н отражается информация о состоянии и движении сумм, зарезервированных в целях равномерного включения расходов на финансовый результат учреждения, по обязательствам, не определенным по величине и (или) времени исполнения. Так, предстоящая оплата отпусков за фактически отработанное время или компенсации за неиспользованный отпуск, в том числе при увольнении, включая платежи на обязательное социальное страхование сотрудника (служащего) учреждения, отражается на счете 0 401 60 000 "Резервы предстоящих расходов".</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Резерв должен использоваться только на покрытие тех затрат, в отношении которых этот резерв был изначально создан. Признание в учете расходов, в отношении которых сформирован резерв предстоящих расходов, осуществляется за счет суммы созданного резерва. Аналитический учет по счету ведется в Карточке учета средств и расчетов, по видам создаваемых резервов. В течение финансового года сформированные резервы списываются по мере подтверждения обязательств и отложенные обязательства также списываются. В конце года при наличие сальдо на счете 040160000, оно направляется на формирование нового резерва на разницу.  Сальдо на счете 040160000 должно быть равно скалькулированным суммам новых предстоящих резервов расходов на будущий финансовый год. Определение оценочного значения при формировании резерва на оплату отпусков за фактически отработанное время приведено в  Приложение 10 к Учетной политике.».</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1.3. Раздел 2. Приложения 1 к приказу финансового управления администрации муниципального образования Щекинский район дополнить новым подразделом 2.12. следующего содержания:</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"2.12. В случае, если для соблюдения сроков представления бухгалтерской (финансовой)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показателей бухгалтерской (финансовой) отчетности, информация об указанном событии и его оценке в денежном выражении раскрывается в бухгалтерской (финансовой) отчетности (текстовой части пояснительной записки).».</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1.4. Раздел 2. Приложения 1 к приказу финансового управления администрации муниципального образования Щекинский район дополнить новым подразделом 2.13. следующего содержания:</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«В финансовом управление организованы закупка товаров, выполнение работ, оказание услуг для государственных (муниципальных) нужд в соответствии с </w:t>
      </w:r>
      <w:hyperlink r:id="rId14" w:tgtFrame="_blank" w:history="1">
        <w:r w:rsidRPr="00F44E42">
          <w:rPr>
            <w:rFonts w:ascii="Tahoma" w:eastAsia="Times New Roman" w:hAnsi="Tahoma" w:cs="Tahoma"/>
            <w:color w:val="2E799D"/>
            <w:sz w:val="18"/>
            <w:szCs w:val="18"/>
            <w:u w:val="single"/>
            <w:lang w:eastAsia="ru-RU"/>
          </w:rPr>
          <w:t>Федеральным законом от 05.04.2013 № 44-ФЗ</w:t>
        </w:r>
      </w:hyperlink>
      <w:r w:rsidRPr="00F44E42">
        <w:rPr>
          <w:rFonts w:ascii="Tahoma" w:eastAsia="Times New Roman" w:hAnsi="Tahoma" w:cs="Tahoma"/>
          <w:color w:val="414141"/>
          <w:sz w:val="18"/>
          <w:szCs w:val="18"/>
          <w:lang w:eastAsia="ru-RU"/>
        </w:rPr>
        <w:t> «О контрактной системе в сфере закупок товаров, работ, услуг для обеспечения государственных и муниципальных нужд» и планом закупок. В соответствии со статьей 73 Бюджетного кодекса Российской Федерации ведется реестр закупок, осуществленных без заключения государственных контрактов, в который включаются договоры (контракты), заключенные с единственным поставщиком на сумму, не превышающую ста тысяч рублей (Приложение 11 к учетной политике). В соответствии со статьей 103 </w:t>
      </w:r>
      <w:hyperlink r:id="rId15" w:tgtFrame="_blank" w:history="1">
        <w:r w:rsidRPr="00F44E42">
          <w:rPr>
            <w:rFonts w:ascii="Tahoma" w:eastAsia="Times New Roman" w:hAnsi="Tahoma" w:cs="Tahoma"/>
            <w:color w:val="2E799D"/>
            <w:sz w:val="18"/>
            <w:szCs w:val="18"/>
            <w:u w:val="single"/>
            <w:lang w:eastAsia="ru-RU"/>
          </w:rPr>
          <w:t>Федерального закона от 05.04.2013 № 44-ФЗ</w:t>
        </w:r>
      </w:hyperlink>
      <w:r w:rsidRPr="00F44E42">
        <w:rPr>
          <w:rFonts w:ascii="Tahoma" w:eastAsia="Times New Roman" w:hAnsi="Tahoma" w:cs="Tahoma"/>
          <w:color w:val="414141"/>
          <w:sz w:val="18"/>
          <w:szCs w:val="18"/>
          <w:lang w:eastAsia="ru-RU"/>
        </w:rPr>
        <w:t> "О контрактной системе в сфере закупок товаров, работ, услуг для обеспечения государственных и муниципальных нужд" ведется реестр контрактов, заключенных финансовым управлением (Приложение 12 к учетной политике).».</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1.5. Абзац 3 подраздела 3.1. Раздела 3. Приложения 1 к приказу финансового управления администрации муниципального образования Щекинский район  изложить в новой редакции:</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«В составе нефинансовых активов учитываются основные средства, используемые для нужд финансового управления, со сроком использования более двенадцати месяцев по первоначальной (фактической) стоимости приобретения (изготовления). В составе компьютера как единого инвентарного объекта учитываются: монитор, системный блок, клавиатура, мышь. Как отдельные инвентарные объекты  могут учитываться: принтеры, сканеры, МФУ, мониторы, системные блоки, источники бесперебойного питания. При приобретении и безвозмездной передаче основные средства принимаются к учету на основании Акта приема-передачи объектов нефинансовых активов (ф. 0504101). В случае приобретения основных средств блок реквизитов со стороны передающей стороны не заполняется.».</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1.6.Абзац 10 подраздела 3.1. Раздела 3. Приложения 1 к приказу финансового управления администрации муниципального образования Щекинский район  изложить в новой редакции:</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«Объекты основных средств, принятые к бюджетному учету в составе основных средств до 1 января 2017 года, подлежат отражению в бюджетном учете согласно требованиям Общероссийского </w:t>
      </w:r>
      <w:hyperlink r:id="rId16" w:history="1">
        <w:r w:rsidRPr="00F44E42">
          <w:rPr>
            <w:rFonts w:ascii="Tahoma" w:eastAsia="Times New Roman" w:hAnsi="Tahoma" w:cs="Tahoma"/>
            <w:color w:val="2E799D"/>
            <w:sz w:val="18"/>
            <w:szCs w:val="18"/>
            <w:u w:val="single"/>
            <w:lang w:eastAsia="ru-RU"/>
          </w:rPr>
          <w:t>классификатора</w:t>
        </w:r>
      </w:hyperlink>
      <w:r w:rsidRPr="00F44E42">
        <w:rPr>
          <w:rFonts w:ascii="Tahoma" w:eastAsia="Times New Roman" w:hAnsi="Tahoma" w:cs="Tahoma"/>
          <w:color w:val="414141"/>
          <w:sz w:val="18"/>
          <w:szCs w:val="18"/>
          <w:lang w:eastAsia="ru-RU"/>
        </w:rPr>
        <w:t xml:space="preserve"> основных фондов (далее - ОКОФ) ОК 013-94, утвержденного </w:t>
      </w:r>
      <w:r w:rsidRPr="00F44E42">
        <w:rPr>
          <w:rFonts w:ascii="Tahoma" w:eastAsia="Times New Roman" w:hAnsi="Tahoma" w:cs="Tahoma"/>
          <w:color w:val="414141"/>
          <w:sz w:val="18"/>
          <w:szCs w:val="18"/>
          <w:lang w:eastAsia="ru-RU"/>
        </w:rPr>
        <w:lastRenderedPageBreak/>
        <w:t>Постановлением Госстандарта Российской Федерации от 26.12.1994 № 359 (далее -  ОК 013-94). Группировка объектов основных средств по счетам аналитического учёта, принимаемых к учету с 1 января 2017 года, осуществляется в соответствии с ОКОФ, утвержденным </w:t>
      </w:r>
      <w:hyperlink r:id="rId17" w:history="1">
        <w:r w:rsidRPr="00F44E42">
          <w:rPr>
            <w:rFonts w:ascii="Tahoma" w:eastAsia="Times New Roman" w:hAnsi="Tahoma" w:cs="Tahoma"/>
            <w:color w:val="2E799D"/>
            <w:sz w:val="18"/>
            <w:szCs w:val="18"/>
            <w:u w:val="single"/>
            <w:lang w:eastAsia="ru-RU"/>
          </w:rPr>
          <w:t>приказом</w:t>
        </w:r>
      </w:hyperlink>
      <w:r w:rsidRPr="00F44E42">
        <w:rPr>
          <w:rFonts w:ascii="Tahoma" w:eastAsia="Times New Roman" w:hAnsi="Tahoma" w:cs="Tahoma"/>
          <w:color w:val="414141"/>
          <w:sz w:val="18"/>
          <w:szCs w:val="18"/>
          <w:lang w:eastAsia="ru-RU"/>
        </w:rPr>
        <w:t> Федерального агентства по техническому регулированию и метрологии от 12.12.2014 № 2018-ст «О принятии и введении в действие общероссийского классификатора ОК 013-2014 (СНС)» (далее - ОК 013-2014). В отношении материальных ценностей, которые в соответствии с </w:t>
      </w:r>
      <w:hyperlink r:id="rId18" w:history="1">
        <w:r w:rsidRPr="00F44E42">
          <w:rPr>
            <w:rFonts w:ascii="Tahoma" w:eastAsia="Times New Roman" w:hAnsi="Tahoma" w:cs="Tahoma"/>
            <w:color w:val="2E799D"/>
            <w:sz w:val="18"/>
            <w:szCs w:val="18"/>
            <w:u w:val="single"/>
            <w:lang w:eastAsia="ru-RU"/>
          </w:rPr>
          <w:t>Инструкцией</w:t>
        </w:r>
      </w:hyperlink>
      <w:r w:rsidRPr="00F44E42">
        <w:rPr>
          <w:rFonts w:ascii="Tahoma" w:eastAsia="Times New Roman" w:hAnsi="Tahoma" w:cs="Tahoma"/>
          <w:color w:val="414141"/>
          <w:sz w:val="18"/>
          <w:szCs w:val="18"/>
          <w:lang w:eastAsia="ru-RU"/>
        </w:rPr>
        <w:t> №157н относятся к объектам основных средств, но указанные ценности не вошли в ОКОФ </w:t>
      </w:r>
      <w:hyperlink r:id="rId19" w:history="1">
        <w:r w:rsidRPr="00F44E42">
          <w:rPr>
            <w:rFonts w:ascii="Tahoma" w:eastAsia="Times New Roman" w:hAnsi="Tahoma" w:cs="Tahoma"/>
            <w:color w:val="2E799D"/>
            <w:sz w:val="18"/>
            <w:szCs w:val="18"/>
            <w:u w:val="single"/>
            <w:lang w:eastAsia="ru-RU"/>
          </w:rPr>
          <w:t>ОК 013-2014</w:t>
        </w:r>
      </w:hyperlink>
      <w:r w:rsidRPr="00F44E42">
        <w:rPr>
          <w:rFonts w:ascii="Tahoma" w:eastAsia="Times New Roman" w:hAnsi="Tahoma" w:cs="Tahoma"/>
          <w:color w:val="414141"/>
          <w:sz w:val="18"/>
          <w:szCs w:val="18"/>
          <w:lang w:eastAsia="ru-RU"/>
        </w:rPr>
        <w:t>, такие объекты принимаются к бюджетному учету как основные средства с группировкой согласно ОКОФ </w:t>
      </w:r>
      <w:hyperlink r:id="rId20" w:history="1">
        <w:r w:rsidRPr="00F44E42">
          <w:rPr>
            <w:rFonts w:ascii="Tahoma" w:eastAsia="Times New Roman" w:hAnsi="Tahoma" w:cs="Tahoma"/>
            <w:color w:val="2E799D"/>
            <w:sz w:val="18"/>
            <w:szCs w:val="18"/>
            <w:u w:val="single"/>
            <w:lang w:eastAsia="ru-RU"/>
          </w:rPr>
          <w:t>ОК 013-94</w:t>
        </w:r>
      </w:hyperlink>
      <w:r w:rsidRPr="00F44E42">
        <w:rPr>
          <w:rFonts w:ascii="Tahoma" w:eastAsia="Times New Roman" w:hAnsi="Tahoma" w:cs="Tahoma"/>
          <w:color w:val="414141"/>
          <w:sz w:val="18"/>
          <w:szCs w:val="18"/>
          <w:lang w:eastAsia="ru-RU"/>
        </w:rPr>
        <w:t>.».</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1.7.Абзац 12 подраздела 3.1. Раздела 3. Приложения 1 к приказу финансового управления администрации муниципального образования Щекинский район  изложить в новой редакции:</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«Учет находящихся в эксплуатации объектов основных средств стоимостью до 3000 рублей включительно в целях обеспечения надлежащего контроля за их движением осуществляется на забалансовом счете 21 "Основные средства, стоимостью до 3000 рублей включительно, в эксплуатации" по балансовой стоимости введенного в эксплуатацию объекта и подлежат обязательной инвентаризации.».</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1.8. Подраздел 3.1. Раздела 3. Приложения 1 к приказу финансового управления администрации муниципального образования Щекинский район дополнить абзацем 14 следующего содержания:</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«Начисление амортизации на объекты основных средств осуществляется линейным способом исходя из балансовой стоимости объектов основных средств  и нормы амортизации, исчисленной исходя из максимальных сроков полезного использования этих объектов, установленных с учетом положений </w:t>
      </w:r>
      <w:hyperlink r:id="rId21" w:history="1">
        <w:r w:rsidRPr="00F44E42">
          <w:rPr>
            <w:rFonts w:ascii="Tahoma" w:eastAsia="Times New Roman" w:hAnsi="Tahoma" w:cs="Tahoma"/>
            <w:color w:val="2E799D"/>
            <w:sz w:val="18"/>
            <w:szCs w:val="18"/>
            <w:u w:val="single"/>
            <w:lang w:eastAsia="ru-RU"/>
          </w:rPr>
          <w:t>постановления</w:t>
        </w:r>
      </w:hyperlink>
      <w:r w:rsidRPr="00F44E42">
        <w:rPr>
          <w:rFonts w:ascii="Tahoma" w:eastAsia="Times New Roman" w:hAnsi="Tahoma" w:cs="Tahoma"/>
          <w:color w:val="414141"/>
          <w:sz w:val="18"/>
          <w:szCs w:val="18"/>
          <w:lang w:eastAsia="ru-RU"/>
        </w:rPr>
        <w:t> Правительства Российской Федерации от 01.01.2002 № 1 «О классификации основных средств, включаемых в амортизационные группы». Для объектов основных средств, которые не указаны в амортизационных группах, срок полезного использования устанавливается комиссией.».</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1.9. Подраздел 3.1. Раздела 3. Приложения 1 к приказу финансового управления администрации муниципального образования Щекинский район дополнить абзацем 15 следующего содержания:</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«Объекты нефинансовых активов, выявленные при проведении проверок и (или) инвентаризаций активов, принимаются к бюджетному учету по их текущей оценочной стоимости на дату принятия к бюджетному учету. Не подлежат списанию с балансового учета объекты основных средств, максимальный срок эксплуатации которых истек, но они по своему техническому состоянию пригодны для использования по назначению. Для определения целесообразности или непригодности объектов основных средств к дальнейшему использованию, а также установления причин списания указанных объектов комиссия руководствуется: стандартами, техническими условиями, описаниями, формулярами, паспортами и другими документами, определяющими технические требования, которые предъявляются к данным объектам основных средств; сроками службы, эксплуатации (выработки технического ресурса).».</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1.10. Абзац 1 подраздела 3.2. Раздела 3. Приложения 1 к приказу финансового управления администрации муниципального образования Щекинский район  изложить в новой редакции:</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«В составе материальных запасов учитываются предметы, используемые в деятельности финансового управления в течение периода, не превышающего двенадцать месяцев, независимо от их стоимости, а также предметы, используемые в деятельности учреждения в течение периода, превышающего 12 месяцев, но не относящихся к основным средствам. Независимо от срока использования к материальным запасам относятся канцтовары (ножницы, степлеры, антистеплеры, штампы, наборы для письменных принадлежностей, флэш-накопители информации  и др.)».</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1.11. Подраздел 3.3. Раздела 3. Приложения 1 к приказу финансового управления администрации муниципального образования Щекинский район изложить в новой редакции:</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«3.3. Учет отдельных расчетов с подотчетными лицами по выданным авансам.</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Перерасход денежных средств подотчетным лицом по авансовому отчету отражается отрицательным сальдо на счете 0 208 00 000. Выдача денежных средств  под отчет может производиться как в наличной так и в безналичной форме. При безналичной форме расчетов с подотчетными лицами  денежные средства перечисляются на их зарплатные или личные карты с лицевого счета организации. Возврат неиспользованных подотчетных средств может быть осуществлен в безналичной форме – в виде перевода с карты подотчетного лица на лицевой счет организации. </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xml:space="preserve">Порядок возмещения командировочных расходов определяется решением Собрания представителей  Щекинского района от 22.12.2010 №25/31 «Об утверждении Положения «О возмещении командировочных расходов муниципальным служащим органов местного самоуправления Щекинского района, депутатам Собрания представителей  Щекинского района, главе Щекинского района – председателю </w:t>
      </w:r>
      <w:r w:rsidRPr="00F44E42">
        <w:rPr>
          <w:rFonts w:ascii="Tahoma" w:eastAsia="Times New Roman" w:hAnsi="Tahoma" w:cs="Tahoma"/>
          <w:color w:val="414141"/>
          <w:sz w:val="18"/>
          <w:szCs w:val="18"/>
          <w:lang w:eastAsia="ru-RU"/>
        </w:rPr>
        <w:lastRenderedPageBreak/>
        <w:t>Собрания представителей  Щекинского района, руководителям органов местного самоуправления Щекинского района, работникам, замещающим должности, не отнесенные к должностям муниципальной службы органов местного самоуправления Щекинского района»».</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1.12. Раздел 5. Приложения 1 к Учетной политике дополнить </w:t>
      </w:r>
      <w:hyperlink r:id="rId22" w:anchor="block_50203" w:history="1">
        <w:r w:rsidRPr="00F44E42">
          <w:rPr>
            <w:rFonts w:ascii="Tahoma" w:eastAsia="Times New Roman" w:hAnsi="Tahoma" w:cs="Tahoma"/>
            <w:color w:val="2E799D"/>
            <w:sz w:val="18"/>
            <w:szCs w:val="18"/>
            <w:u w:val="single"/>
            <w:lang w:eastAsia="ru-RU"/>
          </w:rPr>
          <w:t>строками</w:t>
        </w:r>
      </w:hyperlink>
      <w:r w:rsidRPr="00F44E42">
        <w:rPr>
          <w:rFonts w:ascii="Tahoma" w:eastAsia="Times New Roman" w:hAnsi="Tahoma" w:cs="Tahoma"/>
          <w:color w:val="414141"/>
          <w:sz w:val="18"/>
          <w:szCs w:val="18"/>
          <w:lang w:eastAsia="ru-RU"/>
        </w:rPr>
        <w:t> следующего содержания:</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После </w:t>
      </w:r>
      <w:hyperlink r:id="rId23" w:anchor="block_50202" w:history="1">
        <w:r w:rsidRPr="00F44E42">
          <w:rPr>
            <w:rFonts w:ascii="Tahoma" w:eastAsia="Times New Roman" w:hAnsi="Tahoma" w:cs="Tahoma"/>
            <w:color w:val="2E799D"/>
            <w:sz w:val="18"/>
            <w:szCs w:val="18"/>
            <w:u w:val="single"/>
            <w:lang w:eastAsia="ru-RU"/>
          </w:rPr>
          <w:t>строки</w:t>
        </w:r>
      </w:hyperlink>
      <w:r w:rsidRPr="00F44E42">
        <w:rPr>
          <w:rFonts w:ascii="Tahoma" w:eastAsia="Times New Roman" w:hAnsi="Tahoma" w:cs="Tahoma"/>
          <w:color w:val="414141"/>
          <w:sz w:val="18"/>
          <w:szCs w:val="18"/>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
        <w:gridCol w:w="129"/>
        <w:gridCol w:w="129"/>
        <w:gridCol w:w="129"/>
        <w:gridCol w:w="129"/>
        <w:gridCol w:w="129"/>
        <w:gridCol w:w="3002"/>
        <w:gridCol w:w="3002"/>
      </w:tblGrid>
      <w:tr w:rsidR="00F44E42" w:rsidRPr="00F44E42" w:rsidTr="00F44E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0" w:line="240" w:lineRule="auto"/>
              <w:rPr>
                <w:rFonts w:ascii="Tahoma" w:eastAsia="Times New Roman" w:hAnsi="Tahoma" w:cs="Tahoma"/>
                <w:color w:val="414141"/>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Принятые денежные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Принятые денежные обязательства</w:t>
            </w:r>
          </w:p>
        </w:tc>
      </w:tr>
    </w:tbl>
    <w:p w:rsidR="00F44E42" w:rsidRPr="00F44E42" w:rsidRDefault="00F44E42" w:rsidP="00F44E42">
      <w:pPr>
        <w:spacing w:after="0" w:line="240" w:lineRule="auto"/>
        <w:rPr>
          <w:rFonts w:ascii="Times New Roman" w:eastAsia="Times New Roman" w:hAnsi="Times New Roman" w:cs="Times New Roman"/>
          <w:sz w:val="24"/>
          <w:szCs w:val="24"/>
          <w:lang w:eastAsia="ru-RU"/>
        </w:rPr>
      </w:pPr>
      <w:r w:rsidRPr="00F44E42">
        <w:rPr>
          <w:rFonts w:ascii="Tahoma" w:eastAsia="Times New Roman" w:hAnsi="Tahoma" w:cs="Tahoma"/>
          <w:color w:val="414141"/>
          <w:sz w:val="18"/>
          <w:szCs w:val="18"/>
          <w:lang w:eastAsia="ru-RU"/>
        </w:rPr>
        <w:br/>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дополнить </w:t>
      </w:r>
      <w:hyperlink r:id="rId24" w:anchor="block_50203" w:history="1">
        <w:r w:rsidRPr="00F44E42">
          <w:rPr>
            <w:rFonts w:ascii="Tahoma" w:eastAsia="Times New Roman" w:hAnsi="Tahoma" w:cs="Tahoma"/>
            <w:color w:val="2E799D"/>
            <w:sz w:val="18"/>
            <w:szCs w:val="18"/>
            <w:u w:val="single"/>
            <w:lang w:eastAsia="ru-RU"/>
          </w:rPr>
          <w:t>строками</w:t>
        </w:r>
      </w:hyperlink>
      <w:r w:rsidRPr="00F44E42">
        <w:rPr>
          <w:rFonts w:ascii="Tahoma" w:eastAsia="Times New Roman" w:hAnsi="Tahoma" w:cs="Tahoma"/>
          <w:color w:val="414141"/>
          <w:sz w:val="18"/>
          <w:szCs w:val="18"/>
          <w:lang w:eastAsia="ru-RU"/>
        </w:rPr>
        <w:t> следующего содержания:</w:t>
      </w:r>
    </w:p>
    <w:tbl>
      <w:tblPr>
        <w:tblW w:w="0" w:type="auto"/>
        <w:tblCellSpacing w:w="7"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07"/>
        <w:gridCol w:w="293"/>
        <w:gridCol w:w="293"/>
        <w:gridCol w:w="293"/>
        <w:gridCol w:w="293"/>
        <w:gridCol w:w="293"/>
        <w:gridCol w:w="3830"/>
        <w:gridCol w:w="3837"/>
      </w:tblGrid>
      <w:tr w:rsidR="00F44E42" w:rsidRPr="00F44E42" w:rsidTr="00F44E4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40"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Принятые авансовые</w:t>
            </w:r>
          </w:p>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Денежные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Принятые авансовые</w:t>
            </w:r>
          </w:p>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денежные</w:t>
            </w:r>
          </w:p>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обязательства</w:t>
            </w:r>
          </w:p>
        </w:tc>
      </w:tr>
      <w:tr w:rsidR="00F44E42" w:rsidRPr="00F44E42" w:rsidTr="00F44E4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0" w:line="240" w:lineRule="auto"/>
              <w:rPr>
                <w:rFonts w:ascii="Tahoma" w:eastAsia="Times New Roman" w:hAnsi="Tahoma" w:cs="Tahoma"/>
                <w:color w:val="414141"/>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Авансовые денежные обязательства к исполнению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Авансовые денежные обязательства к исполнению</w:t>
            </w:r>
          </w:p>
        </w:tc>
      </w:tr>
      <w:tr w:rsidR="00F44E42" w:rsidRPr="00F44E42" w:rsidTr="00F44E4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0" w:line="240" w:lineRule="auto"/>
              <w:rPr>
                <w:rFonts w:ascii="Tahoma" w:eastAsia="Times New Roman" w:hAnsi="Tahoma" w:cs="Tahoma"/>
                <w:color w:val="414141"/>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Исполненные</w:t>
            </w:r>
          </w:p>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денежные</w:t>
            </w:r>
          </w:p>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Исполненные</w:t>
            </w:r>
          </w:p>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денежные</w:t>
            </w:r>
          </w:p>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обязательства</w:t>
            </w:r>
          </w:p>
        </w:tc>
      </w:tr>
    </w:tbl>
    <w:p w:rsidR="00F44E42" w:rsidRPr="00F44E42" w:rsidRDefault="00F44E42" w:rsidP="00F44E42">
      <w:pPr>
        <w:spacing w:after="0" w:line="240" w:lineRule="auto"/>
        <w:rPr>
          <w:rFonts w:ascii="Times New Roman" w:eastAsia="Times New Roman" w:hAnsi="Times New Roman" w:cs="Times New Roman"/>
          <w:sz w:val="24"/>
          <w:szCs w:val="24"/>
          <w:lang w:eastAsia="ru-RU"/>
        </w:rPr>
      </w:pPr>
      <w:r w:rsidRPr="00F44E42">
        <w:rPr>
          <w:rFonts w:ascii="Tahoma" w:eastAsia="Times New Roman" w:hAnsi="Tahoma" w:cs="Tahoma"/>
          <w:color w:val="414141"/>
          <w:sz w:val="18"/>
          <w:szCs w:val="18"/>
          <w:lang w:eastAsia="ru-RU"/>
        </w:rPr>
        <w:br/>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1.13. В Разделе « Забалансовые счета»  Приложения 1 к Учетной политики строки:</w:t>
      </w:r>
    </w:p>
    <w:tbl>
      <w:tblPr>
        <w:tblW w:w="0" w:type="auto"/>
        <w:tblCellSpacing w:w="7"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686"/>
        <w:gridCol w:w="398"/>
      </w:tblGrid>
      <w:tr w:rsidR="00F44E42" w:rsidRPr="00F44E42" w:rsidTr="00F44E4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Поступления денежных средств на счета учреждения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17</w:t>
            </w:r>
          </w:p>
        </w:tc>
      </w:tr>
      <w:tr w:rsidR="00F44E42" w:rsidRPr="00F44E42" w:rsidTr="00F44E4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Выбытия денежных средств со счетов учреждения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18</w:t>
            </w:r>
          </w:p>
        </w:tc>
      </w:tr>
    </w:tbl>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изложить в следующей редакции:</w:t>
      </w:r>
    </w:p>
    <w:tbl>
      <w:tblPr>
        <w:tblW w:w="0" w:type="auto"/>
        <w:tblCellSpacing w:w="7"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861"/>
        <w:gridCol w:w="398"/>
      </w:tblGrid>
      <w:tr w:rsidR="00F44E42" w:rsidRPr="00F44E42" w:rsidTr="00F44E4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Поступления денежных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17</w:t>
            </w:r>
          </w:p>
        </w:tc>
      </w:tr>
      <w:tr w:rsidR="00F44E42" w:rsidRPr="00F44E42" w:rsidTr="00F44E4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Выбытия денежных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18</w:t>
            </w:r>
          </w:p>
        </w:tc>
      </w:tr>
    </w:tbl>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2. Настоящий приказ вступает в силу со дня подписания.</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Начальник финансового управления</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администрации муниципального</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образования Щекинский район                                         Е.Н. Афанасьева</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Исп. Титаева Н.В.</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lastRenderedPageBreak/>
        <w:t>Тел:5-25-40</w:t>
      </w:r>
    </w:p>
    <w:p w:rsidR="00F44E42" w:rsidRPr="00F44E42" w:rsidRDefault="00F44E42" w:rsidP="00F44E42">
      <w:pPr>
        <w:shd w:val="clear" w:color="auto" w:fill="FFFFFF"/>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Приложение № 10</w:t>
      </w:r>
    </w:p>
    <w:p w:rsidR="00F44E42" w:rsidRPr="00F44E42" w:rsidRDefault="00F44E42" w:rsidP="00F44E42">
      <w:pPr>
        <w:shd w:val="clear" w:color="auto" w:fill="FFFFFF"/>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к Учетной политики для целей бухгалтерского</w:t>
      </w:r>
    </w:p>
    <w:p w:rsidR="00F44E42" w:rsidRPr="00F44E42" w:rsidRDefault="00F44E42" w:rsidP="00F44E42">
      <w:pPr>
        <w:shd w:val="clear" w:color="auto" w:fill="FFFFFF"/>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(бюджетного) учета финансового управления</w:t>
      </w:r>
    </w:p>
    <w:p w:rsidR="00F44E42" w:rsidRPr="00F44E42" w:rsidRDefault="00F44E42" w:rsidP="00F44E42">
      <w:pPr>
        <w:shd w:val="clear" w:color="auto" w:fill="FFFFFF"/>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администрации  муниципального образования</w:t>
      </w:r>
    </w:p>
    <w:p w:rsidR="00F44E42" w:rsidRPr="00F44E42" w:rsidRDefault="00F44E42" w:rsidP="00F44E42">
      <w:pPr>
        <w:shd w:val="clear" w:color="auto" w:fill="FFFFFF"/>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Щекинский район</w:t>
      </w:r>
    </w:p>
    <w:p w:rsidR="00F44E42" w:rsidRPr="00F44E42" w:rsidRDefault="00F44E42" w:rsidP="00F44E42">
      <w:pPr>
        <w:shd w:val="clear" w:color="auto" w:fill="FFFFFF"/>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40"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Определение</w:t>
      </w:r>
      <w:r w:rsidRPr="00F44E42">
        <w:rPr>
          <w:rFonts w:ascii="Tahoma" w:eastAsia="Times New Roman" w:hAnsi="Tahoma" w:cs="Tahoma"/>
          <w:color w:val="414141"/>
          <w:sz w:val="18"/>
          <w:szCs w:val="18"/>
          <w:lang w:eastAsia="ru-RU"/>
        </w:rPr>
        <w:br/>
        <w:t>оценочного значения при формировании резерва на оплату отпусков за фактически отработанное время</w:t>
      </w:r>
      <w:r w:rsidRPr="00F44E42">
        <w:rPr>
          <w:rFonts w:ascii="Tahoma" w:eastAsia="Times New Roman" w:hAnsi="Tahoma" w:cs="Tahoma"/>
          <w:color w:val="414141"/>
          <w:sz w:val="18"/>
          <w:szCs w:val="18"/>
          <w:lang w:eastAsia="ru-RU"/>
        </w:rPr>
        <w:br/>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Оценочное обязательство в виде резерва на оплату отпусков за фактически отработанное время определяется ежемесячно (ежеквартально, ежегодно) на последний день месяца (квартала или года), исходя из данных количества дней неиспользованного отпуска по всем сотрудникам на указанную дату, предоставленных отделом по муниципальной службе и кадрам администрации  муниципального образования Щекинский район.</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Резерв при этом рассчитывается ежемесячно (ежеквартально, ежегодно), как сумма оплаты отпусков работникам за фактически отработанное время, на дату расчета.</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1. Сумма расходов на оплату предстоящих отпусков определяется по следующей методике.</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1.1. Расчет производится персонифицировано по каждому сотруднику:</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Резерв отпусков = К*ЗП, где</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К - количество не использованных сотрудником дней отпуска за период с начала работы на дату расчета (конец каждого месяца, квартала, года);</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ЗП - среднедневной заработок сотрудника, исчисленный по правилам расчета среднего заработка для оплаты отпусков на дату расчета резерва.</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br/>
      </w:r>
      <w:r w:rsidRPr="00F44E42">
        <w:rPr>
          <w:rFonts w:ascii="Tahoma" w:eastAsia="Times New Roman" w:hAnsi="Tahoma" w:cs="Tahoma"/>
          <w:color w:val="414141"/>
          <w:sz w:val="18"/>
          <w:szCs w:val="18"/>
          <w:lang w:eastAsia="ru-RU"/>
        </w:rPr>
        <w:br/>
        <w:t>     Начальник отдела учета, отчетности и                                     Н.В.Титаева </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кредитования</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p>
    <w:p w:rsidR="00F44E42" w:rsidRPr="00F44E42" w:rsidRDefault="00F44E42" w:rsidP="00F44E42">
      <w:pPr>
        <w:shd w:val="clear" w:color="auto" w:fill="FFFFFF"/>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Приложение № 11</w:t>
      </w:r>
    </w:p>
    <w:p w:rsidR="00F44E42" w:rsidRPr="00F44E42" w:rsidRDefault="00F44E42" w:rsidP="00F44E42">
      <w:pPr>
        <w:shd w:val="clear" w:color="auto" w:fill="FFFFFF"/>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к Учетной политики для целей бухгалтерского</w:t>
      </w:r>
    </w:p>
    <w:p w:rsidR="00F44E42" w:rsidRPr="00F44E42" w:rsidRDefault="00F44E42" w:rsidP="00F44E42">
      <w:pPr>
        <w:shd w:val="clear" w:color="auto" w:fill="FFFFFF"/>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lastRenderedPageBreak/>
        <w:t> (бюджетного) учета финансового управления</w:t>
      </w:r>
    </w:p>
    <w:p w:rsidR="00F44E42" w:rsidRPr="00F44E42" w:rsidRDefault="00F44E42" w:rsidP="00F44E42">
      <w:pPr>
        <w:shd w:val="clear" w:color="auto" w:fill="FFFFFF"/>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администрации  муниципального образования</w:t>
      </w:r>
    </w:p>
    <w:p w:rsidR="00F44E42" w:rsidRPr="00F44E42" w:rsidRDefault="00F44E42" w:rsidP="00F44E42">
      <w:pPr>
        <w:shd w:val="clear" w:color="auto" w:fill="FFFFFF"/>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Щекинский район</w:t>
      </w:r>
    </w:p>
    <w:p w:rsidR="00F44E42" w:rsidRPr="00F44E42" w:rsidRDefault="00F44E42" w:rsidP="00F44E42">
      <w:pPr>
        <w:shd w:val="clear" w:color="auto" w:fill="FFFFFF"/>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Форма реестра закупок товаров, работ и услуг для муниципальных нужд</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финансового управления</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97"/>
        <w:gridCol w:w="196"/>
        <w:gridCol w:w="615"/>
        <w:gridCol w:w="573"/>
        <w:gridCol w:w="545"/>
        <w:gridCol w:w="598"/>
        <w:gridCol w:w="571"/>
        <w:gridCol w:w="549"/>
        <w:gridCol w:w="557"/>
        <w:gridCol w:w="821"/>
        <w:gridCol w:w="732"/>
        <w:gridCol w:w="877"/>
        <w:gridCol w:w="286"/>
        <w:gridCol w:w="278"/>
        <w:gridCol w:w="263"/>
        <w:gridCol w:w="257"/>
        <w:gridCol w:w="252"/>
        <w:gridCol w:w="249"/>
        <w:gridCol w:w="334"/>
        <w:gridCol w:w="307"/>
        <w:gridCol w:w="286"/>
        <w:gridCol w:w="6"/>
        <w:gridCol w:w="6"/>
      </w:tblGrid>
      <w:tr w:rsidR="00F44E42" w:rsidRPr="00F44E42" w:rsidTr="00F44E42">
        <w:trPr>
          <w:tblCellSpacing w:w="0" w:type="dxa"/>
        </w:trPr>
        <w:tc>
          <w:tcPr>
            <w:tcW w:w="0" w:type="auto"/>
            <w:gridSpan w:val="2"/>
            <w:vMerge w:val="restart"/>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п/п</w:t>
            </w:r>
          </w:p>
        </w:tc>
        <w:tc>
          <w:tcPr>
            <w:tcW w:w="0" w:type="auto"/>
            <w:gridSpan w:val="9"/>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Наименование и местонахождение поставщиков, подрядчиков и исполнителей услуг</w:t>
            </w:r>
          </w:p>
        </w:tc>
        <w:tc>
          <w:tcPr>
            <w:tcW w:w="0" w:type="auto"/>
            <w:vMerge w:val="restart"/>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Дата закупки</w:t>
            </w:r>
          </w:p>
        </w:tc>
        <w:tc>
          <w:tcPr>
            <w:tcW w:w="0" w:type="auto"/>
            <w:gridSpan w:val="9"/>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Закупаемые товары, работы, услуги</w:t>
            </w:r>
          </w:p>
        </w:tc>
        <w:tc>
          <w:tcPr>
            <w:tcW w:w="0" w:type="auto"/>
            <w:gridSpan w:val="2"/>
            <w:shd w:val="clear" w:color="auto" w:fill="FFFFFF"/>
            <w:vAlign w:val="center"/>
            <w:hideMark/>
          </w:tcPr>
          <w:p w:rsidR="00F44E42" w:rsidRPr="00F44E42" w:rsidRDefault="00F44E42" w:rsidP="00F44E42">
            <w:pPr>
              <w:spacing w:after="0" w:line="240" w:lineRule="auto"/>
              <w:rPr>
                <w:rFonts w:ascii="Tahoma" w:eastAsia="Times New Roman" w:hAnsi="Tahoma" w:cs="Tahoma"/>
                <w:color w:val="414141"/>
                <w:sz w:val="18"/>
                <w:szCs w:val="18"/>
                <w:lang w:eastAsia="ru-RU"/>
              </w:rPr>
            </w:pPr>
          </w:p>
        </w:tc>
      </w:tr>
      <w:tr w:rsidR="00F44E42" w:rsidRPr="00F44E42" w:rsidTr="00F44E42">
        <w:trPr>
          <w:tblCellSpacing w:w="0" w:type="dxa"/>
        </w:trPr>
        <w:tc>
          <w:tcPr>
            <w:tcW w:w="0" w:type="auto"/>
            <w:gridSpan w:val="2"/>
            <w:vMerge/>
            <w:shd w:val="clear" w:color="auto" w:fill="FFFFFF"/>
            <w:vAlign w:val="center"/>
            <w:hideMark/>
          </w:tcPr>
          <w:p w:rsidR="00F44E42" w:rsidRPr="00F44E42" w:rsidRDefault="00F44E42" w:rsidP="00F44E42">
            <w:pPr>
              <w:spacing w:after="0" w:line="240" w:lineRule="auto"/>
              <w:rPr>
                <w:rFonts w:ascii="Tahoma" w:eastAsia="Times New Roman" w:hAnsi="Tahoma" w:cs="Tahoma"/>
                <w:color w:val="414141"/>
                <w:sz w:val="18"/>
                <w:szCs w:val="18"/>
                <w:lang w:eastAsia="ru-RU"/>
              </w:rPr>
            </w:pPr>
          </w:p>
        </w:tc>
        <w:tc>
          <w:tcPr>
            <w:tcW w:w="0" w:type="auto"/>
            <w:gridSpan w:val="3"/>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наименование</w:t>
            </w:r>
          </w:p>
        </w:tc>
        <w:tc>
          <w:tcPr>
            <w:tcW w:w="0" w:type="auto"/>
            <w:gridSpan w:val="4"/>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местонахождение</w:t>
            </w:r>
          </w:p>
        </w:tc>
        <w:tc>
          <w:tcPr>
            <w:tcW w:w="0" w:type="auto"/>
            <w:gridSpan w:val="2"/>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договор (иное основание)</w:t>
            </w:r>
          </w:p>
        </w:tc>
        <w:tc>
          <w:tcPr>
            <w:tcW w:w="0" w:type="auto"/>
            <w:vMerge/>
            <w:shd w:val="clear" w:color="auto" w:fill="FFFFFF"/>
            <w:vAlign w:val="center"/>
            <w:hideMark/>
          </w:tcPr>
          <w:p w:rsidR="00F44E42" w:rsidRPr="00F44E42" w:rsidRDefault="00F44E42" w:rsidP="00F44E42">
            <w:pPr>
              <w:spacing w:after="0" w:line="240" w:lineRule="auto"/>
              <w:rPr>
                <w:rFonts w:ascii="Tahoma" w:eastAsia="Times New Roman" w:hAnsi="Tahoma" w:cs="Tahoma"/>
                <w:color w:val="414141"/>
                <w:sz w:val="18"/>
                <w:szCs w:val="18"/>
                <w:lang w:eastAsia="ru-RU"/>
              </w:rPr>
            </w:pPr>
          </w:p>
        </w:tc>
        <w:tc>
          <w:tcPr>
            <w:tcW w:w="0" w:type="auto"/>
            <w:gridSpan w:val="6"/>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краткое наименование</w:t>
            </w:r>
          </w:p>
        </w:tc>
        <w:tc>
          <w:tcPr>
            <w:tcW w:w="0" w:type="auto"/>
            <w:gridSpan w:val="3"/>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Стоимость</w:t>
            </w:r>
          </w:p>
        </w:tc>
        <w:tc>
          <w:tcPr>
            <w:tcW w:w="0" w:type="auto"/>
            <w:gridSpan w:val="2"/>
            <w:shd w:val="clear" w:color="auto" w:fill="FFFFFF"/>
            <w:vAlign w:val="center"/>
            <w:hideMark/>
          </w:tcPr>
          <w:p w:rsidR="00F44E42" w:rsidRPr="00F44E42" w:rsidRDefault="00F44E42" w:rsidP="00F44E42">
            <w:pPr>
              <w:spacing w:after="0" w:line="240" w:lineRule="auto"/>
              <w:rPr>
                <w:rFonts w:ascii="Tahoma" w:eastAsia="Times New Roman" w:hAnsi="Tahoma" w:cs="Tahoma"/>
                <w:color w:val="414141"/>
                <w:sz w:val="18"/>
                <w:szCs w:val="18"/>
                <w:lang w:eastAsia="ru-RU"/>
              </w:rPr>
            </w:pPr>
          </w:p>
        </w:tc>
      </w:tr>
      <w:tr w:rsidR="00F44E42" w:rsidRPr="00F44E42" w:rsidTr="00F44E42">
        <w:trPr>
          <w:tblCellSpacing w:w="0" w:type="dxa"/>
        </w:trPr>
        <w:tc>
          <w:tcPr>
            <w:tcW w:w="0" w:type="auto"/>
            <w:gridSpan w:val="2"/>
            <w:shd w:val="clear" w:color="auto" w:fill="FFFFFF"/>
            <w:vAlign w:val="center"/>
            <w:hideMark/>
          </w:tcPr>
          <w:p w:rsidR="00F44E42" w:rsidRPr="00F44E42" w:rsidRDefault="00F44E42" w:rsidP="00F44E42">
            <w:pPr>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1</w:t>
            </w:r>
          </w:p>
        </w:tc>
        <w:tc>
          <w:tcPr>
            <w:tcW w:w="0" w:type="auto"/>
            <w:gridSpan w:val="3"/>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4"/>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6"/>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F44E42" w:rsidRPr="00F44E42" w:rsidRDefault="00F44E42" w:rsidP="00F44E42">
            <w:pPr>
              <w:spacing w:after="0" w:line="240" w:lineRule="auto"/>
              <w:rPr>
                <w:rFonts w:ascii="Tahoma" w:eastAsia="Times New Roman" w:hAnsi="Tahoma" w:cs="Tahoma"/>
                <w:color w:val="414141"/>
                <w:sz w:val="18"/>
                <w:szCs w:val="18"/>
                <w:lang w:eastAsia="ru-RU"/>
              </w:rPr>
            </w:pPr>
          </w:p>
        </w:tc>
      </w:tr>
      <w:tr w:rsidR="00F44E42" w:rsidRPr="00F44E42" w:rsidTr="00F44E42">
        <w:trPr>
          <w:tblCellSpacing w:w="0" w:type="dxa"/>
        </w:trPr>
        <w:tc>
          <w:tcPr>
            <w:tcW w:w="0" w:type="auto"/>
            <w:gridSpan w:val="2"/>
            <w:shd w:val="clear" w:color="auto" w:fill="FFFFFF"/>
            <w:vAlign w:val="center"/>
            <w:hideMark/>
          </w:tcPr>
          <w:p w:rsidR="00F44E42" w:rsidRPr="00F44E42" w:rsidRDefault="00F44E42" w:rsidP="00F44E42">
            <w:pPr>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2</w:t>
            </w:r>
          </w:p>
        </w:tc>
        <w:tc>
          <w:tcPr>
            <w:tcW w:w="0" w:type="auto"/>
            <w:gridSpan w:val="3"/>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4"/>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6"/>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F44E42" w:rsidRPr="00F44E42" w:rsidRDefault="00F44E42" w:rsidP="00F44E42">
            <w:pPr>
              <w:spacing w:after="0" w:line="240" w:lineRule="auto"/>
              <w:rPr>
                <w:rFonts w:ascii="Tahoma" w:eastAsia="Times New Roman" w:hAnsi="Tahoma" w:cs="Tahoma"/>
                <w:color w:val="414141"/>
                <w:sz w:val="18"/>
                <w:szCs w:val="18"/>
                <w:lang w:eastAsia="ru-RU"/>
              </w:rPr>
            </w:pPr>
          </w:p>
        </w:tc>
      </w:tr>
      <w:tr w:rsidR="00F44E42" w:rsidRPr="00F44E42" w:rsidTr="00F44E42">
        <w:trPr>
          <w:tblCellSpacing w:w="0" w:type="dxa"/>
        </w:trPr>
        <w:tc>
          <w:tcPr>
            <w:tcW w:w="0" w:type="auto"/>
            <w:gridSpan w:val="18"/>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Итого</w:t>
            </w:r>
          </w:p>
        </w:tc>
        <w:tc>
          <w:tcPr>
            <w:tcW w:w="0" w:type="auto"/>
            <w:gridSpan w:val="3"/>
            <w:shd w:val="clear" w:color="auto" w:fill="FFFFFF"/>
            <w:vAlign w:val="center"/>
            <w:hideMark/>
          </w:tcPr>
          <w:p w:rsidR="00F44E42" w:rsidRPr="00F44E42" w:rsidRDefault="00F44E42" w:rsidP="00F44E42">
            <w:pPr>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F44E42" w:rsidRPr="00F44E42" w:rsidRDefault="00F44E42" w:rsidP="00F44E42">
            <w:pPr>
              <w:spacing w:after="0" w:line="240" w:lineRule="auto"/>
              <w:rPr>
                <w:rFonts w:ascii="Tahoma" w:eastAsia="Times New Roman" w:hAnsi="Tahoma" w:cs="Tahoma"/>
                <w:color w:val="414141"/>
                <w:sz w:val="18"/>
                <w:szCs w:val="18"/>
                <w:lang w:eastAsia="ru-RU"/>
              </w:rPr>
            </w:pPr>
          </w:p>
        </w:tc>
      </w:tr>
      <w:tr w:rsidR="00F44E42" w:rsidRPr="00F44E42" w:rsidTr="00F44E42">
        <w:trPr>
          <w:tblCellSpacing w:w="0" w:type="dxa"/>
        </w:trPr>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4"/>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r>
      <w:tr w:rsidR="00F44E42" w:rsidRPr="00F44E42" w:rsidTr="00F44E42">
        <w:trPr>
          <w:tblCellSpacing w:w="0" w:type="dxa"/>
        </w:trPr>
        <w:tc>
          <w:tcPr>
            <w:tcW w:w="0" w:type="auto"/>
            <w:gridSpan w:val="8"/>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Начальник отдела учета, отчетности и  кредитования</w:t>
            </w:r>
          </w:p>
          <w:p w:rsidR="00F44E42" w:rsidRPr="00F44E42" w:rsidRDefault="00F44E42" w:rsidP="00F44E42">
            <w:pPr>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5"/>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_________________</w:t>
            </w:r>
          </w:p>
        </w:tc>
        <w:tc>
          <w:tcPr>
            <w:tcW w:w="0" w:type="auto"/>
            <w:gridSpan w:val="6"/>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Н. В. Титаева</w:t>
            </w:r>
          </w:p>
        </w:tc>
        <w:tc>
          <w:tcPr>
            <w:tcW w:w="0" w:type="auto"/>
            <w:shd w:val="clear" w:color="auto" w:fill="FFFFFF"/>
            <w:vAlign w:val="center"/>
            <w:hideMark/>
          </w:tcPr>
          <w:p w:rsidR="00F44E42" w:rsidRPr="00F44E42" w:rsidRDefault="00F44E42" w:rsidP="00F44E42">
            <w:pPr>
              <w:spacing w:after="0" w:line="240" w:lineRule="auto"/>
              <w:rPr>
                <w:rFonts w:ascii="Tahoma" w:eastAsia="Times New Roman" w:hAnsi="Tahoma" w:cs="Tahoma"/>
                <w:color w:val="414141"/>
                <w:sz w:val="18"/>
                <w:szCs w:val="18"/>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r>
      <w:tr w:rsidR="00F44E42" w:rsidRPr="00F44E42" w:rsidTr="00F44E42">
        <w:trPr>
          <w:tblCellSpacing w:w="0" w:type="dxa"/>
        </w:trPr>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4"/>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r>
      <w:tr w:rsidR="00F44E42" w:rsidRPr="00F44E42" w:rsidTr="00F44E42">
        <w:trPr>
          <w:tblCellSpacing w:w="0" w:type="dxa"/>
        </w:trPr>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4"/>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r>
      <w:tr w:rsidR="00F44E42" w:rsidRPr="00F44E42" w:rsidTr="00F44E42">
        <w:trPr>
          <w:tblCellSpacing w:w="0" w:type="dxa"/>
        </w:trPr>
        <w:tc>
          <w:tcPr>
            <w:tcW w:w="0" w:type="auto"/>
            <w:gridSpan w:val="8"/>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Исполнитель:</w:t>
            </w:r>
          </w:p>
        </w:tc>
        <w:tc>
          <w:tcPr>
            <w:tcW w:w="0" w:type="auto"/>
            <w:gridSpan w:val="6"/>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_______________________     </w:t>
            </w:r>
          </w:p>
        </w:tc>
        <w:tc>
          <w:tcPr>
            <w:tcW w:w="0" w:type="auto"/>
            <w:shd w:val="clear" w:color="auto" w:fill="FFFFFF"/>
            <w:vAlign w:val="center"/>
            <w:hideMark/>
          </w:tcPr>
          <w:p w:rsidR="00F44E42" w:rsidRPr="00F44E42" w:rsidRDefault="00F44E42" w:rsidP="00F44E42">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r>
      <w:tr w:rsidR="00F44E42" w:rsidRPr="00F44E42" w:rsidTr="00F44E42">
        <w:trPr>
          <w:tblCellSpacing w:w="0" w:type="dxa"/>
        </w:trPr>
        <w:tc>
          <w:tcPr>
            <w:tcW w:w="0" w:type="auto"/>
            <w:gridSpan w:val="8"/>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"_____" ___________ 20 ____ г.</w:t>
            </w:r>
          </w:p>
        </w:tc>
        <w:tc>
          <w:tcPr>
            <w:tcW w:w="0" w:type="auto"/>
            <w:gridSpan w:val="2"/>
            <w:shd w:val="clear" w:color="auto" w:fill="FFFFFF"/>
            <w:vAlign w:val="center"/>
            <w:hideMark/>
          </w:tcPr>
          <w:p w:rsidR="00F44E42" w:rsidRPr="00F44E42" w:rsidRDefault="00F44E42" w:rsidP="00F44E42">
            <w:pPr>
              <w:spacing w:after="0" w:line="240" w:lineRule="auto"/>
              <w:rPr>
                <w:rFonts w:ascii="Tahoma" w:eastAsia="Times New Roman" w:hAnsi="Tahoma" w:cs="Tahoma"/>
                <w:color w:val="414141"/>
                <w:sz w:val="18"/>
                <w:szCs w:val="18"/>
                <w:lang w:eastAsia="ru-RU"/>
              </w:rPr>
            </w:pPr>
          </w:p>
        </w:tc>
        <w:tc>
          <w:tcPr>
            <w:tcW w:w="0" w:type="auto"/>
            <w:gridSpan w:val="4"/>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r>
      <w:tr w:rsidR="00F44E42" w:rsidRPr="00F44E42" w:rsidTr="00F44E42">
        <w:trPr>
          <w:tblCellSpacing w:w="0" w:type="dxa"/>
        </w:trPr>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4"/>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r>
      <w:tr w:rsidR="00F44E42" w:rsidRPr="00F44E42" w:rsidTr="00F44E42">
        <w:trPr>
          <w:tblCellSpacing w:w="0" w:type="dxa"/>
        </w:trPr>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4"/>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r>
      <w:tr w:rsidR="00F44E42" w:rsidRPr="00F44E42" w:rsidTr="00F44E42">
        <w:trPr>
          <w:tblCellSpacing w:w="0" w:type="dxa"/>
        </w:trPr>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r>
    </w:tbl>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lastRenderedPageBreak/>
        <w:t> </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Приложение № 12</w:t>
      </w:r>
    </w:p>
    <w:p w:rsidR="00F44E42" w:rsidRPr="00F44E42" w:rsidRDefault="00F44E42" w:rsidP="00F44E42">
      <w:pPr>
        <w:shd w:val="clear" w:color="auto" w:fill="FFFFFF"/>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к Учетной политики для целей бухгалтерского</w:t>
      </w:r>
    </w:p>
    <w:p w:rsidR="00F44E42" w:rsidRPr="00F44E42" w:rsidRDefault="00F44E42" w:rsidP="00F44E42">
      <w:pPr>
        <w:shd w:val="clear" w:color="auto" w:fill="FFFFFF"/>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(бюджетного) учета финансового управления</w:t>
      </w:r>
    </w:p>
    <w:p w:rsidR="00F44E42" w:rsidRPr="00F44E42" w:rsidRDefault="00F44E42" w:rsidP="00F44E42">
      <w:pPr>
        <w:shd w:val="clear" w:color="auto" w:fill="FFFFFF"/>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администрации  муниципального образования</w:t>
      </w:r>
    </w:p>
    <w:p w:rsidR="00F44E42" w:rsidRPr="00F44E42" w:rsidRDefault="00F44E42" w:rsidP="00F44E42">
      <w:pPr>
        <w:shd w:val="clear" w:color="auto" w:fill="FFFFFF"/>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Щекинский район</w:t>
      </w:r>
    </w:p>
    <w:p w:rsidR="00F44E42" w:rsidRPr="00F44E42" w:rsidRDefault="00F44E42" w:rsidP="00F44E42">
      <w:pPr>
        <w:shd w:val="clear" w:color="auto" w:fill="FFFFFF"/>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Форма реестра контрактов, заключенных</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финансовым управлением</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hd w:val="clear" w:color="auto" w:fill="FFFFFF"/>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395"/>
        <w:gridCol w:w="790"/>
        <w:gridCol w:w="679"/>
        <w:gridCol w:w="642"/>
        <w:gridCol w:w="617"/>
        <w:gridCol w:w="599"/>
        <w:gridCol w:w="622"/>
        <w:gridCol w:w="835"/>
        <w:gridCol w:w="750"/>
        <w:gridCol w:w="889"/>
        <w:gridCol w:w="292"/>
        <w:gridCol w:w="282"/>
        <w:gridCol w:w="263"/>
        <w:gridCol w:w="258"/>
        <w:gridCol w:w="253"/>
        <w:gridCol w:w="250"/>
        <w:gridCol w:w="334"/>
        <w:gridCol w:w="307"/>
        <w:gridCol w:w="286"/>
        <w:gridCol w:w="6"/>
        <w:gridCol w:w="6"/>
      </w:tblGrid>
      <w:tr w:rsidR="00F44E42" w:rsidRPr="00F44E42" w:rsidTr="00F44E42">
        <w:trPr>
          <w:tblCellSpacing w:w="0" w:type="dxa"/>
        </w:trPr>
        <w:tc>
          <w:tcPr>
            <w:tcW w:w="0" w:type="auto"/>
            <w:vMerge w:val="restart"/>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п/п</w:t>
            </w:r>
          </w:p>
        </w:tc>
        <w:tc>
          <w:tcPr>
            <w:tcW w:w="0" w:type="auto"/>
            <w:gridSpan w:val="8"/>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Наименование и местонахождение поставщиков, подрядчиков и исполнителей услуг</w:t>
            </w:r>
          </w:p>
        </w:tc>
        <w:tc>
          <w:tcPr>
            <w:tcW w:w="0" w:type="auto"/>
            <w:vMerge w:val="restart"/>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Дата закупки</w:t>
            </w:r>
          </w:p>
        </w:tc>
        <w:tc>
          <w:tcPr>
            <w:tcW w:w="0" w:type="auto"/>
            <w:gridSpan w:val="9"/>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Закупаемые товары, работы, услуги</w:t>
            </w:r>
          </w:p>
        </w:tc>
        <w:tc>
          <w:tcPr>
            <w:tcW w:w="0" w:type="auto"/>
            <w:gridSpan w:val="2"/>
            <w:shd w:val="clear" w:color="auto" w:fill="FFFFFF"/>
            <w:vAlign w:val="center"/>
            <w:hideMark/>
          </w:tcPr>
          <w:p w:rsidR="00F44E42" w:rsidRPr="00F44E42" w:rsidRDefault="00F44E42" w:rsidP="00F44E42">
            <w:pPr>
              <w:spacing w:after="0" w:line="240" w:lineRule="auto"/>
              <w:rPr>
                <w:rFonts w:ascii="Tahoma" w:eastAsia="Times New Roman" w:hAnsi="Tahoma" w:cs="Tahoma"/>
                <w:color w:val="414141"/>
                <w:sz w:val="18"/>
                <w:szCs w:val="18"/>
                <w:lang w:eastAsia="ru-RU"/>
              </w:rPr>
            </w:pPr>
          </w:p>
        </w:tc>
      </w:tr>
      <w:tr w:rsidR="00F44E42" w:rsidRPr="00F44E42" w:rsidTr="00F44E42">
        <w:trPr>
          <w:tblCellSpacing w:w="0" w:type="dxa"/>
        </w:trPr>
        <w:tc>
          <w:tcPr>
            <w:tcW w:w="0" w:type="auto"/>
            <w:vMerge/>
            <w:shd w:val="clear" w:color="auto" w:fill="FFFFFF"/>
            <w:vAlign w:val="center"/>
            <w:hideMark/>
          </w:tcPr>
          <w:p w:rsidR="00F44E42" w:rsidRPr="00F44E42" w:rsidRDefault="00F44E42" w:rsidP="00F44E42">
            <w:pPr>
              <w:spacing w:after="0" w:line="240" w:lineRule="auto"/>
              <w:rPr>
                <w:rFonts w:ascii="Tahoma" w:eastAsia="Times New Roman" w:hAnsi="Tahoma" w:cs="Tahoma"/>
                <w:color w:val="414141"/>
                <w:sz w:val="18"/>
                <w:szCs w:val="18"/>
                <w:lang w:eastAsia="ru-RU"/>
              </w:rPr>
            </w:pPr>
          </w:p>
        </w:tc>
        <w:tc>
          <w:tcPr>
            <w:tcW w:w="0" w:type="auto"/>
            <w:gridSpan w:val="2"/>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наименование</w:t>
            </w:r>
          </w:p>
        </w:tc>
        <w:tc>
          <w:tcPr>
            <w:tcW w:w="0" w:type="auto"/>
            <w:gridSpan w:val="4"/>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местонахождение</w:t>
            </w:r>
          </w:p>
        </w:tc>
        <w:tc>
          <w:tcPr>
            <w:tcW w:w="0" w:type="auto"/>
            <w:gridSpan w:val="2"/>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договор (иное основание)</w:t>
            </w:r>
          </w:p>
        </w:tc>
        <w:tc>
          <w:tcPr>
            <w:tcW w:w="0" w:type="auto"/>
            <w:vMerge/>
            <w:shd w:val="clear" w:color="auto" w:fill="FFFFFF"/>
            <w:vAlign w:val="center"/>
            <w:hideMark/>
          </w:tcPr>
          <w:p w:rsidR="00F44E42" w:rsidRPr="00F44E42" w:rsidRDefault="00F44E42" w:rsidP="00F44E42">
            <w:pPr>
              <w:spacing w:after="0" w:line="240" w:lineRule="auto"/>
              <w:rPr>
                <w:rFonts w:ascii="Tahoma" w:eastAsia="Times New Roman" w:hAnsi="Tahoma" w:cs="Tahoma"/>
                <w:color w:val="414141"/>
                <w:sz w:val="18"/>
                <w:szCs w:val="18"/>
                <w:lang w:eastAsia="ru-RU"/>
              </w:rPr>
            </w:pPr>
          </w:p>
        </w:tc>
        <w:tc>
          <w:tcPr>
            <w:tcW w:w="0" w:type="auto"/>
            <w:gridSpan w:val="6"/>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краткое наименование</w:t>
            </w:r>
          </w:p>
        </w:tc>
        <w:tc>
          <w:tcPr>
            <w:tcW w:w="0" w:type="auto"/>
            <w:gridSpan w:val="3"/>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Стоимость</w:t>
            </w:r>
          </w:p>
        </w:tc>
        <w:tc>
          <w:tcPr>
            <w:tcW w:w="0" w:type="auto"/>
            <w:gridSpan w:val="2"/>
            <w:shd w:val="clear" w:color="auto" w:fill="FFFFFF"/>
            <w:vAlign w:val="center"/>
            <w:hideMark/>
          </w:tcPr>
          <w:p w:rsidR="00F44E42" w:rsidRPr="00F44E42" w:rsidRDefault="00F44E42" w:rsidP="00F44E42">
            <w:pPr>
              <w:spacing w:after="0" w:line="240" w:lineRule="auto"/>
              <w:rPr>
                <w:rFonts w:ascii="Tahoma" w:eastAsia="Times New Roman" w:hAnsi="Tahoma" w:cs="Tahoma"/>
                <w:color w:val="414141"/>
                <w:sz w:val="18"/>
                <w:szCs w:val="18"/>
                <w:lang w:eastAsia="ru-RU"/>
              </w:rPr>
            </w:pPr>
          </w:p>
        </w:tc>
      </w:tr>
      <w:tr w:rsidR="00F44E42" w:rsidRPr="00F44E42" w:rsidTr="00F44E42">
        <w:trPr>
          <w:tblCellSpacing w:w="0" w:type="dxa"/>
        </w:trPr>
        <w:tc>
          <w:tcPr>
            <w:tcW w:w="0" w:type="auto"/>
            <w:shd w:val="clear" w:color="auto" w:fill="FFFFFF"/>
            <w:vAlign w:val="center"/>
            <w:hideMark/>
          </w:tcPr>
          <w:p w:rsidR="00F44E42" w:rsidRPr="00F44E42" w:rsidRDefault="00F44E42" w:rsidP="00F44E42">
            <w:pPr>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1</w:t>
            </w:r>
          </w:p>
        </w:tc>
        <w:tc>
          <w:tcPr>
            <w:tcW w:w="0" w:type="auto"/>
            <w:gridSpan w:val="2"/>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4"/>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6"/>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F44E42" w:rsidRPr="00F44E42" w:rsidRDefault="00F44E42" w:rsidP="00F44E42">
            <w:pPr>
              <w:spacing w:after="0" w:line="240" w:lineRule="auto"/>
              <w:rPr>
                <w:rFonts w:ascii="Tahoma" w:eastAsia="Times New Roman" w:hAnsi="Tahoma" w:cs="Tahoma"/>
                <w:color w:val="414141"/>
                <w:sz w:val="18"/>
                <w:szCs w:val="18"/>
                <w:lang w:eastAsia="ru-RU"/>
              </w:rPr>
            </w:pPr>
          </w:p>
        </w:tc>
      </w:tr>
      <w:tr w:rsidR="00F44E42" w:rsidRPr="00F44E42" w:rsidTr="00F44E42">
        <w:trPr>
          <w:tblCellSpacing w:w="0" w:type="dxa"/>
        </w:trPr>
        <w:tc>
          <w:tcPr>
            <w:tcW w:w="0" w:type="auto"/>
            <w:shd w:val="clear" w:color="auto" w:fill="FFFFFF"/>
            <w:vAlign w:val="center"/>
            <w:hideMark/>
          </w:tcPr>
          <w:p w:rsidR="00F44E42" w:rsidRPr="00F44E42" w:rsidRDefault="00F44E42" w:rsidP="00F44E42">
            <w:pPr>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2</w:t>
            </w:r>
          </w:p>
        </w:tc>
        <w:tc>
          <w:tcPr>
            <w:tcW w:w="0" w:type="auto"/>
            <w:gridSpan w:val="2"/>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4"/>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6"/>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F44E42" w:rsidRPr="00F44E42" w:rsidRDefault="00F44E42" w:rsidP="00F44E42">
            <w:pPr>
              <w:spacing w:after="0" w:line="240" w:lineRule="auto"/>
              <w:rPr>
                <w:rFonts w:ascii="Tahoma" w:eastAsia="Times New Roman" w:hAnsi="Tahoma" w:cs="Tahoma"/>
                <w:color w:val="414141"/>
                <w:sz w:val="18"/>
                <w:szCs w:val="18"/>
                <w:lang w:eastAsia="ru-RU"/>
              </w:rPr>
            </w:pPr>
          </w:p>
        </w:tc>
      </w:tr>
      <w:tr w:rsidR="00F44E42" w:rsidRPr="00F44E42" w:rsidTr="00F44E42">
        <w:trPr>
          <w:tblCellSpacing w:w="0" w:type="dxa"/>
        </w:trPr>
        <w:tc>
          <w:tcPr>
            <w:tcW w:w="0" w:type="auto"/>
            <w:gridSpan w:val="16"/>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Итого</w:t>
            </w:r>
          </w:p>
        </w:tc>
        <w:tc>
          <w:tcPr>
            <w:tcW w:w="0" w:type="auto"/>
            <w:gridSpan w:val="3"/>
            <w:shd w:val="clear" w:color="auto" w:fill="FFFFFF"/>
            <w:vAlign w:val="center"/>
            <w:hideMark/>
          </w:tcPr>
          <w:p w:rsidR="00F44E42" w:rsidRPr="00F44E42" w:rsidRDefault="00F44E42" w:rsidP="00F44E42">
            <w:pPr>
              <w:spacing w:after="225" w:line="240" w:lineRule="auto"/>
              <w:jc w:val="right"/>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F44E42" w:rsidRPr="00F44E42" w:rsidRDefault="00F44E42" w:rsidP="00F44E42">
            <w:pPr>
              <w:spacing w:after="0" w:line="240" w:lineRule="auto"/>
              <w:rPr>
                <w:rFonts w:ascii="Tahoma" w:eastAsia="Times New Roman" w:hAnsi="Tahoma" w:cs="Tahoma"/>
                <w:color w:val="414141"/>
                <w:sz w:val="18"/>
                <w:szCs w:val="18"/>
                <w:lang w:eastAsia="ru-RU"/>
              </w:rPr>
            </w:pPr>
          </w:p>
        </w:tc>
      </w:tr>
      <w:tr w:rsidR="00F44E42" w:rsidRPr="00F44E42" w:rsidTr="00F44E42">
        <w:trPr>
          <w:tblCellSpacing w:w="0" w:type="dxa"/>
        </w:trPr>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4"/>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r>
      <w:tr w:rsidR="00F44E42" w:rsidRPr="00F44E42" w:rsidTr="00F44E42">
        <w:trPr>
          <w:tblCellSpacing w:w="0" w:type="dxa"/>
        </w:trPr>
        <w:tc>
          <w:tcPr>
            <w:tcW w:w="0" w:type="auto"/>
            <w:gridSpan w:val="6"/>
            <w:shd w:val="clear" w:color="auto" w:fill="FFFFFF"/>
            <w:vAlign w:val="center"/>
            <w:hideMark/>
          </w:tcPr>
          <w:p w:rsidR="00F44E42" w:rsidRPr="00F44E42" w:rsidRDefault="00F44E42" w:rsidP="00F44E42">
            <w:pPr>
              <w:spacing w:after="225" w:line="240" w:lineRule="auto"/>
              <w:jc w:val="center"/>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Начальник отдела учета, отчетности и  кредитования</w:t>
            </w:r>
          </w:p>
        </w:tc>
        <w:tc>
          <w:tcPr>
            <w:tcW w:w="0" w:type="auto"/>
            <w:gridSpan w:val="5"/>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__________________       </w:t>
            </w:r>
          </w:p>
        </w:tc>
        <w:tc>
          <w:tcPr>
            <w:tcW w:w="0" w:type="auto"/>
            <w:gridSpan w:val="6"/>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 </w:t>
            </w:r>
          </w:p>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Н. В. Титаева</w:t>
            </w:r>
          </w:p>
        </w:tc>
        <w:tc>
          <w:tcPr>
            <w:tcW w:w="0" w:type="auto"/>
            <w:shd w:val="clear" w:color="auto" w:fill="FFFFFF"/>
            <w:vAlign w:val="center"/>
            <w:hideMark/>
          </w:tcPr>
          <w:p w:rsidR="00F44E42" w:rsidRPr="00F44E42" w:rsidRDefault="00F44E42" w:rsidP="00F44E42">
            <w:pPr>
              <w:spacing w:after="0" w:line="240" w:lineRule="auto"/>
              <w:rPr>
                <w:rFonts w:ascii="Tahoma" w:eastAsia="Times New Roman" w:hAnsi="Tahoma" w:cs="Tahoma"/>
                <w:color w:val="414141"/>
                <w:sz w:val="18"/>
                <w:szCs w:val="18"/>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r>
      <w:tr w:rsidR="00F44E42" w:rsidRPr="00F44E42" w:rsidTr="00F44E42">
        <w:trPr>
          <w:tblCellSpacing w:w="0" w:type="dxa"/>
        </w:trPr>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4"/>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r>
      <w:tr w:rsidR="00F44E42" w:rsidRPr="00F44E42" w:rsidTr="00F44E42">
        <w:trPr>
          <w:tblCellSpacing w:w="0" w:type="dxa"/>
        </w:trPr>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4"/>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r>
      <w:tr w:rsidR="00F44E42" w:rsidRPr="00F44E42" w:rsidTr="00F44E42">
        <w:trPr>
          <w:tblCellSpacing w:w="0" w:type="dxa"/>
        </w:trPr>
        <w:tc>
          <w:tcPr>
            <w:tcW w:w="0" w:type="auto"/>
            <w:gridSpan w:val="6"/>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Исполнитель:</w:t>
            </w:r>
          </w:p>
        </w:tc>
        <w:tc>
          <w:tcPr>
            <w:tcW w:w="0" w:type="auto"/>
            <w:gridSpan w:val="6"/>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_______________________       </w:t>
            </w:r>
          </w:p>
        </w:tc>
        <w:tc>
          <w:tcPr>
            <w:tcW w:w="0" w:type="auto"/>
            <w:shd w:val="clear" w:color="auto" w:fill="FFFFFF"/>
            <w:vAlign w:val="center"/>
            <w:hideMark/>
          </w:tcPr>
          <w:p w:rsidR="00F44E42" w:rsidRPr="00F44E42" w:rsidRDefault="00F44E42" w:rsidP="00F44E42">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r>
      <w:tr w:rsidR="00F44E42" w:rsidRPr="00F44E42" w:rsidTr="00F44E42">
        <w:trPr>
          <w:tblCellSpacing w:w="0" w:type="dxa"/>
        </w:trPr>
        <w:tc>
          <w:tcPr>
            <w:tcW w:w="0" w:type="auto"/>
            <w:gridSpan w:val="6"/>
            <w:shd w:val="clear" w:color="auto" w:fill="FFFFFF"/>
            <w:vAlign w:val="center"/>
            <w:hideMark/>
          </w:tcPr>
          <w:p w:rsidR="00F44E42" w:rsidRPr="00F44E42" w:rsidRDefault="00F44E42" w:rsidP="00F44E42">
            <w:pPr>
              <w:spacing w:after="225" w:line="240" w:lineRule="auto"/>
              <w:rPr>
                <w:rFonts w:ascii="Tahoma" w:eastAsia="Times New Roman" w:hAnsi="Tahoma" w:cs="Tahoma"/>
                <w:color w:val="414141"/>
                <w:sz w:val="18"/>
                <w:szCs w:val="18"/>
                <w:lang w:eastAsia="ru-RU"/>
              </w:rPr>
            </w:pPr>
            <w:r w:rsidRPr="00F44E42">
              <w:rPr>
                <w:rFonts w:ascii="Tahoma" w:eastAsia="Times New Roman" w:hAnsi="Tahoma" w:cs="Tahoma"/>
                <w:color w:val="414141"/>
                <w:sz w:val="18"/>
                <w:szCs w:val="18"/>
                <w:lang w:eastAsia="ru-RU"/>
              </w:rPr>
              <w:t>"_____" ___________ 20 ____ г.</w:t>
            </w: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44E42" w:rsidRPr="00F44E42" w:rsidRDefault="00F44E42" w:rsidP="00F44E42">
            <w:pPr>
              <w:spacing w:after="0" w:line="240" w:lineRule="auto"/>
              <w:rPr>
                <w:rFonts w:ascii="Times New Roman" w:eastAsia="Times New Roman" w:hAnsi="Times New Roman" w:cs="Times New Roman"/>
                <w:sz w:val="20"/>
                <w:szCs w:val="20"/>
                <w:lang w:eastAsia="ru-RU"/>
              </w:rPr>
            </w:pPr>
          </w:p>
        </w:tc>
      </w:tr>
    </w:tbl>
    <w:p w:rsidR="00BA5D78" w:rsidRDefault="00F44E42">
      <w:bookmarkStart w:id="0" w:name="_GoBack"/>
      <w:bookmarkEnd w:id="0"/>
    </w:p>
    <w:sectPr w:rsidR="00BA5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42"/>
    <w:rsid w:val="002F6B93"/>
    <w:rsid w:val="00E05725"/>
    <w:rsid w:val="00F44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B25E9-7D2B-4F91-BFC7-9724866B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44E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4E4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44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44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8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s.1c.ru/db/translate/?db=garant&amp;path=src/d02973/../D02295/I0459129.HTM" TargetMode="External"/><Relationship Id="rId13" Type="http://schemas.openxmlformats.org/officeDocument/2006/relationships/hyperlink" Target="consultantplus://offline/ref=4D0B9CF47B64DE538C6CCF1326793D0EC8DF5213DD60D3DD5B6B6DB03C64AD463C6072B617U8C0M" TargetMode="External"/><Relationship Id="rId18" Type="http://schemas.openxmlformats.org/officeDocument/2006/relationships/hyperlink" Target="consultantplus://offline/ref=32A0F96F1C1E120B38ECA668C58C9285F972A88A75CC4808C8384FECE3C5F9A518300182DDCEAC6959r9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A325449E74C5A8334F2C32CD4F6B269179C5CACDA7FE62EE29C80AEF7BE2T7L" TargetMode="External"/><Relationship Id="rId7" Type="http://schemas.openxmlformats.org/officeDocument/2006/relationships/hyperlink" Target="http://its.1c.ru/db/translate/?db=garant&amp;path=src/d02973/../D02295/I0459129.HTM&amp;anchor=2000" TargetMode="External"/><Relationship Id="rId12" Type="http://schemas.openxmlformats.org/officeDocument/2006/relationships/hyperlink" Target="consultantplus://offline/ref=4D0B9CF47B64DE538C6CCF1326793D0EC8DF5213DD60D3DD5B6B6DB03C64AD463C6072B617U8C0M" TargetMode="External"/><Relationship Id="rId17" Type="http://schemas.openxmlformats.org/officeDocument/2006/relationships/hyperlink" Target="consultantplus://offline/ref=4AF3C72EF0283E4FB5EF948500ECE5EA1DFF9011557B33065BADC6490E7630E1B98F484BD63EB36BIAV0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79F1DF366E1F9391D4039B7A711DEC8775FE00386ECA3618E4F0986lAlEL" TargetMode="External"/><Relationship Id="rId20" Type="http://schemas.openxmlformats.org/officeDocument/2006/relationships/hyperlink" Target="consultantplus://offline/ref=32A0F96F1C1E120B38ECA668C58C9285F971A28D77C31502C06143EE5Er4L" TargetMode="External"/><Relationship Id="rId1" Type="http://schemas.openxmlformats.org/officeDocument/2006/relationships/styles" Target="styles.xml"/><Relationship Id="rId6" Type="http://schemas.openxmlformats.org/officeDocument/2006/relationships/hyperlink" Target="http://its.1c.ru/db/translate/?db=garant&amp;path=src/d02973/../D02295/I0459129.HTM&amp;anchor=1000" TargetMode="External"/><Relationship Id="rId11" Type="http://schemas.openxmlformats.org/officeDocument/2006/relationships/hyperlink" Target="http://its.1c.ru/db/translate/?db=garant&amp;path=src/d02973/../D02305/I0461057.HTM" TargetMode="External"/><Relationship Id="rId24" Type="http://schemas.openxmlformats.org/officeDocument/2006/relationships/hyperlink" Target="http://base.garant.ru/12180849/" TargetMode="External"/><Relationship Id="rId5" Type="http://schemas.openxmlformats.org/officeDocument/2006/relationships/hyperlink" Target="http://its.1c.ru/db/translate/?db=garant&amp;path=src/d02973/../D02598/I0519611.HTM&amp;anchor=8" TargetMode="External"/><Relationship Id="rId15" Type="http://schemas.openxmlformats.org/officeDocument/2006/relationships/hyperlink" Target="http://www.audar-info.ru/docs/laws/?sectId07794" TargetMode="External"/><Relationship Id="rId23" Type="http://schemas.openxmlformats.org/officeDocument/2006/relationships/hyperlink" Target="http://base.garant.ru/12180849/" TargetMode="External"/><Relationship Id="rId10" Type="http://schemas.openxmlformats.org/officeDocument/2006/relationships/hyperlink" Target="http://its.1c.ru/db/translate/?db=garant&amp;path=src/d02973/../D02305/I0461057.HTM&amp;anchor=2000" TargetMode="External"/><Relationship Id="rId19" Type="http://schemas.openxmlformats.org/officeDocument/2006/relationships/hyperlink" Target="consultantplus://offline/ref=32A0F96F1C1E120B38ECA668C58C9285FA7BA68077C04808C8384FECE35Cr5L" TargetMode="External"/><Relationship Id="rId4" Type="http://schemas.openxmlformats.org/officeDocument/2006/relationships/image" Target="media/image1.png"/><Relationship Id="rId9" Type="http://schemas.openxmlformats.org/officeDocument/2006/relationships/hyperlink" Target="http://its.1c.ru/db/translate/?db=garant&amp;path=src/d02973/../D02305/I0461057.HTM&amp;anchor=1000" TargetMode="External"/><Relationship Id="rId14" Type="http://schemas.openxmlformats.org/officeDocument/2006/relationships/hyperlink" Target="http://www.audar-info.ru/docs/laws/?sectId07794" TargetMode="External"/><Relationship Id="rId22" Type="http://schemas.openxmlformats.org/officeDocument/2006/relationships/hyperlink" Target="http://base.garant.ru/12180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3047</Words>
  <Characters>17368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Вилинская</dc:creator>
  <cp:keywords/>
  <dc:description/>
  <cp:lastModifiedBy>Ольга Вилинская</cp:lastModifiedBy>
  <cp:revision>1</cp:revision>
  <dcterms:created xsi:type="dcterms:W3CDTF">2025-05-06T10:03:00Z</dcterms:created>
  <dcterms:modified xsi:type="dcterms:W3CDTF">2025-05-06T10:04:00Z</dcterms:modified>
</cp:coreProperties>
</file>