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88" w:rsidRPr="00565A62" w:rsidRDefault="004E6B88" w:rsidP="00565A62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b/>
          <w:color w:val="1A1A1A"/>
          <w:sz w:val="24"/>
          <w:szCs w:val="24"/>
          <w:lang w:eastAsia="ru-RU"/>
        </w:rPr>
        <w:t>ИНФОРМАЦИЯ О ВНЕСЕНИИ ИЗМЕНЕНИЙ В УСТАВ</w:t>
      </w:r>
    </w:p>
    <w:p w:rsidR="004E6B88" w:rsidRPr="00565A62" w:rsidRDefault="004E6B88" w:rsidP="00565A62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b/>
          <w:color w:val="1A1A1A"/>
          <w:sz w:val="24"/>
          <w:szCs w:val="24"/>
          <w:lang w:eastAsia="ru-RU"/>
        </w:rPr>
        <w:t xml:space="preserve">МУНИЦИПАЛЬНОГО ОБРАЗОВАНИЯ </w:t>
      </w:r>
      <w:proofErr w:type="gramStart"/>
      <w:r w:rsidRPr="00565A62">
        <w:rPr>
          <w:rFonts w:ascii="PT Astra Serif" w:eastAsia="Times New Roman" w:hAnsi="PT Astra Serif" w:cs="Helvetica"/>
          <w:b/>
          <w:color w:val="1A1A1A"/>
          <w:sz w:val="24"/>
          <w:szCs w:val="24"/>
          <w:lang w:eastAsia="ru-RU"/>
        </w:rPr>
        <w:t>ОГАРЕВСКОЕ</w:t>
      </w:r>
      <w:proofErr w:type="gramEnd"/>
    </w:p>
    <w:p w:rsidR="004E6B88" w:rsidRPr="00565A62" w:rsidRDefault="004E6B88" w:rsidP="00565A62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b/>
          <w:color w:val="1A1A1A"/>
          <w:sz w:val="24"/>
          <w:szCs w:val="24"/>
          <w:lang w:eastAsia="ru-RU"/>
        </w:rPr>
        <w:t>ЩЕКИНСКОГО РАЙОНА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b/>
          <w:color w:val="1A1A1A"/>
          <w:sz w:val="24"/>
          <w:szCs w:val="24"/>
          <w:lang w:eastAsia="ru-RU"/>
        </w:rPr>
      </w:pPr>
      <w:bookmarkStart w:id="0" w:name="_GoBack"/>
      <w:bookmarkEnd w:id="0"/>
    </w:p>
    <w:p w:rsidR="004E6B88" w:rsidRPr="00565A62" w:rsidRDefault="004E6B88" w:rsidP="00565A6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Устав зарегистрирован Главным управлением Министерства юстиции</w:t>
      </w:r>
    </w:p>
    <w:p w:rsidR="004E6B88" w:rsidRPr="00565A62" w:rsidRDefault="004E6B88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Российской Федерации по Центральному федеральному округу 28.11.2014</w:t>
      </w:r>
    </w:p>
    <w:p w:rsidR="004E6B88" w:rsidRPr="00565A62" w:rsidRDefault="004E6B88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года. Государственный регистрационный № RU 715223102014001 Устав</w:t>
      </w:r>
    </w:p>
    <w:p w:rsidR="004E6B88" w:rsidRPr="00565A62" w:rsidRDefault="004E6B88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proofErr w:type="gramStart"/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принят</w:t>
      </w:r>
      <w:proofErr w:type="gramEnd"/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 решением Собрания депутатов муниципального образования</w:t>
      </w:r>
    </w:p>
    <w:p w:rsidR="004E6B88" w:rsidRPr="00565A62" w:rsidRDefault="004E6B88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proofErr w:type="gramStart"/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Огаревское</w:t>
      </w:r>
      <w:proofErr w:type="gramEnd"/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 </w:t>
      </w:r>
      <w:proofErr w:type="spellStart"/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Щекинского</w:t>
      </w:r>
      <w:proofErr w:type="spellEnd"/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 района № 4-15 от 10 ноября 2014 года.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</w:p>
    <w:p w:rsidR="004E6B88" w:rsidRPr="00565A62" w:rsidRDefault="004E6B88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1 Зарегистрированы изменения в уставе Министерством юстиции</w:t>
      </w:r>
    </w:p>
    <w:p w:rsidR="004E6B88" w:rsidRPr="00565A62" w:rsidRDefault="004E6B88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Российской Федерации по Тульской области 22.03.2016 года.</w:t>
      </w:r>
    </w:p>
    <w:p w:rsidR="004E6B88" w:rsidRPr="00565A62" w:rsidRDefault="004E6B88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Государственный регистрационный № RU 715223102016001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</w:p>
    <w:p w:rsidR="004E6B88" w:rsidRPr="00565A62" w:rsidRDefault="004E6B88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2 Зарегистрированы изменения в уставе Управлением Министерства</w:t>
      </w:r>
    </w:p>
    <w:p w:rsidR="004E6B88" w:rsidRPr="00565A62" w:rsidRDefault="004E6B88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юстиции Российской Федерации по Тульской области 11.11.2016.</w:t>
      </w:r>
    </w:p>
    <w:p w:rsidR="004E6B88" w:rsidRPr="00565A62" w:rsidRDefault="004E6B88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Государственный регистрационный № RU 715223102016002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</w:p>
    <w:p w:rsidR="004E6B88" w:rsidRPr="00565A62" w:rsidRDefault="004E6B88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3 Зарегистрированы изменения в уставе Управлением Министерством</w:t>
      </w:r>
    </w:p>
    <w:p w:rsidR="004E6B88" w:rsidRPr="00565A62" w:rsidRDefault="004E6B88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юстиции Российской Федерации по Тульской области 10.04.2017 года.</w:t>
      </w:r>
    </w:p>
    <w:p w:rsidR="004E6B88" w:rsidRPr="00565A62" w:rsidRDefault="004E6B88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Государственный регистрационный номер № RU 715223102017001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</w:p>
    <w:p w:rsidR="004E6B88" w:rsidRPr="00565A62" w:rsidRDefault="004E6B88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4 Зарегистрированы изменения в уставе Управлением Министерством</w:t>
      </w:r>
    </w:p>
    <w:p w:rsidR="004E6B88" w:rsidRPr="00565A62" w:rsidRDefault="004E6B88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юстиции Российской Федерации по Тульской области 30.06.2017 года.</w:t>
      </w:r>
    </w:p>
    <w:p w:rsidR="004E6B88" w:rsidRPr="00565A62" w:rsidRDefault="004E6B88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Государственный регистрационный номер № RU 715223102017002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</w:p>
    <w:p w:rsidR="004E6B88" w:rsidRPr="00565A62" w:rsidRDefault="004E6B88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5 Зарегистрированы изменения в уставе Управлением Министерством</w:t>
      </w:r>
    </w:p>
    <w:p w:rsidR="004E6B88" w:rsidRPr="00565A62" w:rsidRDefault="004E6B88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юстиции Российской Федерации по Тульской области 23.11.2017 года.</w:t>
      </w:r>
    </w:p>
    <w:p w:rsidR="004E6B88" w:rsidRPr="00565A62" w:rsidRDefault="004E6B88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Государственный регистрационный номер № RU 715223102017003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</w:p>
    <w:p w:rsidR="004E6B88" w:rsidRPr="00565A62" w:rsidRDefault="004E6B88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6 Зарегистрированы изменения в уставе Управлением Министерством</w:t>
      </w:r>
    </w:p>
    <w:p w:rsidR="004E6B88" w:rsidRPr="00565A62" w:rsidRDefault="004E6B88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юстиции Российской Федерации по Тульской области 25.04.2018 года.</w:t>
      </w:r>
    </w:p>
    <w:p w:rsidR="004E6B88" w:rsidRPr="00565A62" w:rsidRDefault="004E6B88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Государственный регистрационный номер № RU 715233072018001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</w:p>
    <w:p w:rsidR="004E6B88" w:rsidRPr="00565A62" w:rsidRDefault="004E6B88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7 Зарегистрированы изменения в уставе Управлением Министерством</w:t>
      </w:r>
    </w:p>
    <w:p w:rsidR="004E6B88" w:rsidRPr="00565A62" w:rsidRDefault="004E6B88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юстиции Российской Федерации по Тульской области 18.10.2018 года.</w:t>
      </w:r>
    </w:p>
    <w:p w:rsidR="004E6B88" w:rsidRPr="00565A62" w:rsidRDefault="004E6B88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Государственный регистрационный номер № RU 715223102018002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</w:p>
    <w:p w:rsidR="004E6B88" w:rsidRPr="00565A62" w:rsidRDefault="004E6B88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8 Зарегистрированы изменения в уставе Управлением Министерством</w:t>
      </w:r>
    </w:p>
    <w:p w:rsidR="004E6B88" w:rsidRPr="00565A62" w:rsidRDefault="004E6B88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юстиции Российской Федерации по Тульской области 25.02.2019 года.</w:t>
      </w:r>
    </w:p>
    <w:p w:rsidR="004E6B88" w:rsidRPr="00565A62" w:rsidRDefault="004E6B88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Государственный регистрационный номер № RU 715223102019001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</w:p>
    <w:p w:rsidR="004E6B88" w:rsidRPr="00565A62" w:rsidRDefault="004E6B88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9 Зарегистрированы изменения в уставе Управлением Министерством</w:t>
      </w:r>
    </w:p>
    <w:p w:rsidR="004E6B88" w:rsidRPr="00565A62" w:rsidRDefault="004E6B88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юстиции Российской Федерации по Тульской области 16 декабря 2019 года.</w:t>
      </w:r>
    </w:p>
    <w:p w:rsidR="004E6B88" w:rsidRPr="00565A62" w:rsidRDefault="004E6B88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Государственный регистрационный номер № RU 715223102019002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10. Зарегистрированы изменения в уставе Министерством юстиции Российской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Федерации по Тульской области 14 октября 2020 года. Государственный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регистрационный № RU 715223102020001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10 Зарегистрированы изменения в уставе Министерством юстиции Российской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Федерации по Тульской области 15.04.2021 года. Государственный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lastRenderedPageBreak/>
        <w:t>регистрационный № RU 715223102021001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11 Зарегистрированы изменения в уставе Министерством юстиции Российской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Федерации по Тульской области 25.11.2021 года. Государственный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регистрационный № RU 715223102021002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12 Зарегистрированы изменения в уставе Министерством юстиции Российской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Федерации по Тульской области 12.04.2022 года. Государственный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регистрационный № RU 715223102022001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13 Зарегистрированы изменения в уставе Министерством юстиции Российской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Федерации по Тульской области 28.04.2023 года. Государственный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регистрационный № RU 715223102023001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14 Зарегистрированы изменения в уставе Управлением Министерством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юстиции Российской Федерации по Тульской области 05.12.2023 года.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Государственный регистрационный номер № RU 715223102023002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15 Зарегистрированы изменения в уставе Управлением Министерством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юстиции Российской Федерации по Тульской области 17.07.2024 года.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Государственный регистрационный номер № RU 715223102024001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16 Зарегистрированы изменения в уставе Управлением Министерством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юстиции Российской Федерации по Тульской области 24.12.2024 года.</w:t>
      </w:r>
    </w:p>
    <w:p w:rsidR="00DB5C89" w:rsidRPr="00565A62" w:rsidRDefault="00DB5C89" w:rsidP="00565A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565A6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Государственный регистрационный номер № RU 715223102024002</w:t>
      </w:r>
    </w:p>
    <w:p w:rsidR="00DB5C89" w:rsidRPr="00565A62" w:rsidRDefault="00DB5C89" w:rsidP="00565A62">
      <w:pPr>
        <w:jc w:val="both"/>
        <w:rPr>
          <w:rFonts w:ascii="PT Astra Serif" w:hAnsi="PT Astra Serif"/>
          <w:sz w:val="24"/>
          <w:szCs w:val="24"/>
        </w:rPr>
      </w:pPr>
    </w:p>
    <w:p w:rsidR="00C72578" w:rsidRPr="00565A62" w:rsidRDefault="00565A62" w:rsidP="00565A62">
      <w:pPr>
        <w:jc w:val="both"/>
        <w:rPr>
          <w:rFonts w:ascii="PT Astra Serif" w:hAnsi="PT Astra Serif"/>
          <w:sz w:val="24"/>
          <w:szCs w:val="24"/>
        </w:rPr>
      </w:pPr>
    </w:p>
    <w:sectPr w:rsidR="00C72578" w:rsidRPr="0056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43"/>
    <w:rsid w:val="0003771A"/>
    <w:rsid w:val="001271BF"/>
    <w:rsid w:val="0022383B"/>
    <w:rsid w:val="00235FB2"/>
    <w:rsid w:val="003116A3"/>
    <w:rsid w:val="004E6B88"/>
    <w:rsid w:val="00561D14"/>
    <w:rsid w:val="00565A62"/>
    <w:rsid w:val="00650357"/>
    <w:rsid w:val="006D4CD8"/>
    <w:rsid w:val="00731965"/>
    <w:rsid w:val="00814143"/>
    <w:rsid w:val="008B6DE8"/>
    <w:rsid w:val="00903567"/>
    <w:rsid w:val="00953378"/>
    <w:rsid w:val="00A07070"/>
    <w:rsid w:val="00A713EE"/>
    <w:rsid w:val="00B950DB"/>
    <w:rsid w:val="00C63361"/>
    <w:rsid w:val="00D213EF"/>
    <w:rsid w:val="00D30E5D"/>
    <w:rsid w:val="00DB5C89"/>
    <w:rsid w:val="00EA59F0"/>
    <w:rsid w:val="00F03AE0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2025-05-22T08:10:00Z</dcterms:created>
  <dcterms:modified xsi:type="dcterms:W3CDTF">2025-05-22T08:27:00Z</dcterms:modified>
</cp:coreProperties>
</file>