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313690" w:rsidP="0031369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9A2ED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9A2EDB" w:rsidRPr="009A2EDB">
              <w:rPr>
                <w:rFonts w:ascii="PT Astra Serif" w:eastAsia="Calibri" w:hAnsi="PT Astra Serif" w:cs="Times New Roman"/>
                <w:sz w:val="28"/>
                <w:szCs w:val="28"/>
              </w:rPr>
              <w:t>30.01.2025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A2EDB">
              <w:rPr>
                <w:rFonts w:ascii="PT Astra Serif" w:eastAsia="Calibri" w:hAnsi="PT Astra Serif" w:cs="Times New Roman"/>
                <w:sz w:val="28"/>
                <w:szCs w:val="28"/>
              </w:rPr>
              <w:t>1 – 101</w:t>
            </w:r>
          </w:p>
        </w:tc>
      </w:tr>
    </w:tbl>
    <w:p w:rsidR="009B635B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0D3B51" w:rsidRPr="000D3B51" w:rsidRDefault="000D3B51" w:rsidP="009B635B">
      <w:pPr>
        <w:suppressAutoHyphens/>
        <w:jc w:val="left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244F55" w:rsidRDefault="005760D3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0" w:name="_GoBack"/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стоимости </w:t>
      </w:r>
      <w:r w:rsidR="00244F55"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</w:t>
      </w:r>
      <w:r w:rsid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бованных и неопознанных умерших на территории</w:t>
      </w:r>
    </w:p>
    <w:p w:rsidR="00244F55" w:rsidRPr="00244F55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 района с 1 февраля 202</w:t>
      </w:r>
      <w:r w:rsidR="0031369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и </w:t>
      </w:r>
    </w:p>
    <w:p w:rsidR="007371E4" w:rsidRPr="003F5A3A" w:rsidRDefault="00244F55" w:rsidP="00244F55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244F5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 последующей индексации</w:t>
      </w:r>
      <w:bookmarkEnd w:id="0"/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7371E4" w:rsidRPr="000D3B51" w:rsidRDefault="007371E4" w:rsidP="007371E4">
      <w:pPr>
        <w:rPr>
          <w:rFonts w:ascii="PT Astra Serif" w:hAnsi="PT Astra Serif" w:cs="PT Astra Serif"/>
          <w:sz w:val="20"/>
          <w:szCs w:val="20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решением Собрания представителей муниципального образования Щекинского района 28.02.2023 № 89/593 «Об утверждении Положения «Об организации ритуальных услуг и содержании </w:t>
      </w:r>
      <w:proofErr w:type="spellStart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Щекинского района»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</w:t>
      </w:r>
      <w:r w:rsid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 муниципального района Тульской области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Щекинский район ПОСТАНОВЛЯЕТ:</w:t>
      </w:r>
    </w:p>
    <w:p w:rsidR="005760D3" w:rsidRPr="005760D3" w:rsidRDefault="005760D3" w:rsidP="00244F55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Утвердить стоимость 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 w:rsidR="0031369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="00244F55" w:rsidRPr="00244F5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2.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</w:t>
      </w:r>
      <w:proofErr w:type="gramEnd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Эл № ФС 77-74320 от 19.11.2018), и разместить на официальном </w:t>
      </w:r>
      <w:r w:rsidR="006A3D5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сайте</w:t>
      </w:r>
      <w:r w:rsidR="000D3B51" w:rsidRPr="000D3B5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Щекинский район. </w:t>
      </w:r>
      <w:proofErr w:type="gramEnd"/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3. Постановление вступает в силу со дня официального обнародования и распространяется на правоотношения, возникающие с 1 февраля 202</w:t>
      </w:r>
      <w:r w:rsidR="0031369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9A2EDB" w:rsidRDefault="007371E4" w:rsidP="009A2EDB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A30546" w:rsidRPr="009A2EDB" w:rsidRDefault="00A30546" w:rsidP="009A2EDB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p w:rsidR="000F34A2" w:rsidRPr="009A2EDB" w:rsidRDefault="000F34A2" w:rsidP="009A2EDB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4"/>
          <w:szCs w:val="24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D3B51" w:rsidRPr="000D3B51" w:rsidRDefault="005760D3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 xml:space="preserve"> </w:t>
            </w:r>
            <w:r w:rsidR="000D3B51"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Приложение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0D3B51" w:rsidRPr="000D3B51" w:rsidRDefault="000D3B51" w:rsidP="000D3B51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9A2EDB" w:rsidRPr="009A2EDB">
              <w:rPr>
                <w:rFonts w:ascii="PT Astra Serif" w:eastAsia="Times New Roman" w:hAnsi="PT Astra Serif" w:cs="Times New Roman"/>
                <w:sz w:val="28"/>
                <w:szCs w:val="28"/>
              </w:rPr>
              <w:t>30.01.2025</w:t>
            </w:r>
            <w:r w:rsidRPr="000D3B5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№ </w:t>
            </w:r>
            <w:r w:rsidR="009A2EDB">
              <w:rPr>
                <w:rFonts w:ascii="PT Astra Serif" w:eastAsia="Times New Roman" w:hAnsi="PT Astra Serif" w:cs="Times New Roman"/>
                <w:sz w:val="28"/>
                <w:szCs w:val="28"/>
              </w:rPr>
              <w:t>1 – 101</w:t>
            </w:r>
          </w:p>
          <w:p w:rsidR="000F37F7" w:rsidRPr="003F5A3A" w:rsidRDefault="000F37F7" w:rsidP="000D3B51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760D3" w:rsidRPr="000D3B51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0"/>
          <w:szCs w:val="20"/>
        </w:rPr>
      </w:pPr>
    </w:p>
    <w:p w:rsidR="00244F55" w:rsidRPr="000D3B51" w:rsidRDefault="00244F55" w:rsidP="00244F55">
      <w:pPr>
        <w:spacing w:line="276" w:lineRule="auto"/>
        <w:jc w:val="center"/>
        <w:rPr>
          <w:rFonts w:ascii="PT Astra Serif" w:eastAsia="Times New Roman" w:hAnsi="PT Astra Serif" w:cs="Times New Roman"/>
          <w:sz w:val="20"/>
          <w:szCs w:val="20"/>
        </w:rPr>
      </w:pPr>
    </w:p>
    <w:p w:rsidR="00244F55" w:rsidRPr="00244F55" w:rsidRDefault="00244F55" w:rsidP="009A2EDB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Стоимость </w:t>
      </w:r>
    </w:p>
    <w:p w:rsidR="00244F55" w:rsidRPr="00244F55" w:rsidRDefault="00244F55" w:rsidP="009A2EDB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>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</w:t>
      </w:r>
      <w:r w:rsidR="0031369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 и </w:t>
      </w:r>
    </w:p>
    <w:p w:rsidR="00244F55" w:rsidRPr="00244F55" w:rsidRDefault="00244F55" w:rsidP="009A2EDB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44F55">
        <w:rPr>
          <w:rFonts w:ascii="PT Astra Serif" w:eastAsia="Times New Roman" w:hAnsi="PT Astra Serif" w:cs="Times New Roman"/>
          <w:b/>
          <w:sz w:val="28"/>
          <w:szCs w:val="28"/>
        </w:rPr>
        <w:t>до последующей индексации</w:t>
      </w:r>
    </w:p>
    <w:p w:rsidR="00244F55" w:rsidRPr="00244F55" w:rsidRDefault="00244F55" w:rsidP="00244F55">
      <w:pPr>
        <w:spacing w:line="276" w:lineRule="auto"/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p w:rsidR="00244F55" w:rsidRPr="00244F55" w:rsidRDefault="00244F55" w:rsidP="00244F55">
      <w:pPr>
        <w:jc w:val="left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31369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642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77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22,60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22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Перевозку </w:t>
            </w:r>
            <w:proofErr w:type="gramStart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умершего</w:t>
            </w:r>
            <w:proofErr w:type="gramEnd"/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28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29</w:t>
            </w:r>
            <w:r w:rsidR="00244F55"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244F55" w:rsidRPr="00244F55" w:rsidTr="008512E1">
        <w:tc>
          <w:tcPr>
            <w:tcW w:w="828" w:type="dxa"/>
            <w:shd w:val="clear" w:color="auto" w:fill="auto"/>
          </w:tcPr>
          <w:p w:rsidR="00244F55" w:rsidRPr="00244F55" w:rsidRDefault="00244F55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244F55" w:rsidRPr="00244F55" w:rsidRDefault="00244F55" w:rsidP="00244F55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44F55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244F55" w:rsidRPr="00244F55" w:rsidRDefault="00313690" w:rsidP="00244F55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22E78" w:rsidRPr="00322E78" w:rsidRDefault="00322E78" w:rsidP="00322E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2E7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</w:t>
      </w:r>
    </w:p>
    <w:p w:rsidR="005760D3" w:rsidRDefault="005760D3" w:rsidP="00322E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5760D3" w:rsidSect="009A2EDB">
      <w:pgSz w:w="11905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F5" w:rsidRDefault="000B1DF5" w:rsidP="000F37F7">
      <w:r>
        <w:separator/>
      </w:r>
    </w:p>
  </w:endnote>
  <w:endnote w:type="continuationSeparator" w:id="0">
    <w:p w:rsidR="000B1DF5" w:rsidRDefault="000B1DF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F5" w:rsidRDefault="000B1DF5" w:rsidP="000F37F7">
      <w:r>
        <w:separator/>
      </w:r>
    </w:p>
  </w:footnote>
  <w:footnote w:type="continuationSeparator" w:id="0">
    <w:p w:rsidR="000B1DF5" w:rsidRDefault="000B1DF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9A2EDB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1DF5"/>
    <w:rsid w:val="000B56BA"/>
    <w:rsid w:val="000C11D3"/>
    <w:rsid w:val="000C352A"/>
    <w:rsid w:val="000C3B9A"/>
    <w:rsid w:val="000C5CDE"/>
    <w:rsid w:val="000D3B51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526A1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44F55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13690"/>
    <w:rsid w:val="00322A88"/>
    <w:rsid w:val="00322E7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30B54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3D58"/>
    <w:rsid w:val="006A6CA4"/>
    <w:rsid w:val="006B150D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2A33"/>
    <w:rsid w:val="0075351F"/>
    <w:rsid w:val="007553C8"/>
    <w:rsid w:val="00755426"/>
    <w:rsid w:val="007558E7"/>
    <w:rsid w:val="00760B1E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A2EDB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78D6"/>
    <w:rsid w:val="00C74276"/>
    <w:rsid w:val="00C81E91"/>
    <w:rsid w:val="00C82857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329B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0D55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4E9D0-FC0D-457D-8CBC-D9C7ABA5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2023-12-26T13:05:00Z</cp:lastPrinted>
  <dcterms:created xsi:type="dcterms:W3CDTF">2025-01-30T14:10:00Z</dcterms:created>
  <dcterms:modified xsi:type="dcterms:W3CDTF">2025-01-30T14:10:00Z</dcterms:modified>
</cp:coreProperties>
</file>