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5EC" w:rsidRPr="00245C26" w:rsidRDefault="006735EC" w:rsidP="006735EC">
      <w:pPr>
        <w:jc w:val="center"/>
        <w:rPr>
          <w:rFonts w:ascii="PT Astra Serif" w:hAnsi="PT Astra Serif"/>
          <w:snapToGrid w:val="0"/>
          <w:color w:val="000000"/>
          <w:w w:val="0"/>
          <w:sz w:val="0"/>
          <w:szCs w:val="0"/>
          <w:u w:color="000000"/>
          <w:bdr w:val="none" w:sz="0" w:space="0" w:color="000000"/>
          <w:shd w:val="clear" w:color="000000" w:fill="000000"/>
          <w:lang w:eastAsia="x-none" w:bidi="x-none"/>
        </w:rPr>
      </w:pPr>
    </w:p>
    <w:p w:rsidR="00977F23" w:rsidRPr="0083223B" w:rsidRDefault="00977F23" w:rsidP="00977F23">
      <w:pPr>
        <w:jc w:val="center"/>
      </w:pPr>
      <w:r w:rsidRPr="00F96022">
        <w:rPr>
          <w:rFonts w:eastAsia="Lucida Sans Unicode"/>
          <w:b/>
          <w:noProof/>
          <w:kern w:val="1"/>
          <w:lang w:eastAsia="ru-RU"/>
        </w:rPr>
        <w:drawing>
          <wp:inline distT="0" distB="0" distL="0" distR="0" wp14:anchorId="1BBA96C0" wp14:editId="6035FDAB">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977F23" w:rsidRDefault="00977F23" w:rsidP="00977F23">
      <w:pPr>
        <w:jc w:val="center"/>
        <w:rPr>
          <w:rFonts w:ascii="PT Astra Serif" w:hAnsi="PT Astra Serif"/>
          <w:b/>
          <w:sz w:val="34"/>
        </w:rPr>
      </w:pPr>
      <w:r w:rsidRPr="00E727C9">
        <w:rPr>
          <w:rFonts w:ascii="PT Astra Serif" w:hAnsi="PT Astra Serif"/>
          <w:b/>
          <w:sz w:val="34"/>
        </w:rPr>
        <w:t xml:space="preserve">АДМИНИСТРАЦИЯ </w:t>
      </w:r>
    </w:p>
    <w:p w:rsidR="00977F23" w:rsidRDefault="00977F23" w:rsidP="00977F23">
      <w:pPr>
        <w:jc w:val="center"/>
        <w:rPr>
          <w:rFonts w:ascii="PT Astra Serif" w:hAnsi="PT Astra Serif"/>
          <w:b/>
          <w:sz w:val="34"/>
        </w:rPr>
      </w:pPr>
      <w:r w:rsidRPr="00E727C9">
        <w:rPr>
          <w:rFonts w:ascii="PT Astra Serif" w:hAnsi="PT Astra Serif"/>
          <w:b/>
          <w:sz w:val="34"/>
        </w:rPr>
        <w:t>МУНИЦИПАЛЬНОГО</w:t>
      </w:r>
      <w:r>
        <w:rPr>
          <w:rFonts w:ascii="PT Astra Serif" w:hAnsi="PT Astra Serif"/>
          <w:b/>
          <w:sz w:val="34"/>
        </w:rPr>
        <w:t xml:space="preserve"> </w:t>
      </w:r>
      <w:r w:rsidRPr="00E727C9">
        <w:rPr>
          <w:rFonts w:ascii="PT Astra Serif" w:hAnsi="PT Astra Serif"/>
          <w:b/>
          <w:sz w:val="34"/>
        </w:rPr>
        <w:t xml:space="preserve">ОБРАЗОВАНИЯ </w:t>
      </w:r>
    </w:p>
    <w:p w:rsidR="00977F23" w:rsidRDefault="00977F23" w:rsidP="00977F23">
      <w:pPr>
        <w:jc w:val="center"/>
        <w:rPr>
          <w:rFonts w:ascii="PT Astra Serif" w:hAnsi="PT Astra Serif"/>
          <w:b/>
          <w:sz w:val="34"/>
        </w:rPr>
      </w:pPr>
      <w:r>
        <w:rPr>
          <w:rFonts w:ascii="PT Astra Serif" w:hAnsi="PT Astra Serif"/>
          <w:b/>
          <w:sz w:val="34"/>
        </w:rPr>
        <w:t xml:space="preserve">ЩЁКИНСКИЙ </w:t>
      </w:r>
      <w:r w:rsidRPr="00E727C9">
        <w:rPr>
          <w:rFonts w:ascii="PT Astra Serif" w:hAnsi="PT Astra Serif"/>
          <w:b/>
          <w:sz w:val="34"/>
        </w:rPr>
        <w:t>РАЙОН</w:t>
      </w:r>
      <w:r>
        <w:rPr>
          <w:rFonts w:ascii="PT Astra Serif" w:hAnsi="PT Astra Serif"/>
          <w:b/>
          <w:sz w:val="34"/>
        </w:rPr>
        <w:t xml:space="preserve"> </w:t>
      </w:r>
    </w:p>
    <w:p w:rsidR="00977F23" w:rsidRDefault="00977F23" w:rsidP="00977F23">
      <w:pPr>
        <w:spacing w:before="200" w:line="200" w:lineRule="exact"/>
        <w:jc w:val="center"/>
        <w:rPr>
          <w:rFonts w:ascii="PT Astra Serif" w:hAnsi="PT Astra Serif"/>
          <w:b/>
          <w:sz w:val="33"/>
          <w:szCs w:val="33"/>
        </w:rPr>
      </w:pPr>
    </w:p>
    <w:p w:rsidR="00977F23" w:rsidRPr="004964FF" w:rsidRDefault="00977F23" w:rsidP="00977F23">
      <w:pPr>
        <w:spacing w:before="200" w:line="200" w:lineRule="exact"/>
        <w:jc w:val="center"/>
        <w:rPr>
          <w:rFonts w:ascii="PT Astra Serif" w:hAnsi="PT Astra Serif"/>
          <w:b/>
          <w:sz w:val="33"/>
          <w:szCs w:val="33"/>
        </w:rPr>
      </w:pPr>
      <w:r w:rsidRPr="004964FF">
        <w:rPr>
          <w:rFonts w:ascii="PT Astra Serif" w:hAnsi="PT Astra Serif"/>
          <w:b/>
          <w:sz w:val="33"/>
          <w:szCs w:val="33"/>
        </w:rPr>
        <w:t>ПОСТАНОВЛЕНИЕ</w:t>
      </w:r>
    </w:p>
    <w:p w:rsidR="00977F23" w:rsidRPr="00977F23" w:rsidRDefault="00977F23" w:rsidP="00977F23">
      <w:pPr>
        <w:suppressAutoHyphens/>
        <w:spacing w:before="600" w:line="200" w:lineRule="exact"/>
        <w:ind w:firstLine="0"/>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977F23" w:rsidRPr="00977F23" w:rsidTr="004444C5">
        <w:trPr>
          <w:trHeight w:val="146"/>
        </w:trPr>
        <w:tc>
          <w:tcPr>
            <w:tcW w:w="5846" w:type="dxa"/>
            <w:shd w:val="clear" w:color="auto" w:fill="auto"/>
          </w:tcPr>
          <w:p w:rsidR="00977F23" w:rsidRPr="00977F23" w:rsidRDefault="00977F23" w:rsidP="00977F23">
            <w:pPr>
              <w:ind w:firstLine="0"/>
              <w:jc w:val="left"/>
              <w:rPr>
                <w:rFonts w:ascii="PT Astra Serif" w:eastAsia="Calibri" w:hAnsi="PT Astra Serif"/>
                <w:sz w:val="28"/>
                <w:szCs w:val="28"/>
                <w:lang w:eastAsia="en-US"/>
              </w:rPr>
            </w:pPr>
            <w:r w:rsidRPr="00977F23">
              <w:rPr>
                <w:rFonts w:ascii="PT Astra Serif" w:eastAsia="Calibri" w:hAnsi="PT Astra Serif"/>
                <w:sz w:val="28"/>
                <w:szCs w:val="28"/>
                <w:lang w:eastAsia="en-US"/>
              </w:rPr>
              <w:t xml:space="preserve">от  </w:t>
            </w:r>
          </w:p>
        </w:tc>
        <w:tc>
          <w:tcPr>
            <w:tcW w:w="2409" w:type="dxa"/>
            <w:shd w:val="clear" w:color="auto" w:fill="auto"/>
          </w:tcPr>
          <w:p w:rsidR="00977F23" w:rsidRPr="00977F23" w:rsidRDefault="00977F23" w:rsidP="00977F23">
            <w:pPr>
              <w:ind w:firstLine="0"/>
              <w:jc w:val="left"/>
              <w:rPr>
                <w:rFonts w:ascii="PT Astra Serif" w:eastAsia="Calibri" w:hAnsi="PT Astra Serif"/>
                <w:sz w:val="28"/>
                <w:szCs w:val="28"/>
                <w:lang w:eastAsia="en-US"/>
              </w:rPr>
            </w:pPr>
            <w:r w:rsidRPr="00977F23">
              <w:rPr>
                <w:rFonts w:ascii="PT Astra Serif" w:eastAsia="Calibri" w:hAnsi="PT Astra Serif"/>
                <w:sz w:val="28"/>
                <w:szCs w:val="28"/>
                <w:lang w:eastAsia="en-US"/>
              </w:rPr>
              <w:t xml:space="preserve">№  </w:t>
            </w:r>
          </w:p>
        </w:tc>
      </w:tr>
    </w:tbl>
    <w:p w:rsidR="00977F23" w:rsidRPr="00977F23" w:rsidRDefault="00977F23" w:rsidP="00977F23">
      <w:pPr>
        <w:suppressAutoHyphens/>
        <w:ind w:firstLine="0"/>
        <w:jc w:val="left"/>
        <w:rPr>
          <w:rFonts w:ascii="PT Astra Serif" w:hAnsi="PT Astra Serif" w:cs="PT Astra Serif"/>
          <w:sz w:val="20"/>
          <w:szCs w:val="20"/>
        </w:rPr>
      </w:pPr>
    </w:p>
    <w:p w:rsidR="00245C26" w:rsidRPr="00245C26" w:rsidRDefault="00D71D59" w:rsidP="00245C26">
      <w:pPr>
        <w:pStyle w:val="31"/>
        <w:spacing w:after="0"/>
        <w:ind w:left="0" w:firstLine="0"/>
        <w:jc w:val="center"/>
        <w:rPr>
          <w:rFonts w:ascii="PT Astra Serif" w:hAnsi="PT Astra Serif"/>
          <w:b/>
          <w:sz w:val="28"/>
          <w:szCs w:val="28"/>
        </w:rPr>
      </w:pPr>
      <w:r w:rsidRPr="00245C26">
        <w:rPr>
          <w:rFonts w:ascii="PT Astra Serif" w:hAnsi="PT Astra Serif"/>
          <w:b/>
          <w:sz w:val="28"/>
          <w:szCs w:val="28"/>
        </w:rPr>
        <w:t>О внесении изменени</w:t>
      </w:r>
      <w:r w:rsidR="00245C26">
        <w:rPr>
          <w:rFonts w:ascii="PT Astra Serif" w:hAnsi="PT Astra Serif"/>
          <w:b/>
          <w:sz w:val="28"/>
          <w:szCs w:val="28"/>
        </w:rPr>
        <w:t>я</w:t>
      </w:r>
      <w:r w:rsidRPr="00245C26">
        <w:rPr>
          <w:rFonts w:ascii="PT Astra Serif" w:hAnsi="PT Astra Serif"/>
          <w:b/>
          <w:sz w:val="28"/>
          <w:szCs w:val="28"/>
        </w:rPr>
        <w:t xml:space="preserve"> в </w:t>
      </w:r>
      <w:r w:rsidR="00F21345" w:rsidRPr="00245C26">
        <w:rPr>
          <w:rFonts w:ascii="PT Astra Serif" w:hAnsi="PT Astra Serif"/>
          <w:b/>
          <w:sz w:val="28"/>
          <w:szCs w:val="28"/>
        </w:rPr>
        <w:t xml:space="preserve">постановление администрации </w:t>
      </w:r>
    </w:p>
    <w:p w:rsidR="00245C26" w:rsidRPr="00245C26" w:rsidRDefault="00D71D59" w:rsidP="00245C26">
      <w:pPr>
        <w:pStyle w:val="31"/>
        <w:spacing w:after="0"/>
        <w:ind w:left="0" w:firstLine="0"/>
        <w:jc w:val="center"/>
        <w:rPr>
          <w:rFonts w:ascii="PT Astra Serif" w:hAnsi="PT Astra Serif"/>
          <w:b/>
          <w:sz w:val="28"/>
          <w:szCs w:val="28"/>
        </w:rPr>
      </w:pPr>
      <w:r w:rsidRPr="00245C26">
        <w:rPr>
          <w:rFonts w:ascii="PT Astra Serif" w:hAnsi="PT Astra Serif"/>
          <w:b/>
          <w:sz w:val="28"/>
          <w:szCs w:val="28"/>
        </w:rPr>
        <w:t xml:space="preserve">муниципального образования Щекинский район от 24.06.2021 </w:t>
      </w:r>
    </w:p>
    <w:p w:rsidR="00D71D59" w:rsidRPr="00245C26" w:rsidRDefault="00D71D59" w:rsidP="00245C26">
      <w:pPr>
        <w:pStyle w:val="31"/>
        <w:spacing w:after="0"/>
        <w:ind w:left="0" w:firstLine="0"/>
        <w:jc w:val="center"/>
        <w:rPr>
          <w:rFonts w:ascii="PT Astra Serif" w:hAnsi="PT Astra Serif"/>
          <w:b/>
          <w:szCs w:val="28"/>
        </w:rPr>
      </w:pPr>
      <w:r w:rsidRPr="00245C26">
        <w:rPr>
          <w:rFonts w:ascii="PT Astra Serif" w:hAnsi="PT Astra Serif"/>
          <w:b/>
          <w:sz w:val="28"/>
          <w:szCs w:val="28"/>
        </w:rPr>
        <w:t>№ 6-764</w:t>
      </w:r>
      <w:r w:rsidR="00F21345" w:rsidRPr="00245C26">
        <w:rPr>
          <w:rFonts w:ascii="PT Astra Serif" w:hAnsi="PT Astra Serif"/>
          <w:sz w:val="28"/>
          <w:szCs w:val="28"/>
        </w:rPr>
        <w:t xml:space="preserve"> </w:t>
      </w:r>
      <w:r w:rsidRPr="00245C26">
        <w:rPr>
          <w:rFonts w:ascii="PT Astra Serif" w:hAnsi="PT Astra Serif"/>
          <w:b/>
          <w:sz w:val="28"/>
          <w:szCs w:val="28"/>
        </w:rPr>
        <w:t>«Об утверждении Правил землепользования и застройки муниципального образования город Щекино Щекинского района»</w:t>
      </w:r>
    </w:p>
    <w:p w:rsidR="00F21345" w:rsidRPr="00245C26" w:rsidRDefault="00F21345" w:rsidP="006735EC">
      <w:pPr>
        <w:jc w:val="center"/>
        <w:rPr>
          <w:rFonts w:ascii="PT Astra Serif" w:eastAsia="PT Astra Serif" w:hAnsi="PT Astra Serif" w:cs="PT Astra Serif"/>
          <w:b/>
          <w:bCs/>
          <w:sz w:val="28"/>
          <w:szCs w:val="28"/>
        </w:rPr>
      </w:pPr>
    </w:p>
    <w:p w:rsidR="006735EC" w:rsidRPr="00245C26" w:rsidRDefault="00D71D59" w:rsidP="00F21345">
      <w:pPr>
        <w:spacing w:line="360" w:lineRule="exact"/>
        <w:rPr>
          <w:rFonts w:ascii="PT Astra Serif" w:eastAsia="PT Astra Serif" w:hAnsi="PT Astra Serif" w:cs="PT Astra Serif"/>
          <w:sz w:val="28"/>
          <w:szCs w:val="28"/>
        </w:rPr>
      </w:pPr>
      <w:r w:rsidRPr="00245C26">
        <w:rPr>
          <w:rFonts w:ascii="PT Astra Serif" w:hAnsi="PT Astra Serif"/>
          <w:sz w:val="28"/>
          <w:szCs w:val="28"/>
        </w:rPr>
        <w:t>В соответствии со статьями 30</w:t>
      </w:r>
      <w:r w:rsidR="00977F23">
        <w:rPr>
          <w:rFonts w:ascii="PT Astra Serif" w:hAnsi="PT Astra Serif"/>
          <w:sz w:val="28"/>
          <w:szCs w:val="28"/>
        </w:rPr>
        <w:t> </w:t>
      </w:r>
      <w:r w:rsidR="00977F23" w:rsidRPr="00245C26">
        <w:rPr>
          <w:rFonts w:ascii="PT Astra Serif" w:hAnsi="PT Astra Serif"/>
          <w:sz w:val="28"/>
          <w:szCs w:val="28"/>
        </w:rPr>
        <w:t>–</w:t>
      </w:r>
      <w:r w:rsidR="00977F23">
        <w:rPr>
          <w:rFonts w:ascii="PT Astra Serif" w:hAnsi="PT Astra Serif"/>
          <w:sz w:val="28"/>
          <w:szCs w:val="28"/>
        </w:rPr>
        <w:t> </w:t>
      </w:r>
      <w:r w:rsidRPr="00245C26">
        <w:rPr>
          <w:rFonts w:ascii="PT Astra Serif" w:hAnsi="PT Astra Serif"/>
          <w:sz w:val="28"/>
          <w:szCs w:val="28"/>
        </w:rPr>
        <w:t>32 Градостроительного кодекса Российской Федерации, Федеральным законом от 0</w:t>
      </w:r>
      <w:r w:rsidR="00823529" w:rsidRPr="00245C26">
        <w:rPr>
          <w:rFonts w:ascii="PT Astra Serif" w:hAnsi="PT Astra Serif"/>
          <w:sz w:val="28"/>
          <w:szCs w:val="28"/>
        </w:rPr>
        <w:t>6.10.2003 № 131</w:t>
      </w:r>
      <w:r w:rsidR="00977F23">
        <w:rPr>
          <w:rFonts w:ascii="PT Astra Serif" w:hAnsi="PT Astra Serif"/>
          <w:sz w:val="28"/>
          <w:szCs w:val="28"/>
        </w:rPr>
        <w:t> </w:t>
      </w:r>
      <w:r w:rsidR="00823529" w:rsidRPr="00245C26">
        <w:rPr>
          <w:rFonts w:ascii="PT Astra Serif" w:hAnsi="PT Astra Serif"/>
          <w:sz w:val="28"/>
          <w:szCs w:val="28"/>
        </w:rPr>
        <w:t>–</w:t>
      </w:r>
      <w:r w:rsidR="00977F23">
        <w:rPr>
          <w:rFonts w:ascii="PT Astra Serif" w:hAnsi="PT Astra Serif"/>
          <w:sz w:val="28"/>
          <w:szCs w:val="28"/>
        </w:rPr>
        <w:t> </w:t>
      </w:r>
      <w:r w:rsidR="00823529" w:rsidRPr="00245C26">
        <w:rPr>
          <w:rFonts w:ascii="PT Astra Serif" w:hAnsi="PT Astra Serif"/>
          <w:sz w:val="28"/>
          <w:szCs w:val="28"/>
        </w:rPr>
        <w:t>ФЗ</w:t>
      </w:r>
      <w:r w:rsidRPr="00245C26">
        <w:rPr>
          <w:rFonts w:ascii="PT Astra Serif" w:hAnsi="PT Astra Serif"/>
          <w:sz w:val="28"/>
          <w:szCs w:val="28"/>
        </w:rPr>
        <w:t xml:space="preserve"> «Об</w:t>
      </w:r>
      <w:r w:rsidR="00245C26">
        <w:rPr>
          <w:rFonts w:ascii="PT Astra Serif" w:hAnsi="PT Astra Serif"/>
          <w:sz w:val="28"/>
          <w:szCs w:val="28"/>
        </w:rPr>
        <w:t> </w:t>
      </w:r>
      <w:r w:rsidRPr="00245C26">
        <w:rPr>
          <w:rFonts w:ascii="PT Astra Serif" w:hAnsi="PT Astra Serif"/>
          <w:sz w:val="28"/>
          <w:szCs w:val="28"/>
        </w:rPr>
        <w:t>общих принципах организации местного самоуправления в Российской Федер</w:t>
      </w:r>
      <w:r w:rsidR="00D0120E" w:rsidRPr="00245C26">
        <w:rPr>
          <w:rFonts w:ascii="PT Astra Serif" w:hAnsi="PT Astra Serif"/>
          <w:sz w:val="28"/>
          <w:szCs w:val="28"/>
        </w:rPr>
        <w:t>ации»,</w:t>
      </w:r>
      <w:r w:rsidR="00245C26">
        <w:rPr>
          <w:rFonts w:ascii="PT Astra Serif" w:hAnsi="PT Astra Serif"/>
          <w:sz w:val="28"/>
          <w:szCs w:val="28"/>
        </w:rPr>
        <w:t xml:space="preserve"> </w:t>
      </w:r>
      <w:r w:rsidR="00D0120E" w:rsidRPr="00245C26">
        <w:rPr>
          <w:rFonts w:ascii="PT Astra Serif" w:hAnsi="PT Astra Serif"/>
          <w:sz w:val="28"/>
          <w:szCs w:val="28"/>
        </w:rPr>
        <w:t>Законом Тульской области</w:t>
      </w:r>
      <w:r w:rsidRPr="00245C26">
        <w:rPr>
          <w:rFonts w:ascii="PT Astra Serif" w:hAnsi="PT Astra Serif"/>
          <w:sz w:val="28"/>
          <w:szCs w:val="28"/>
        </w:rPr>
        <w:t xml:space="preserve"> от 29.12.</w:t>
      </w:r>
      <w:r w:rsidR="00823529" w:rsidRPr="00245C26">
        <w:rPr>
          <w:rFonts w:ascii="PT Astra Serif" w:hAnsi="PT Astra Serif"/>
          <w:sz w:val="28"/>
          <w:szCs w:val="28"/>
        </w:rPr>
        <w:t>2006</w:t>
      </w:r>
      <w:r w:rsidRPr="00245C26">
        <w:rPr>
          <w:rFonts w:ascii="PT Astra Serif" w:hAnsi="PT Astra Serif"/>
          <w:sz w:val="28"/>
          <w:szCs w:val="28"/>
        </w:rPr>
        <w:t xml:space="preserve"> № 785</w:t>
      </w:r>
      <w:r w:rsidR="00977F23">
        <w:rPr>
          <w:rFonts w:ascii="PT Astra Serif" w:hAnsi="PT Astra Serif"/>
          <w:sz w:val="28"/>
          <w:szCs w:val="28"/>
        </w:rPr>
        <w:t> </w:t>
      </w:r>
      <w:r w:rsidR="00977F23" w:rsidRPr="00245C26">
        <w:rPr>
          <w:rFonts w:ascii="PT Astra Serif" w:hAnsi="PT Astra Serif"/>
          <w:sz w:val="28"/>
          <w:szCs w:val="28"/>
        </w:rPr>
        <w:t>–</w:t>
      </w:r>
      <w:r w:rsidR="00977F23">
        <w:rPr>
          <w:rFonts w:ascii="PT Astra Serif" w:hAnsi="PT Astra Serif"/>
          <w:sz w:val="28"/>
          <w:szCs w:val="28"/>
        </w:rPr>
        <w:t> </w:t>
      </w:r>
      <w:r w:rsidRPr="00245C26">
        <w:rPr>
          <w:rFonts w:ascii="PT Astra Serif" w:hAnsi="PT Astra Serif"/>
          <w:sz w:val="28"/>
          <w:szCs w:val="28"/>
        </w:rPr>
        <w:t>ЗТО «О</w:t>
      </w:r>
      <w:r w:rsidR="00245C26">
        <w:rPr>
          <w:rFonts w:ascii="PT Astra Serif" w:hAnsi="PT Astra Serif"/>
          <w:sz w:val="28"/>
          <w:szCs w:val="28"/>
        </w:rPr>
        <w:t>  </w:t>
      </w:r>
      <w:r w:rsidRPr="00245C26">
        <w:rPr>
          <w:rFonts w:ascii="PT Astra Serif" w:hAnsi="PT Astra Serif"/>
          <w:sz w:val="28"/>
          <w:szCs w:val="28"/>
        </w:rPr>
        <w:t>градостроительной деятельности в Тульской области»,</w:t>
      </w:r>
      <w:r w:rsidR="006735EC" w:rsidRPr="00245C26">
        <w:rPr>
          <w:rFonts w:ascii="PT Astra Serif" w:eastAsia="PT Astra Serif" w:hAnsi="PT Astra Serif" w:cs="PT Astra Serif"/>
          <w:sz w:val="28"/>
          <w:szCs w:val="28"/>
        </w:rPr>
        <w:t xml:space="preserve"> на основании </w:t>
      </w:r>
      <w:r w:rsidRPr="00245C26">
        <w:rPr>
          <w:rFonts w:ascii="PT Astra Serif" w:hAnsi="PT Astra Serif"/>
          <w:sz w:val="28"/>
          <w:szCs w:val="28"/>
        </w:rPr>
        <w:t xml:space="preserve">Устава муниципального образования Щекинский район, учитывая заключение публичных слушаний от </w:t>
      </w:r>
      <w:r w:rsidR="00650205" w:rsidRPr="00245C26">
        <w:rPr>
          <w:rFonts w:ascii="PT Astra Serif" w:hAnsi="PT Astra Serif"/>
          <w:sz w:val="28"/>
          <w:szCs w:val="28"/>
        </w:rPr>
        <w:t>11.12</w:t>
      </w:r>
      <w:r w:rsidR="00823529" w:rsidRPr="00245C26">
        <w:rPr>
          <w:rFonts w:ascii="PT Astra Serif" w:hAnsi="PT Astra Serif"/>
          <w:sz w:val="28"/>
          <w:szCs w:val="28"/>
        </w:rPr>
        <w:t>.2024</w:t>
      </w:r>
      <w:r w:rsidRPr="00245C26">
        <w:rPr>
          <w:rFonts w:ascii="PT Astra Serif" w:hAnsi="PT Astra Serif"/>
          <w:sz w:val="28"/>
          <w:szCs w:val="28"/>
        </w:rPr>
        <w:t xml:space="preserve">, администрация муниципального образования Щекинский район </w:t>
      </w:r>
      <w:r w:rsidR="006735EC" w:rsidRPr="00245C26">
        <w:rPr>
          <w:rFonts w:ascii="PT Astra Serif" w:eastAsia="PT Astra Serif" w:hAnsi="PT Astra Serif" w:cs="PT Astra Serif"/>
          <w:sz w:val="28"/>
          <w:szCs w:val="28"/>
        </w:rPr>
        <w:t>ПОСТАНОВЛЯЕТ:</w:t>
      </w:r>
    </w:p>
    <w:p w:rsidR="00823529" w:rsidRPr="00245C26" w:rsidRDefault="006735EC" w:rsidP="00F21345">
      <w:pPr>
        <w:pStyle w:val="ConsPlusNormal"/>
        <w:spacing w:line="360" w:lineRule="exact"/>
        <w:rPr>
          <w:rFonts w:ascii="PT Astra Serif" w:hAnsi="PT Astra Serif"/>
          <w:sz w:val="28"/>
          <w:szCs w:val="28"/>
        </w:rPr>
      </w:pPr>
      <w:r w:rsidRPr="00977F23">
        <w:rPr>
          <w:rFonts w:ascii="PT Astra Serif" w:hAnsi="PT Astra Serif"/>
          <w:spacing w:val="-4"/>
          <w:sz w:val="28"/>
          <w:szCs w:val="28"/>
        </w:rPr>
        <w:t>1. </w:t>
      </w:r>
      <w:r w:rsidR="00D71D59" w:rsidRPr="00977F23">
        <w:rPr>
          <w:rFonts w:ascii="PT Astra Serif" w:hAnsi="PT Astra Serif"/>
          <w:spacing w:val="-4"/>
          <w:sz w:val="28"/>
          <w:szCs w:val="28"/>
        </w:rPr>
        <w:t xml:space="preserve">Внести в </w:t>
      </w:r>
      <w:r w:rsidR="00823529" w:rsidRPr="00977F23">
        <w:rPr>
          <w:rFonts w:ascii="PT Astra Serif" w:hAnsi="PT Astra Serif"/>
          <w:spacing w:val="-4"/>
          <w:sz w:val="28"/>
          <w:szCs w:val="28"/>
        </w:rPr>
        <w:t>постановление администрации муниципального образования</w:t>
      </w:r>
      <w:r w:rsidR="00823529" w:rsidRPr="00245C26">
        <w:rPr>
          <w:rFonts w:ascii="PT Astra Serif" w:hAnsi="PT Astra Serif"/>
          <w:sz w:val="28"/>
          <w:szCs w:val="28"/>
        </w:rPr>
        <w:t xml:space="preserve"> Щекинский район от 24.06.2021 № 6-764 «Об утверждении Правил землепользования и застройки муниципального образования город Щекино Щекинского района</w:t>
      </w:r>
      <w:r w:rsidR="00650205" w:rsidRPr="00245C26">
        <w:rPr>
          <w:rFonts w:ascii="PT Astra Serif" w:hAnsi="PT Astra Serif"/>
          <w:sz w:val="28"/>
          <w:szCs w:val="28"/>
        </w:rPr>
        <w:t xml:space="preserve">» </w:t>
      </w:r>
      <w:r w:rsidR="00245C26">
        <w:rPr>
          <w:rFonts w:ascii="PT Astra Serif" w:hAnsi="PT Astra Serif"/>
          <w:sz w:val="28"/>
          <w:szCs w:val="28"/>
        </w:rPr>
        <w:t>изменение, изложив</w:t>
      </w:r>
      <w:r w:rsidR="00823529" w:rsidRPr="00245C26">
        <w:rPr>
          <w:rFonts w:ascii="PT Astra Serif" w:hAnsi="PT Astra Serif"/>
          <w:sz w:val="28"/>
          <w:szCs w:val="28"/>
        </w:rPr>
        <w:t xml:space="preserve"> </w:t>
      </w:r>
      <w:r w:rsidR="00245C26">
        <w:rPr>
          <w:rFonts w:ascii="PT Astra Serif" w:hAnsi="PT Astra Serif"/>
          <w:sz w:val="28"/>
          <w:szCs w:val="28"/>
        </w:rPr>
        <w:t>п</w:t>
      </w:r>
      <w:r w:rsidR="00823529" w:rsidRPr="00245C26">
        <w:rPr>
          <w:rFonts w:ascii="PT Astra Serif" w:hAnsi="PT Astra Serif"/>
          <w:sz w:val="28"/>
          <w:szCs w:val="28"/>
        </w:rPr>
        <w:t>риложение в новой редакции</w:t>
      </w:r>
      <w:r w:rsidR="00245C26">
        <w:rPr>
          <w:rFonts w:ascii="PT Astra Serif" w:hAnsi="PT Astra Serif"/>
          <w:sz w:val="28"/>
          <w:szCs w:val="28"/>
        </w:rPr>
        <w:t xml:space="preserve"> (приложение)</w:t>
      </w:r>
      <w:r w:rsidR="00823529" w:rsidRPr="00245C26">
        <w:rPr>
          <w:rFonts w:ascii="PT Astra Serif" w:hAnsi="PT Astra Serif"/>
          <w:sz w:val="28"/>
          <w:szCs w:val="28"/>
        </w:rPr>
        <w:t>.</w:t>
      </w:r>
    </w:p>
    <w:p w:rsidR="00245C26" w:rsidRPr="001C63BB" w:rsidRDefault="00245C26" w:rsidP="00245C26">
      <w:pPr>
        <w:spacing w:line="360" w:lineRule="exact"/>
        <w:rPr>
          <w:rFonts w:ascii="PT Astra Serif" w:hAnsi="PT Astra Serif"/>
          <w:sz w:val="28"/>
          <w:szCs w:val="28"/>
        </w:rPr>
      </w:pPr>
      <w:r>
        <w:rPr>
          <w:rFonts w:ascii="PT Astra Serif" w:hAnsi="PT Astra Serif"/>
          <w:sz w:val="28"/>
          <w:szCs w:val="28"/>
        </w:rPr>
        <w:t>2</w:t>
      </w:r>
      <w:r w:rsidRPr="001C63BB">
        <w:rPr>
          <w:rFonts w:ascii="PT Astra Serif" w:hAnsi="PT Astra Serif"/>
          <w:sz w:val="28"/>
          <w:szCs w:val="28"/>
        </w:rPr>
        <w:t>. </w:t>
      </w:r>
      <w:r>
        <w:rPr>
          <w:rFonts w:ascii="PT Astra Serif" w:hAnsi="PT Astra Serif"/>
          <w:sz w:val="28"/>
          <w:szCs w:val="28"/>
        </w:rPr>
        <w:t>Настоящее п</w:t>
      </w:r>
      <w:r w:rsidRPr="001C63BB">
        <w:rPr>
          <w:rFonts w:ascii="PT Astra Serif" w:hAnsi="PT Astra Serif"/>
          <w:sz w:val="28"/>
          <w:szCs w:val="28"/>
        </w:rPr>
        <w:t>остановление обнародовать путем опубликования, разместив его полный текст в сетевом издании «Щекинский муниципальный вестник» (http://npa-schekino.ru, регистрация в качестве сетевого издания: Эл</w:t>
      </w:r>
      <w:r>
        <w:rPr>
          <w:rFonts w:ascii="PT Astra Serif" w:hAnsi="PT Astra Serif"/>
          <w:sz w:val="28"/>
          <w:szCs w:val="28"/>
        </w:rPr>
        <w:t> </w:t>
      </w:r>
      <w:r w:rsidRPr="001C63BB">
        <w:rPr>
          <w:rFonts w:ascii="PT Astra Serif" w:hAnsi="PT Astra Serif"/>
          <w:sz w:val="28"/>
          <w:szCs w:val="28"/>
        </w:rPr>
        <w:t>№</w:t>
      </w:r>
      <w:r>
        <w:rPr>
          <w:rFonts w:ascii="PT Astra Serif" w:hAnsi="PT Astra Serif"/>
          <w:sz w:val="28"/>
          <w:szCs w:val="28"/>
        </w:rPr>
        <w:t> </w:t>
      </w:r>
      <w:r w:rsidRPr="001C63BB">
        <w:rPr>
          <w:rFonts w:ascii="PT Astra Serif" w:hAnsi="PT Astra Serif"/>
          <w:sz w:val="28"/>
          <w:szCs w:val="28"/>
        </w:rPr>
        <w:t>ФС</w:t>
      </w:r>
      <w:r>
        <w:rPr>
          <w:rFonts w:ascii="PT Astra Serif" w:hAnsi="PT Astra Serif"/>
          <w:sz w:val="28"/>
          <w:szCs w:val="28"/>
        </w:rPr>
        <w:t> </w:t>
      </w:r>
      <w:r w:rsidRPr="001C63BB">
        <w:rPr>
          <w:rFonts w:ascii="PT Astra Serif" w:hAnsi="PT Astra Serif"/>
          <w:sz w:val="28"/>
          <w:szCs w:val="28"/>
        </w:rPr>
        <w:t>77-74320 от 19.11.2018)</w:t>
      </w:r>
      <w:r>
        <w:rPr>
          <w:rFonts w:ascii="PT Astra Serif" w:hAnsi="PT Astra Serif"/>
          <w:sz w:val="28"/>
          <w:szCs w:val="28"/>
        </w:rPr>
        <w:t>,</w:t>
      </w:r>
      <w:r w:rsidRPr="001C63BB">
        <w:rPr>
          <w:rFonts w:ascii="PT Astra Serif" w:hAnsi="PT Astra Serif"/>
          <w:sz w:val="28"/>
          <w:szCs w:val="28"/>
        </w:rPr>
        <w:t xml:space="preserve"> и разместить на официальном </w:t>
      </w:r>
      <w:r>
        <w:rPr>
          <w:rFonts w:ascii="PT Astra Serif" w:hAnsi="PT Astra Serif"/>
          <w:sz w:val="28"/>
          <w:szCs w:val="28"/>
        </w:rPr>
        <w:t>сайт</w:t>
      </w:r>
      <w:r w:rsidRPr="001C63BB">
        <w:rPr>
          <w:rFonts w:ascii="PT Astra Serif" w:hAnsi="PT Astra Serif"/>
          <w:sz w:val="28"/>
          <w:szCs w:val="28"/>
        </w:rPr>
        <w:t>е муниципального образования Щекинский район.</w:t>
      </w:r>
    </w:p>
    <w:p w:rsidR="00F21345" w:rsidRPr="00245C26" w:rsidRDefault="00245C26" w:rsidP="00245C26">
      <w:pPr>
        <w:spacing w:line="360" w:lineRule="exact"/>
        <w:rPr>
          <w:rFonts w:ascii="PT Astra Serif" w:hAnsi="PT Astra Serif"/>
          <w:sz w:val="28"/>
          <w:szCs w:val="28"/>
        </w:rPr>
      </w:pPr>
      <w:r>
        <w:rPr>
          <w:rFonts w:ascii="PT Astra Serif" w:hAnsi="PT Astra Serif"/>
          <w:sz w:val="28"/>
          <w:szCs w:val="28"/>
        </w:rPr>
        <w:t>3</w:t>
      </w:r>
      <w:r w:rsidRPr="001C63BB">
        <w:rPr>
          <w:rFonts w:ascii="PT Astra Serif" w:hAnsi="PT Astra Serif"/>
          <w:sz w:val="28"/>
          <w:szCs w:val="28"/>
        </w:rPr>
        <w:t>. </w:t>
      </w:r>
      <w:r>
        <w:rPr>
          <w:rFonts w:ascii="PT Astra Serif" w:hAnsi="PT Astra Serif"/>
          <w:sz w:val="28"/>
          <w:szCs w:val="28"/>
        </w:rPr>
        <w:t>Настоящее п</w:t>
      </w:r>
      <w:r w:rsidRPr="001C63BB">
        <w:rPr>
          <w:rFonts w:ascii="PT Astra Serif" w:hAnsi="PT Astra Serif"/>
          <w:sz w:val="28"/>
          <w:szCs w:val="28"/>
        </w:rPr>
        <w:t>остановление вступает в силу со дня официального обнародования.</w:t>
      </w:r>
    </w:p>
    <w:p w:rsidR="006735EC" w:rsidRPr="00245C26" w:rsidRDefault="006735EC" w:rsidP="00245C26">
      <w:pPr>
        <w:shd w:val="clear" w:color="auto" w:fill="FFFFFF"/>
        <w:autoSpaceDE w:val="0"/>
        <w:autoSpaceDN w:val="0"/>
        <w:adjustRightInd w:val="0"/>
        <w:rPr>
          <w:rFonts w:ascii="PT Astra Serif" w:hAnsi="PT Astra Serif"/>
        </w:rPr>
      </w:pPr>
    </w:p>
    <w:p w:rsidR="00245C26" w:rsidRDefault="00245C26" w:rsidP="00245C26">
      <w:pPr>
        <w:shd w:val="clear" w:color="auto" w:fill="FFFFFF"/>
        <w:autoSpaceDE w:val="0"/>
        <w:autoSpaceDN w:val="0"/>
        <w:adjustRightInd w:val="0"/>
        <w:rPr>
          <w:rFonts w:ascii="PT Astra Serif" w:hAnsi="PT Astra Serif"/>
          <w:sz w:val="28"/>
          <w:szCs w:val="28"/>
        </w:rPr>
      </w:pPr>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5"/>
        <w:gridCol w:w="2391"/>
        <w:gridCol w:w="2889"/>
      </w:tblGrid>
      <w:tr w:rsidR="00245C26" w:rsidRPr="00276E92" w:rsidTr="00245C26">
        <w:trPr>
          <w:trHeight w:val="229"/>
        </w:trPr>
        <w:tc>
          <w:tcPr>
            <w:tcW w:w="2178" w:type="pct"/>
          </w:tcPr>
          <w:p w:rsidR="00245C26" w:rsidRPr="000D05A0" w:rsidRDefault="00245C26" w:rsidP="00977F23">
            <w:pPr>
              <w:pStyle w:val="a5"/>
              <w:ind w:right="-119" w:firstLine="0"/>
              <w:jc w:val="center"/>
              <w:rPr>
                <w:rFonts w:ascii="PT Astra Serif" w:hAnsi="PT Astra Serif"/>
                <w:b/>
              </w:rPr>
            </w:pPr>
            <w:r w:rsidRPr="006E71A1">
              <w:rPr>
                <w:rFonts w:ascii="PT Astra Serif" w:hAnsi="PT Astra Serif"/>
                <w:b/>
                <w:sz w:val="28"/>
                <w:szCs w:val="28"/>
              </w:rPr>
              <w:t>Глава администрации муниципального образования Щёкинский район</w:t>
            </w:r>
          </w:p>
        </w:tc>
        <w:tc>
          <w:tcPr>
            <w:tcW w:w="1278" w:type="pct"/>
            <w:vAlign w:val="center"/>
          </w:tcPr>
          <w:p w:rsidR="00245C26" w:rsidRPr="00276E92" w:rsidRDefault="00245C26" w:rsidP="00245C26">
            <w:pPr>
              <w:jc w:val="center"/>
              <w:rPr>
                <w:rFonts w:ascii="PT Astra Serif" w:hAnsi="PT Astra Serif"/>
              </w:rPr>
            </w:pPr>
          </w:p>
        </w:tc>
        <w:tc>
          <w:tcPr>
            <w:tcW w:w="1544" w:type="pct"/>
            <w:vAlign w:val="bottom"/>
          </w:tcPr>
          <w:p w:rsidR="00245C26" w:rsidRPr="00276E92" w:rsidRDefault="00245C26" w:rsidP="00245C26">
            <w:pPr>
              <w:jc w:val="right"/>
              <w:rPr>
                <w:rFonts w:ascii="PT Astra Serif" w:hAnsi="PT Astra Serif"/>
              </w:rPr>
            </w:pPr>
            <w:r w:rsidRPr="006E71A1">
              <w:rPr>
                <w:rFonts w:ascii="PT Astra Serif" w:hAnsi="PT Astra Serif"/>
                <w:b/>
                <w:sz w:val="28"/>
                <w:szCs w:val="28"/>
                <w:lang w:eastAsia="en-US"/>
              </w:rPr>
              <w:t>А.С. Гамбург</w:t>
            </w:r>
          </w:p>
        </w:tc>
      </w:tr>
    </w:tbl>
    <w:p w:rsidR="00245C26" w:rsidRPr="00247B74" w:rsidRDefault="00245C26" w:rsidP="00245C26">
      <w:pPr>
        <w:rPr>
          <w:rFonts w:ascii="PT Astra Serif" w:hAnsi="PT Astra Serif" w:cs="PT Astra Serif"/>
          <w:sz w:val="2"/>
          <w:szCs w:val="2"/>
        </w:rPr>
        <w:sectPr w:rsidR="00245C26" w:rsidRPr="00247B74" w:rsidSect="00245C26">
          <w:headerReference w:type="default" r:id="rId8"/>
          <w:pgSz w:w="11906" w:h="16838"/>
          <w:pgMar w:top="851" w:right="850" w:bottom="851" w:left="1701" w:header="567" w:footer="720" w:gutter="0"/>
          <w:cols w:space="720"/>
          <w:titlePg/>
          <w:docGrid w:linePitch="360"/>
        </w:sectPr>
      </w:pP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lastRenderedPageBreak/>
        <w:t>за организацию и</w:t>
      </w:r>
      <w:r w:rsidR="008D2D78" w:rsidRPr="00245C26">
        <w:rPr>
          <w:rFonts w:ascii="PT Astra Serif" w:hAnsi="PT Astra Serif"/>
          <w:color w:val="1A1A1A"/>
          <w:sz w:val="28"/>
          <w:szCs w:val="28"/>
          <w:lang w:eastAsia="ru-RU"/>
        </w:rPr>
        <w:t xml:space="preserve"> проведение публичных слушаний, </w:t>
      </w:r>
      <w:r w:rsidRPr="00245C26">
        <w:rPr>
          <w:rFonts w:ascii="PT Astra Serif" w:hAnsi="PT Astra Serif"/>
          <w:color w:val="1A1A1A"/>
          <w:sz w:val="28"/>
          <w:szCs w:val="28"/>
          <w:lang w:eastAsia="ru-RU"/>
        </w:rPr>
        <w:t>общественных</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обсуждений</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является</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Организатор,</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деятельность</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которого</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регламентируется Градостроительным кодексом Российской Федерации и правовыми</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актами органов местного самоуправления.</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3</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Виды документации, подлежащей обязат</w:t>
      </w:r>
      <w:r w:rsidR="008D2D78" w:rsidRPr="00245C26">
        <w:rPr>
          <w:rFonts w:ascii="PT Astra Serif" w:hAnsi="PT Astra Serif"/>
          <w:color w:val="1A1A1A"/>
          <w:sz w:val="28"/>
          <w:szCs w:val="28"/>
          <w:lang w:eastAsia="ru-RU"/>
        </w:rPr>
        <w:t>ельному обсуждению на публичных с</w:t>
      </w:r>
      <w:r w:rsidRPr="00245C26">
        <w:rPr>
          <w:rFonts w:ascii="PT Astra Serif" w:hAnsi="PT Astra Serif"/>
          <w:color w:val="1A1A1A"/>
          <w:sz w:val="28"/>
          <w:szCs w:val="28"/>
          <w:lang w:eastAsia="ru-RU"/>
        </w:rPr>
        <w:t>лушаниях и виды документации, подлежащей общественному обсуждению,</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устанавливаются Уставом муниципального образования Щекинский район Тульской</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области и (или) нормативным правовым актом Администрации Щекинского района с</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учётом положений Градостроительного кодекса Российской Федерации.</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Статья 25</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Публичные слушания, общественн</w:t>
      </w:r>
      <w:r w:rsidR="008D2D78" w:rsidRPr="00245C26">
        <w:rPr>
          <w:rFonts w:ascii="PT Astra Serif" w:hAnsi="PT Astra Serif"/>
          <w:color w:val="1A1A1A"/>
          <w:sz w:val="28"/>
          <w:szCs w:val="28"/>
          <w:lang w:eastAsia="ru-RU"/>
        </w:rPr>
        <w:t xml:space="preserve">ые обсуждения по проекту правил </w:t>
      </w:r>
      <w:r w:rsidRPr="00245C26">
        <w:rPr>
          <w:rFonts w:ascii="PT Astra Serif" w:hAnsi="PT Astra Serif"/>
          <w:color w:val="1A1A1A"/>
          <w:sz w:val="28"/>
          <w:szCs w:val="28"/>
          <w:lang w:eastAsia="ru-RU"/>
        </w:rPr>
        <w:t>землепользования и застройки, проекту изменений в Правила</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Глава МО Щекинский район Тульской обла</w:t>
      </w:r>
      <w:r w:rsidR="008D2D78" w:rsidRPr="00245C26">
        <w:rPr>
          <w:rFonts w:ascii="PT Astra Serif" w:hAnsi="PT Astra Serif"/>
          <w:color w:val="1A1A1A"/>
          <w:sz w:val="28"/>
          <w:szCs w:val="28"/>
          <w:lang w:eastAsia="ru-RU"/>
        </w:rPr>
        <w:t xml:space="preserve">сти не позднее чем по истечении </w:t>
      </w:r>
      <w:r w:rsidRPr="00245C26">
        <w:rPr>
          <w:rFonts w:ascii="PT Astra Serif" w:hAnsi="PT Astra Serif"/>
          <w:color w:val="1A1A1A"/>
          <w:sz w:val="28"/>
          <w:szCs w:val="28"/>
          <w:lang w:eastAsia="ru-RU"/>
        </w:rPr>
        <w:t>десяти дней с даты принятия решения о подготовке проекта правил землепользования и</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застройки обеспечивает опубликование сообщения о принятии такого решения в порядке,</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установленном для официального опубликования муниципальных правовых актов, иной</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официальной информации, и размещение указанного сообщения на официальном сайте</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муниципального образования (при наличии официального сайта муниципального</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образования) в сети "Интернет". Сообщение о принятии такого решения также может</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быть распространено по радио и телевидению.</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2</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Размещению на официальном сайте му</w:t>
      </w:r>
      <w:r w:rsidR="008D2D78" w:rsidRPr="00245C26">
        <w:rPr>
          <w:rFonts w:ascii="PT Astra Serif" w:hAnsi="PT Astra Serif"/>
          <w:color w:val="1A1A1A"/>
          <w:sz w:val="28"/>
          <w:szCs w:val="28"/>
          <w:lang w:eastAsia="ru-RU"/>
        </w:rPr>
        <w:t xml:space="preserve">ниципального образования в сети </w:t>
      </w:r>
      <w:r w:rsidRPr="00245C26">
        <w:rPr>
          <w:rFonts w:ascii="PT Astra Serif" w:hAnsi="PT Astra Serif"/>
          <w:color w:val="1A1A1A"/>
          <w:sz w:val="28"/>
          <w:szCs w:val="28"/>
          <w:lang w:eastAsia="ru-RU"/>
        </w:rPr>
        <w:t>«Интернет» подлежит также проект Правил, проект изменений в них.</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3</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Продолжительность общественных обсуж</w:t>
      </w:r>
      <w:r w:rsidR="008D2D78" w:rsidRPr="00245C26">
        <w:rPr>
          <w:rFonts w:ascii="PT Astra Serif" w:hAnsi="PT Astra Serif"/>
          <w:color w:val="1A1A1A"/>
          <w:sz w:val="28"/>
          <w:szCs w:val="28"/>
          <w:lang w:eastAsia="ru-RU"/>
        </w:rPr>
        <w:t xml:space="preserve">дений или публичных слушаний по </w:t>
      </w:r>
      <w:r w:rsidRPr="00245C26">
        <w:rPr>
          <w:rFonts w:ascii="PT Astra Serif" w:hAnsi="PT Astra Serif"/>
          <w:color w:val="1A1A1A"/>
          <w:sz w:val="28"/>
          <w:szCs w:val="28"/>
          <w:lang w:eastAsia="ru-RU"/>
        </w:rPr>
        <w:t>проекту правил землепользования и застройки составляет не более одного месяца со дня</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опубликования такого проекта.</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4</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Публичные слушания, общественные обсужд</w:t>
      </w:r>
      <w:r w:rsidR="008D2D78" w:rsidRPr="00245C26">
        <w:rPr>
          <w:rFonts w:ascii="PT Astra Serif" w:hAnsi="PT Astra Serif"/>
          <w:color w:val="1A1A1A"/>
          <w:sz w:val="28"/>
          <w:szCs w:val="28"/>
          <w:lang w:eastAsia="ru-RU"/>
        </w:rPr>
        <w:t xml:space="preserve">ения по проекту Правил, проекту </w:t>
      </w:r>
      <w:r w:rsidRPr="00245C26">
        <w:rPr>
          <w:rFonts w:ascii="PT Astra Serif" w:hAnsi="PT Astra Serif"/>
          <w:color w:val="1A1A1A"/>
          <w:sz w:val="28"/>
          <w:szCs w:val="28"/>
          <w:lang w:eastAsia="ru-RU"/>
        </w:rPr>
        <w:t>изменений в них проводятся с участием жителей муниципального образования.</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5</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В случае внесения изменений в Прави</w:t>
      </w:r>
      <w:r w:rsidR="008D2D78" w:rsidRPr="00245C26">
        <w:rPr>
          <w:rFonts w:ascii="PT Astra Serif" w:hAnsi="PT Astra Serif"/>
          <w:color w:val="1A1A1A"/>
          <w:sz w:val="28"/>
          <w:szCs w:val="28"/>
          <w:lang w:eastAsia="ru-RU"/>
        </w:rPr>
        <w:t xml:space="preserve">ла, связанных с размещением или </w:t>
      </w:r>
      <w:r w:rsidRPr="00245C26">
        <w:rPr>
          <w:rFonts w:ascii="PT Astra Serif" w:hAnsi="PT Astra Serif"/>
          <w:color w:val="1A1A1A"/>
          <w:sz w:val="28"/>
          <w:szCs w:val="28"/>
          <w:lang w:eastAsia="ru-RU"/>
        </w:rPr>
        <w:t>реконструкцией отдельного объекта капитального строительства, публичные слушания,</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общественные обсуждения по проекту изменений в Правила проводятся с участием</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жителей, правообладателей земельных участков и объектов капитального строительства,</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расположенных на территории соответствующей территориальной зоны, а также жителей,</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правообладателей земельных участков и объектов капитального строительства на</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смежных территориях.</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Организатор обеспечивает оповещение правообладателей земельных участков,</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имеющих общую границу с земельным участком, на котором планируется осуществить</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размещение или реконструкцию отдельного объекта капитального строительства,</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правообладателей зданий, строений, сооружений, расположенных на земельных участках,</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имеющих общую границу с указанным земельным участком, и правообладателей</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помещений в таком объекте, а также правообладателей объектов капитального</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строительства, расположенных в границах зон с особыми условиями использования</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территорий, иных заинтересованных лиц о начале публичных слушаний, общественных</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обсуждений в срок, установленный действующим законодательством.</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6</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Организатор оформляет протокол публичных слушаний</w:t>
      </w:r>
      <w:r w:rsidR="008D2D78" w:rsidRPr="00245C26">
        <w:rPr>
          <w:rFonts w:ascii="PT Astra Serif" w:hAnsi="PT Astra Serif"/>
          <w:color w:val="1A1A1A"/>
          <w:sz w:val="28"/>
          <w:szCs w:val="28"/>
          <w:lang w:eastAsia="ru-RU"/>
        </w:rPr>
        <w:t xml:space="preserve">, общественных </w:t>
      </w:r>
      <w:r w:rsidRPr="00245C26">
        <w:rPr>
          <w:rFonts w:ascii="PT Astra Serif" w:hAnsi="PT Astra Serif"/>
          <w:color w:val="1A1A1A"/>
          <w:sz w:val="28"/>
          <w:szCs w:val="28"/>
          <w:lang w:eastAsia="ru-RU"/>
        </w:rPr>
        <w:t>обсуждений, подготавливает заключение о результатах публичных слушаний,</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общественных обсуждений по проекту Правил, проекту изменений в них и направляет</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указанные проекты с приложением протокола публичных слушаний, общественных</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обсуждений и заключения о результатах публичных слушаний, общественных</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обсуждений главе МО Щекинский район Тульской области района для направления</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указанного проекта в Собрание представителей МО Щекинский район Тульской области</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для утверждения.</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Статья 26</w:t>
      </w:r>
      <w:r w:rsidR="00F21345"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Проведение публичных слушаний</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Проведение публичных слушаний осуществляется в следующем порядке:</w:t>
      </w:r>
    </w:p>
    <w:p w:rsidR="0049162B" w:rsidRPr="00245C26" w:rsidRDefault="008D2D78"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 xml:space="preserve">1) </w:t>
      </w:r>
      <w:r w:rsidR="0049162B" w:rsidRPr="00245C26">
        <w:rPr>
          <w:rFonts w:ascii="PT Astra Serif" w:hAnsi="PT Astra Serif"/>
          <w:color w:val="1A1A1A"/>
          <w:sz w:val="28"/>
          <w:szCs w:val="28"/>
          <w:lang w:eastAsia="ru-RU"/>
        </w:rPr>
        <w:t>принятие решения о проведении публичных слушаний;</w:t>
      </w:r>
    </w:p>
    <w:p w:rsidR="0049162B" w:rsidRPr="00245C26" w:rsidRDefault="008D2D78"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 xml:space="preserve">2) </w:t>
      </w:r>
      <w:r w:rsidR="0049162B" w:rsidRPr="00245C26">
        <w:rPr>
          <w:rFonts w:ascii="PT Astra Serif" w:hAnsi="PT Astra Serif"/>
          <w:color w:val="1A1A1A"/>
          <w:sz w:val="28"/>
          <w:szCs w:val="28"/>
          <w:lang w:eastAsia="ru-RU"/>
        </w:rPr>
        <w:t>оповещение о начале публичных слушаний, содержащее:</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информацию о проекте, подлежащем рассмотрению на публичных слушаниях,</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перечень информационных материалов;</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информацию о порядке и сроках проведения публичных слушаний;</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информацию о месте, дате, открытии экспозиции документации, подлежащей</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рассмотрению на публичных слушаниях, о сроках проведения экспозиции, о</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днях и часах, в которые возможно посещение указанной экспозиции;</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информацию о порядке, сроках и форме внесения участниками публичных</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слушаний предложений и замечаний;</w:t>
      </w:r>
    </w:p>
    <w:p w:rsidR="0049162B" w:rsidRPr="00245C26" w:rsidRDefault="008D2D78"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 xml:space="preserve">3) </w:t>
      </w:r>
      <w:r w:rsidR="0049162B" w:rsidRPr="00245C26">
        <w:rPr>
          <w:rFonts w:ascii="PT Astra Serif" w:hAnsi="PT Astra Serif"/>
          <w:color w:val="1A1A1A"/>
          <w:sz w:val="28"/>
          <w:szCs w:val="28"/>
          <w:lang w:eastAsia="ru-RU"/>
        </w:rPr>
        <w:t>размещение проекта, подлежащего рассмотрению и информационных</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материалов к нему на официальном сайте в сете «Интернет» и открытие экспозиции;</w:t>
      </w:r>
    </w:p>
    <w:p w:rsidR="0049162B" w:rsidRPr="00245C26" w:rsidRDefault="008D2D78"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 xml:space="preserve">4) </w:t>
      </w:r>
      <w:r w:rsidR="0049162B" w:rsidRPr="00245C26">
        <w:rPr>
          <w:rFonts w:ascii="PT Astra Serif" w:hAnsi="PT Astra Serif"/>
          <w:color w:val="1A1A1A"/>
          <w:sz w:val="28"/>
          <w:szCs w:val="28"/>
          <w:lang w:eastAsia="ru-RU"/>
        </w:rPr>
        <w:t>проведение экспозиции;</w:t>
      </w:r>
    </w:p>
    <w:p w:rsidR="0049162B" w:rsidRPr="00245C26" w:rsidRDefault="008D2D78"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 xml:space="preserve">5) </w:t>
      </w:r>
      <w:r w:rsidR="0049162B" w:rsidRPr="00245C26">
        <w:rPr>
          <w:rFonts w:ascii="PT Astra Serif" w:hAnsi="PT Astra Serif"/>
          <w:color w:val="1A1A1A"/>
          <w:sz w:val="28"/>
          <w:szCs w:val="28"/>
          <w:lang w:eastAsia="ru-RU"/>
        </w:rPr>
        <w:t>проведение собрания участников публичных слушаний;</w:t>
      </w:r>
    </w:p>
    <w:p w:rsidR="0049162B" w:rsidRPr="00245C26" w:rsidRDefault="008D2D78"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 xml:space="preserve">6) </w:t>
      </w:r>
      <w:r w:rsidR="0049162B" w:rsidRPr="00245C26">
        <w:rPr>
          <w:rFonts w:ascii="PT Astra Serif" w:hAnsi="PT Astra Serif"/>
          <w:color w:val="1A1A1A"/>
          <w:sz w:val="28"/>
          <w:szCs w:val="28"/>
          <w:lang w:eastAsia="ru-RU"/>
        </w:rPr>
        <w:t>подготовка и оформление протокола публичных слушаний;</w:t>
      </w:r>
    </w:p>
    <w:p w:rsidR="0049162B" w:rsidRPr="00245C26" w:rsidRDefault="008D2D78"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 xml:space="preserve">7) </w:t>
      </w:r>
      <w:r w:rsidR="0049162B" w:rsidRPr="00245C26">
        <w:rPr>
          <w:rFonts w:ascii="PT Astra Serif" w:hAnsi="PT Astra Serif"/>
          <w:color w:val="1A1A1A"/>
          <w:sz w:val="28"/>
          <w:szCs w:val="28"/>
          <w:lang w:eastAsia="ru-RU"/>
        </w:rPr>
        <w:t>подготовка и опубликование заключения о результатах публичных</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слушаний.</w:t>
      </w:r>
    </w:p>
    <w:p w:rsidR="0049162B" w:rsidRPr="00245C26" w:rsidRDefault="0049162B"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2</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Представительный орган местного сам</w:t>
      </w:r>
      <w:r w:rsidR="008D2D78" w:rsidRPr="00245C26">
        <w:rPr>
          <w:rFonts w:ascii="PT Astra Serif" w:hAnsi="PT Astra Serif"/>
          <w:color w:val="1A1A1A"/>
          <w:sz w:val="28"/>
          <w:szCs w:val="28"/>
          <w:lang w:eastAsia="ru-RU"/>
        </w:rPr>
        <w:t xml:space="preserve">оуправления принимает решение о </w:t>
      </w:r>
      <w:r w:rsidRPr="00245C26">
        <w:rPr>
          <w:rFonts w:ascii="PT Astra Serif" w:hAnsi="PT Astra Serif"/>
          <w:color w:val="1A1A1A"/>
          <w:sz w:val="28"/>
          <w:szCs w:val="28"/>
          <w:lang w:eastAsia="ru-RU"/>
        </w:rPr>
        <w:t>назначении публичных слушаний на основании:</w:t>
      </w:r>
    </w:p>
    <w:p w:rsidR="0049162B" w:rsidRPr="00245C26" w:rsidRDefault="008D2D78"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 xml:space="preserve">1) </w:t>
      </w:r>
      <w:r w:rsidR="0049162B" w:rsidRPr="00245C26">
        <w:rPr>
          <w:rFonts w:ascii="PT Astra Serif" w:hAnsi="PT Astra Serif"/>
          <w:color w:val="1A1A1A"/>
          <w:sz w:val="28"/>
          <w:szCs w:val="28"/>
          <w:lang w:eastAsia="ru-RU"/>
        </w:rPr>
        <w:t>мотивированного заявления заинтересованного лица;</w:t>
      </w:r>
    </w:p>
    <w:p w:rsidR="0049162B" w:rsidRPr="00245C26" w:rsidRDefault="008D2D78"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 xml:space="preserve">2) </w:t>
      </w:r>
      <w:r w:rsidR="0049162B" w:rsidRPr="00245C26">
        <w:rPr>
          <w:rFonts w:ascii="PT Astra Serif" w:hAnsi="PT Astra Serif"/>
          <w:color w:val="1A1A1A"/>
          <w:sz w:val="28"/>
          <w:szCs w:val="28"/>
          <w:lang w:eastAsia="ru-RU"/>
        </w:rPr>
        <w:t>коллективных обращений граждан;</w:t>
      </w:r>
    </w:p>
    <w:p w:rsidR="0049162B" w:rsidRPr="00245C26" w:rsidRDefault="008D2D78"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 xml:space="preserve">3) </w:t>
      </w:r>
      <w:r w:rsidR="0049162B" w:rsidRPr="00245C26">
        <w:rPr>
          <w:rFonts w:ascii="PT Astra Serif" w:hAnsi="PT Astra Serif"/>
          <w:color w:val="1A1A1A"/>
          <w:sz w:val="28"/>
          <w:szCs w:val="28"/>
          <w:lang w:eastAsia="ru-RU"/>
        </w:rPr>
        <w:t>мотивированных</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заявлений</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(обращений,</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уведомлений)</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органов</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государственной власти Российской Федерации, органов государственной власти</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Тульской области, органов местного самоуправления в случаях, предусмотренных</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действующим законодательством;</w:t>
      </w:r>
    </w:p>
    <w:p w:rsidR="0049162B" w:rsidRPr="00245C26" w:rsidRDefault="008D2D78" w:rsidP="008D2D78">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 xml:space="preserve">4) </w:t>
      </w:r>
      <w:r w:rsidR="0049162B" w:rsidRPr="00245C26">
        <w:rPr>
          <w:rFonts w:ascii="PT Astra Serif" w:hAnsi="PT Astra Serif"/>
          <w:color w:val="1A1A1A"/>
          <w:sz w:val="28"/>
          <w:szCs w:val="28"/>
          <w:lang w:eastAsia="ru-RU"/>
        </w:rPr>
        <w:t>по вопросам, по которым представительный орган обязан принимать</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решения о проведении публичных слушаний по собственной инициативе.</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3</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Оповещение о начале общественных обсуждений должно содержать</w:t>
      </w:r>
      <w:r w:rsidR="008D2D78"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информацию об официальном сайте, на котором будут размещены проект, подлежащий</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рассмотрению на общественных обсуждениях, и инфо</w:t>
      </w:r>
      <w:r w:rsidR="003D0A40" w:rsidRPr="00245C26">
        <w:rPr>
          <w:rFonts w:ascii="PT Astra Serif" w:hAnsi="PT Astra Serif"/>
          <w:color w:val="1A1A1A"/>
          <w:sz w:val="28"/>
          <w:szCs w:val="28"/>
          <w:lang w:eastAsia="ru-RU"/>
        </w:rPr>
        <w:t xml:space="preserve">рмационные материалы к нему, ил </w:t>
      </w:r>
      <w:r w:rsidRPr="00245C26">
        <w:rPr>
          <w:rFonts w:ascii="PT Astra Serif" w:hAnsi="PT Astra Serif"/>
          <w:color w:val="1A1A1A"/>
          <w:sz w:val="28"/>
          <w:szCs w:val="28"/>
          <w:lang w:eastAsia="ru-RU"/>
        </w:rPr>
        <w:t>информационных системах, в которых будут размеще</w:t>
      </w:r>
      <w:r w:rsidR="003D0A40" w:rsidRPr="00245C26">
        <w:rPr>
          <w:rFonts w:ascii="PT Astra Serif" w:hAnsi="PT Astra Serif"/>
          <w:color w:val="1A1A1A"/>
          <w:sz w:val="28"/>
          <w:szCs w:val="28"/>
          <w:lang w:eastAsia="ru-RU"/>
        </w:rPr>
        <w:t xml:space="preserve">ны такой проект и информационные </w:t>
      </w:r>
      <w:r w:rsidRPr="00245C26">
        <w:rPr>
          <w:rFonts w:ascii="PT Astra Serif" w:hAnsi="PT Astra Serif"/>
          <w:color w:val="1A1A1A"/>
          <w:sz w:val="28"/>
          <w:szCs w:val="28"/>
          <w:lang w:eastAsia="ru-RU"/>
        </w:rPr>
        <w:t>материалы к нему, с использованием которых будут проводиться общественные</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обсуждения. Оповещение о начале публичных слушаний также должно содержать</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информацию об официальном сайте, на котором будут размещены проект, подлежащий</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рассмотрению на публичных слушаниях, и информационные материалы к нему,</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информацию о дате, времени и месте проведения собрания или собраний участников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публичных слушаний.</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4</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Оповещение о начале общественных обсуждений или публичных слушаний:</w:t>
      </w:r>
    </w:p>
    <w:p w:rsidR="003D0A40"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 не позднее чем за семь дней до дня размещения на официальном сайте или 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информационных системах проекта, подлежащего рассмотрению на общественных</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обсуждениях или публичных слушаниях, подлежит опубликованию в порядке,</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установленном для официального опубликования муниципальных правовых актов, иной</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официальной информации, а также в случае, если это предусмотрено муниципальными</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правовыми актами, в иных средствах массовой информации;</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2) распространяется на информационных стендах, оборудованных около здания</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уполномоченного на проведение общественных обсуждений или публичных слушаний</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органа местного самоуправления, в местах массового скопления граждан и в иных местах,</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расположенных на территории, в отношении которой подготовлены соответствующие</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проекты, и (или) в границах территориальных зон и (или) земельных участков, указанных</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в части 3 статьи 5.1 Градостроительного Кодекса, иными способами, обеспечивающими</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доступ участников общественных обсуждений или публичных слушаний к указанной</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информации.</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5</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Участники публичных слушаний имеют право вносить предложения и</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замечания:</w:t>
      </w:r>
    </w:p>
    <w:p w:rsidR="0049162B" w:rsidRPr="00245C26" w:rsidRDefault="0049162B" w:rsidP="003D0A40">
      <w:pPr>
        <w:pStyle w:val="ac"/>
        <w:numPr>
          <w:ilvl w:val="0"/>
          <w:numId w:val="44"/>
        </w:numPr>
        <w:shd w:val="clear" w:color="auto" w:fill="FFFFFF"/>
        <w:rPr>
          <w:rFonts w:ascii="PT Astra Serif" w:hAnsi="PT Astra Serif"/>
          <w:color w:val="1A1A1A"/>
          <w:sz w:val="28"/>
          <w:szCs w:val="28"/>
        </w:rPr>
      </w:pPr>
      <w:r w:rsidRPr="00245C26">
        <w:rPr>
          <w:rFonts w:ascii="PT Astra Serif" w:hAnsi="PT Astra Serif"/>
          <w:color w:val="1A1A1A"/>
          <w:sz w:val="28"/>
          <w:szCs w:val="28"/>
        </w:rPr>
        <w:t>в письменной или устной форме в ходе проведения собрания участников</w:t>
      </w:r>
      <w:r w:rsidR="003D0A40" w:rsidRPr="00245C26">
        <w:rPr>
          <w:rFonts w:ascii="PT Astra Serif" w:hAnsi="PT Astra Serif"/>
          <w:color w:val="1A1A1A"/>
          <w:sz w:val="28"/>
          <w:szCs w:val="28"/>
        </w:rPr>
        <w:t xml:space="preserve"> </w:t>
      </w:r>
      <w:r w:rsidRPr="00245C26">
        <w:rPr>
          <w:rFonts w:ascii="PT Astra Serif" w:hAnsi="PT Astra Serif"/>
          <w:color w:val="1A1A1A"/>
          <w:sz w:val="28"/>
          <w:szCs w:val="28"/>
        </w:rPr>
        <w:t>публичных слушаний;</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2)</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в письменной форме в адрес Организатора публичных слушаний;</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3)</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посредством записи в книге (журнале) учета посетителей экспозиции.</w:t>
      </w:r>
    </w:p>
    <w:p w:rsidR="0049162B" w:rsidRPr="00245C26" w:rsidRDefault="0049162B" w:rsidP="00F21345">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6</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Публичные слушания проводятся по инициативе населения, в том числе</w:t>
      </w:r>
      <w:r w:rsidR="00F21345"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физического или юридического лица, заинтересованного в предоставлении разрешения на</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условно разрешенный вид использования и (или) разрешения на отклонение от</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предельных параметров разрешенного строительства, реконструкции объектов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капитального строительства, представительного органа местного самоуправления</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муниципального образования или главы муниципального образования.</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7</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Представительный орган местного самоуправления, глава муниципального</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образования вправе отказать заинтересованному лицу в назначении публичных слушаний</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в следующих случаях:</w:t>
      </w:r>
    </w:p>
    <w:p w:rsidR="0049162B" w:rsidRPr="00245C26" w:rsidRDefault="003D0A40" w:rsidP="003D0A40">
      <w:pPr>
        <w:shd w:val="clear" w:color="auto" w:fill="FFFFFF"/>
        <w:ind w:left="709" w:firstLine="0"/>
        <w:rPr>
          <w:rFonts w:ascii="PT Astra Serif" w:hAnsi="PT Astra Serif"/>
          <w:color w:val="1A1A1A"/>
          <w:sz w:val="28"/>
          <w:szCs w:val="28"/>
        </w:rPr>
      </w:pPr>
      <w:r w:rsidRPr="00245C26">
        <w:rPr>
          <w:rFonts w:ascii="PT Astra Serif" w:hAnsi="PT Astra Serif"/>
          <w:color w:val="1A1A1A"/>
          <w:sz w:val="28"/>
          <w:szCs w:val="28"/>
        </w:rPr>
        <w:t>-</w:t>
      </w:r>
      <w:r w:rsidR="0049162B" w:rsidRPr="00245C26">
        <w:rPr>
          <w:rFonts w:ascii="PT Astra Serif" w:hAnsi="PT Astra Serif"/>
          <w:color w:val="1A1A1A"/>
          <w:sz w:val="28"/>
          <w:szCs w:val="28"/>
        </w:rPr>
        <w:t>действующим законодательством по данному вопросу проведение</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публичных слушаний не предусмотрено;</w:t>
      </w:r>
    </w:p>
    <w:p w:rsidR="0049162B" w:rsidRPr="00245C26" w:rsidRDefault="003D0A40" w:rsidP="003D0A40">
      <w:pPr>
        <w:shd w:val="clear" w:color="auto" w:fill="FFFFFF"/>
        <w:ind w:left="709" w:firstLine="0"/>
        <w:rPr>
          <w:rFonts w:ascii="PT Astra Serif" w:hAnsi="PT Astra Serif"/>
          <w:color w:val="1A1A1A"/>
          <w:sz w:val="28"/>
          <w:szCs w:val="28"/>
        </w:rPr>
      </w:pPr>
      <w:r w:rsidRPr="00245C26">
        <w:rPr>
          <w:rFonts w:ascii="PT Astra Serif" w:hAnsi="PT Astra Serif"/>
          <w:color w:val="1A1A1A"/>
          <w:sz w:val="28"/>
          <w:szCs w:val="28"/>
        </w:rPr>
        <w:t>-</w:t>
      </w:r>
      <w:r w:rsidR="0049162B" w:rsidRPr="00245C26">
        <w:rPr>
          <w:rFonts w:ascii="PT Astra Serif" w:hAnsi="PT Astra Serif"/>
          <w:color w:val="1A1A1A"/>
          <w:sz w:val="28"/>
          <w:szCs w:val="28"/>
        </w:rPr>
        <w:t>заявление о проведении публичных слушаний не мотивировано, отсутствует</w:t>
      </w:r>
      <w:r w:rsidRPr="00245C26">
        <w:rPr>
          <w:rFonts w:ascii="PT Astra Serif" w:hAnsi="PT Astra Serif"/>
          <w:color w:val="1A1A1A"/>
          <w:sz w:val="28"/>
          <w:szCs w:val="28"/>
        </w:rPr>
        <w:t xml:space="preserve"> </w:t>
      </w:r>
      <w:r w:rsidR="0049162B" w:rsidRPr="00245C26">
        <w:rPr>
          <w:rFonts w:ascii="PT Astra Serif" w:hAnsi="PT Astra Serif"/>
          <w:color w:val="1A1A1A"/>
          <w:sz w:val="28"/>
          <w:szCs w:val="28"/>
        </w:rPr>
        <w:t>необходимый и предусмотренный действующим законодательством перечень</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документов.</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8</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Организатор подготавливает и оформляет протокол публичных слушаний 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соответствии с требованиями действующего законодательства. К протоколу публичных</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слушаний прилагается перечень лиц, принявших участие в публичных слушаниях.</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9</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На основании протокола публичных слушаний Организатор осуществляет</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подготовку заключения о результатах публичных слушаний. Заключение оформляется 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соответствии с требованиями действующего законодательства.</w:t>
      </w:r>
    </w:p>
    <w:p w:rsidR="0049162B" w:rsidRPr="00245C26" w:rsidRDefault="003D0A40"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10</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w:t>
      </w:r>
      <w:r w:rsidR="0049162B" w:rsidRPr="00245C26">
        <w:rPr>
          <w:rFonts w:ascii="PT Astra Serif" w:hAnsi="PT Astra Serif"/>
          <w:color w:val="1A1A1A"/>
          <w:sz w:val="28"/>
          <w:szCs w:val="28"/>
          <w:lang w:eastAsia="ru-RU"/>
        </w:rPr>
        <w:t>Заключение о результатах публичных слушаний подлежит опубликованию в</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порядке, установленном для официального опубликования муниципальных правовых</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актов и иной официальной информации и размещается на официальном сайте в сети</w:t>
      </w:r>
      <w:r w:rsidR="00166C44"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«Интернет».</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Статья 27</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Проведение общественных обсуждений</w:t>
      </w:r>
    </w:p>
    <w:p w:rsidR="0049162B" w:rsidRPr="00245C26" w:rsidRDefault="0049162B" w:rsidP="009A15A3">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Процедура проведения общественных </w:t>
      </w:r>
      <w:r w:rsidR="009A15A3" w:rsidRPr="00245C26">
        <w:rPr>
          <w:rFonts w:ascii="PT Astra Serif" w:hAnsi="PT Astra Serif"/>
          <w:color w:val="1A1A1A"/>
          <w:sz w:val="28"/>
          <w:szCs w:val="28"/>
          <w:lang w:eastAsia="ru-RU"/>
        </w:rPr>
        <w:t xml:space="preserve">обсуждений состоит из следующих </w:t>
      </w:r>
      <w:r w:rsidRPr="00245C26">
        <w:rPr>
          <w:rFonts w:ascii="PT Astra Serif" w:hAnsi="PT Astra Serif"/>
          <w:color w:val="1A1A1A"/>
          <w:sz w:val="28"/>
          <w:szCs w:val="28"/>
          <w:lang w:eastAsia="ru-RU"/>
        </w:rPr>
        <w:t>этапов:</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1)оповещение о начале общественных обсуждений;</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2)размещение проекта, подлежащего рассмотрению на общественных</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обсуждениях, и информационных материалов к нему на официальном сайте</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Администрации Щекинского района в информа</w:t>
      </w:r>
      <w:r w:rsidR="003D0A40" w:rsidRPr="00245C26">
        <w:rPr>
          <w:rFonts w:ascii="PT Astra Serif" w:hAnsi="PT Astra Serif"/>
          <w:color w:val="1A1A1A"/>
          <w:sz w:val="28"/>
          <w:szCs w:val="28"/>
          <w:lang w:eastAsia="ru-RU"/>
        </w:rPr>
        <w:t xml:space="preserve">ционно-телекоммуникационной сети </w:t>
      </w:r>
      <w:r w:rsidRPr="00245C26">
        <w:rPr>
          <w:rFonts w:ascii="PT Astra Serif" w:hAnsi="PT Astra Serif"/>
          <w:color w:val="1A1A1A"/>
          <w:sz w:val="28"/>
          <w:szCs w:val="28"/>
          <w:lang w:eastAsia="ru-RU"/>
        </w:rPr>
        <w:t>"Интернет" и (или) в государственной или муниципальной информационной системе,</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обеспечивающей проведение общественных обсуждений с использованием</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информационно-телекоммуникационной сети "Интернет", либо на региональном портале</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государственных и муниципальных услуг и открытие экспозиции или экспозиций такого</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проекта;</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3)проведение экспозиции или экспозиций проекта, подлежащего</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рассмотрению на общественных обсуждениях;</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4)подготовка и оформление протокола общественных обсуждений;</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5)подготовка и опубликование заключения о результатах общественных</w:t>
      </w:r>
    </w:p>
    <w:p w:rsidR="0049162B" w:rsidRPr="00245C26" w:rsidRDefault="0049162B" w:rsidP="003D0A40">
      <w:pPr>
        <w:shd w:val="clear" w:color="auto" w:fill="FFFFFF"/>
        <w:ind w:firstLine="0"/>
        <w:rPr>
          <w:rFonts w:ascii="PT Astra Serif" w:hAnsi="PT Astra Serif"/>
          <w:color w:val="1A1A1A"/>
          <w:sz w:val="28"/>
          <w:szCs w:val="28"/>
          <w:lang w:eastAsia="ru-RU"/>
        </w:rPr>
      </w:pPr>
      <w:r w:rsidRPr="00245C26">
        <w:rPr>
          <w:rFonts w:ascii="PT Astra Serif" w:hAnsi="PT Astra Serif"/>
          <w:color w:val="1A1A1A"/>
          <w:sz w:val="28"/>
          <w:szCs w:val="28"/>
          <w:lang w:eastAsia="ru-RU"/>
        </w:rPr>
        <w:t>обсуждений.</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2 В оповещении о начале общественных обсуждений указываются:</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6)информация о проекте, подлежащем общественному обсуждению, перечень</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информационных материалов к нему;</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7)информация о порядке и сроках проведения общественных обсуждений;</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8)информация о месте, дате, открытии экспозиции, о сроках проведения</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экспозиции, о днях и часах, в которые возможно посещение экспозиции;</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9)информация о порядке, сроках и форме внесения участниками</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общественных обсуждений предложений и замечаний по документации.</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3 Оповещение о начале общественных обсуждений подлежит опубликованию 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порядке, установленном для официального опубликования муниципальных правовых</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актов, иной официальной информации, а также в иных средствах массовой информации (в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случаях, если это предусмотрено муниципальными правовыми актами).</w:t>
      </w:r>
    </w:p>
    <w:p w:rsidR="0049162B" w:rsidRPr="00245C26" w:rsidRDefault="0049162B" w:rsidP="009A15A3">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4</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Оповещение о начале общественных обсуждений распространяется на</w:t>
      </w:r>
      <w:r w:rsidR="009A15A3"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информационных стендах, в местах массового скопления граждан и в иных местах,</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расположенных на территории, в отношении которой подготовлена документация и (или)</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в границах территориальных зон, иными способами, обеспечивающими доступ</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участников общественных обсуждений к указанной информации.</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5</w:t>
      </w:r>
      <w:r w:rsidR="009A15A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Участники общественных обсуждений имеют право вносить предложения и</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замечания:</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1)посредством официального сайта или информационных систем (в случае</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проведения общественных обсуждений);</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2)в письменной форме в адрес организатора общественных обсуждений;</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3)посредством записи в книге (журнале) учета посетителей экспозиции</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проекта, подлежащего рассмотрению на общественных обсуждениях.</w:t>
      </w:r>
    </w:p>
    <w:p w:rsidR="0049162B" w:rsidRPr="00245C26" w:rsidRDefault="003D0A40"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6.</w:t>
      </w:r>
      <w:r w:rsidR="0049162B" w:rsidRPr="00245C26">
        <w:rPr>
          <w:rFonts w:ascii="PT Astra Serif" w:hAnsi="PT Astra Serif"/>
          <w:color w:val="1A1A1A"/>
          <w:sz w:val="28"/>
          <w:szCs w:val="28"/>
          <w:lang w:eastAsia="ru-RU"/>
        </w:rPr>
        <w:t>Предложения и замечания, внесённые участниками общественных обсуждений,</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подлежат рассмотрению Организатором.</w:t>
      </w:r>
    </w:p>
    <w:p w:rsidR="0049162B" w:rsidRPr="00245C26" w:rsidRDefault="003D0A40"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7.</w:t>
      </w:r>
      <w:r w:rsidR="0049162B" w:rsidRPr="00245C26">
        <w:rPr>
          <w:rFonts w:ascii="PT Astra Serif" w:hAnsi="PT Astra Serif"/>
          <w:color w:val="1A1A1A"/>
          <w:sz w:val="28"/>
          <w:szCs w:val="28"/>
          <w:lang w:eastAsia="ru-RU"/>
        </w:rPr>
        <w:t>Организатор подготавливает и оформляет протокол общественных обсуждений в</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соответствии с требованиями Градостроительного кодекса Российской Федерации. К</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протоколу прилагается перечень лиц, принявших участие в общественных обсуждениях.</w:t>
      </w:r>
    </w:p>
    <w:p w:rsidR="0049162B" w:rsidRPr="00245C26" w:rsidRDefault="003D0A40"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8.</w:t>
      </w:r>
      <w:r w:rsidR="00E27443"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На основании протокола общественных обсуждений Организатор осуществляет</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подготовку заключения о результатах общественных обсуждений в соответствии</w:t>
      </w:r>
      <w:r w:rsidRPr="00245C26">
        <w:rPr>
          <w:rFonts w:ascii="PT Astra Serif" w:hAnsi="PT Astra Serif"/>
          <w:color w:val="1A1A1A"/>
          <w:sz w:val="28"/>
          <w:szCs w:val="28"/>
          <w:lang w:eastAsia="ru-RU"/>
        </w:rPr>
        <w:t xml:space="preserve"> </w:t>
      </w:r>
      <w:r w:rsidR="0049162B" w:rsidRPr="00245C26">
        <w:rPr>
          <w:rFonts w:ascii="PT Astra Serif" w:hAnsi="PT Astra Serif"/>
          <w:color w:val="1A1A1A"/>
          <w:sz w:val="28"/>
          <w:szCs w:val="28"/>
          <w:lang w:eastAsia="ru-RU"/>
        </w:rPr>
        <w:t>требованиями действующего законодательства.</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9</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Заключение о результатах общественных обсуждений подлежит опубликованию 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порядке, установленном для официального опубликования муниципальных правовых</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актов, иной официальной информации, и размещается на официальном сайте и (или) 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информационных системах.</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Статья 28</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Публичные слушания, общественные обсуждения по проектам решений о</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предоставлении разрешения на условно разрешенный вид использования земельного</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участка или объекта капитального строительства, разрешения на отклонение от</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предельных параметров разрешенного строительства, реконструкции объектов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капитального строительства</w:t>
      </w:r>
    </w:p>
    <w:p w:rsidR="0049162B" w:rsidRPr="00245C26" w:rsidRDefault="0049162B" w:rsidP="00166C44">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Публичные слушания, общественные </w:t>
      </w:r>
      <w:r w:rsidR="00166C44" w:rsidRPr="00245C26">
        <w:rPr>
          <w:rFonts w:ascii="PT Astra Serif" w:hAnsi="PT Astra Serif"/>
          <w:color w:val="1A1A1A"/>
          <w:sz w:val="28"/>
          <w:szCs w:val="28"/>
          <w:lang w:eastAsia="ru-RU"/>
        </w:rPr>
        <w:t xml:space="preserve">обсуждения по проекту решения о </w:t>
      </w:r>
      <w:r w:rsidRPr="00245C26">
        <w:rPr>
          <w:rFonts w:ascii="PT Astra Serif" w:hAnsi="PT Astra Serif"/>
          <w:color w:val="1A1A1A"/>
          <w:sz w:val="28"/>
          <w:szCs w:val="28"/>
          <w:lang w:eastAsia="ru-RU"/>
        </w:rPr>
        <w:t>предоставлении разрешения на условно разрешенный вид использования земельного</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участка и (или) объекта капитального строительства, по проекту решения о</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предоставлении разрешения на отклонение от предельных параметров разрешенного</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строительства, реконструкции объектов капитального строительства проводятся 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случаях, установленных Градостроительным кодексом Российской Федерации.</w:t>
      </w:r>
    </w:p>
    <w:p w:rsidR="0049162B" w:rsidRPr="00245C26" w:rsidRDefault="0049162B" w:rsidP="003D0A40">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2</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Решение о проведении публичных слушаний, общественных обсуждений по</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проекту решения о предоставлении разрешения на условно разрешенный вид</w:t>
      </w:r>
    </w:p>
    <w:p w:rsidR="0049162B" w:rsidRPr="00245C26" w:rsidRDefault="0049162B" w:rsidP="00022B4A">
      <w:pPr>
        <w:shd w:val="clear" w:color="auto" w:fill="FFFFFF"/>
        <w:ind w:firstLine="0"/>
        <w:rPr>
          <w:rFonts w:ascii="PT Astra Serif" w:hAnsi="PT Astra Serif"/>
          <w:color w:val="1A1A1A"/>
          <w:sz w:val="28"/>
          <w:szCs w:val="28"/>
          <w:lang w:eastAsia="ru-RU"/>
        </w:rPr>
      </w:pPr>
      <w:r w:rsidRPr="00245C26">
        <w:rPr>
          <w:rFonts w:ascii="PT Astra Serif" w:hAnsi="PT Astra Serif"/>
          <w:color w:val="1A1A1A"/>
          <w:sz w:val="28"/>
          <w:szCs w:val="28"/>
          <w:lang w:eastAsia="ru-RU"/>
        </w:rPr>
        <w:t>использования земельного участка и (или) объект</w:t>
      </w:r>
      <w:r w:rsidR="00F21345" w:rsidRPr="00245C26">
        <w:rPr>
          <w:rFonts w:ascii="PT Astra Serif" w:hAnsi="PT Astra Serif"/>
          <w:color w:val="1A1A1A"/>
          <w:sz w:val="28"/>
          <w:szCs w:val="28"/>
          <w:lang w:eastAsia="ru-RU"/>
        </w:rPr>
        <w:t xml:space="preserve">а капитального строительства, п </w:t>
      </w:r>
      <w:r w:rsidRPr="00245C26">
        <w:rPr>
          <w:rFonts w:ascii="PT Astra Serif" w:hAnsi="PT Astra Serif"/>
          <w:color w:val="1A1A1A"/>
          <w:sz w:val="28"/>
          <w:szCs w:val="28"/>
          <w:lang w:eastAsia="ru-RU"/>
        </w:rPr>
        <w:t>проекту решения о предоставлении разрешения на отклонение от предельных параметров</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разрешенного строительства принимаются Собранием представителей МО Щекинский</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район Тульской области.</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Решение о проведении публичных слушаний, общественных обсуждений по</w:t>
      </w:r>
      <w:r w:rsidR="003D0A40"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вышеуказанным проектам подлежит опубликова</w:t>
      </w:r>
      <w:r w:rsidR="00F21345" w:rsidRPr="00245C26">
        <w:rPr>
          <w:rFonts w:ascii="PT Astra Serif" w:hAnsi="PT Astra Serif"/>
          <w:color w:val="1A1A1A"/>
          <w:sz w:val="28"/>
          <w:szCs w:val="28"/>
          <w:lang w:eastAsia="ru-RU"/>
        </w:rPr>
        <w:t xml:space="preserve">нию в порядке, установленном дл </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 xml:space="preserve">официального опубликования муниципальных </w:t>
      </w:r>
      <w:r w:rsidR="00F21345" w:rsidRPr="00245C26">
        <w:rPr>
          <w:rFonts w:ascii="PT Astra Serif" w:hAnsi="PT Astra Serif"/>
          <w:color w:val="1A1A1A"/>
          <w:sz w:val="28"/>
          <w:szCs w:val="28"/>
          <w:lang w:eastAsia="ru-RU"/>
        </w:rPr>
        <w:t xml:space="preserve">правовых актов, иной официально </w:t>
      </w:r>
      <w:r w:rsidRPr="00245C26">
        <w:rPr>
          <w:rFonts w:ascii="PT Astra Serif" w:hAnsi="PT Astra Serif"/>
          <w:color w:val="1A1A1A"/>
          <w:sz w:val="28"/>
          <w:szCs w:val="28"/>
          <w:lang w:eastAsia="ru-RU"/>
        </w:rPr>
        <w:t>информации, и размещается на официальном сайте муниципального образования в сети</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"Интернет".</w:t>
      </w:r>
    </w:p>
    <w:p w:rsidR="0049162B" w:rsidRPr="00245C26" w:rsidRDefault="0049162B" w:rsidP="00E27443">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3</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Организатор подготавливает и направля</w:t>
      </w:r>
      <w:r w:rsidR="00022B4A" w:rsidRPr="00245C26">
        <w:rPr>
          <w:rFonts w:ascii="PT Astra Serif" w:hAnsi="PT Astra Serif"/>
          <w:color w:val="1A1A1A"/>
          <w:sz w:val="28"/>
          <w:szCs w:val="28"/>
          <w:lang w:eastAsia="ru-RU"/>
        </w:rPr>
        <w:t xml:space="preserve">ет сообщения о начале публичных </w:t>
      </w:r>
      <w:r w:rsidRPr="00245C26">
        <w:rPr>
          <w:rFonts w:ascii="PT Astra Serif" w:hAnsi="PT Astra Serif"/>
          <w:color w:val="1A1A1A"/>
          <w:sz w:val="28"/>
          <w:szCs w:val="28"/>
          <w:lang w:eastAsia="ru-RU"/>
        </w:rPr>
        <w:t>слушаний, общественных обсуждений в соответствии с требованиями, установ</w:t>
      </w:r>
      <w:r w:rsidR="00E27443" w:rsidRPr="00245C26">
        <w:rPr>
          <w:rFonts w:ascii="PT Astra Serif" w:hAnsi="PT Astra Serif"/>
          <w:color w:val="1A1A1A"/>
          <w:sz w:val="28"/>
          <w:szCs w:val="28"/>
          <w:lang w:eastAsia="ru-RU"/>
        </w:rPr>
        <w:t xml:space="preserve">ленными ч. </w:t>
      </w:r>
      <w:r w:rsidRPr="00245C26">
        <w:rPr>
          <w:rFonts w:ascii="PT Astra Serif" w:hAnsi="PT Astra Serif"/>
          <w:color w:val="1A1A1A"/>
          <w:sz w:val="28"/>
          <w:szCs w:val="28"/>
          <w:lang w:eastAsia="ru-RU"/>
        </w:rPr>
        <w:t>4 статьи 39 Градостроительного кодекса Российской Федерации.</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4</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Организатор оформляет протокол п</w:t>
      </w:r>
      <w:r w:rsidR="00022B4A" w:rsidRPr="00245C26">
        <w:rPr>
          <w:rFonts w:ascii="PT Astra Serif" w:hAnsi="PT Astra Serif"/>
          <w:color w:val="1A1A1A"/>
          <w:sz w:val="28"/>
          <w:szCs w:val="28"/>
          <w:lang w:eastAsia="ru-RU"/>
        </w:rPr>
        <w:t xml:space="preserve">убличных слушаний, общественных </w:t>
      </w:r>
      <w:r w:rsidRPr="00245C26">
        <w:rPr>
          <w:rFonts w:ascii="PT Astra Serif" w:hAnsi="PT Astra Serif"/>
          <w:color w:val="1A1A1A"/>
          <w:sz w:val="28"/>
          <w:szCs w:val="28"/>
          <w:lang w:eastAsia="ru-RU"/>
        </w:rPr>
        <w:t>обсуждений подготавливает заключение о результатах публичных слушаний,</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общественных обсуждений по указанным вопросам, рекомендации о предоставлении</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соответствующих разрешений, или об отказе в предоставлении такого разрешения с</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указанием причин отказа.</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Статья 29</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Публичные слушания, общественны</w:t>
      </w:r>
      <w:r w:rsidR="00022B4A" w:rsidRPr="00245C26">
        <w:rPr>
          <w:rFonts w:ascii="PT Astra Serif" w:hAnsi="PT Astra Serif"/>
          <w:color w:val="1A1A1A"/>
          <w:sz w:val="28"/>
          <w:szCs w:val="28"/>
          <w:lang w:eastAsia="ru-RU"/>
        </w:rPr>
        <w:t xml:space="preserve">е обсуждения по документации по </w:t>
      </w:r>
      <w:r w:rsidRPr="00245C26">
        <w:rPr>
          <w:rFonts w:ascii="PT Astra Serif" w:hAnsi="PT Astra Serif"/>
          <w:color w:val="1A1A1A"/>
          <w:sz w:val="28"/>
          <w:szCs w:val="28"/>
          <w:lang w:eastAsia="ru-RU"/>
        </w:rPr>
        <w:t>планировке территорий</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Решение о проведении публичных слуша</w:t>
      </w:r>
      <w:r w:rsidR="00022B4A" w:rsidRPr="00245C26">
        <w:rPr>
          <w:rFonts w:ascii="PT Astra Serif" w:hAnsi="PT Astra Serif"/>
          <w:color w:val="1A1A1A"/>
          <w:sz w:val="28"/>
          <w:szCs w:val="28"/>
          <w:lang w:eastAsia="ru-RU"/>
        </w:rPr>
        <w:t xml:space="preserve">ний, общественных обсуждений по </w:t>
      </w:r>
      <w:r w:rsidRPr="00245C26">
        <w:rPr>
          <w:rFonts w:ascii="PT Astra Serif" w:hAnsi="PT Astra Serif"/>
          <w:color w:val="1A1A1A"/>
          <w:sz w:val="28"/>
          <w:szCs w:val="28"/>
          <w:lang w:eastAsia="ru-RU"/>
        </w:rPr>
        <w:t>документации по планировке территории принимается Администрацией Щекинского</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района.</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2</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Решение о проведении публичных сл</w:t>
      </w:r>
      <w:r w:rsidR="00022B4A" w:rsidRPr="00245C26">
        <w:rPr>
          <w:rFonts w:ascii="PT Astra Serif" w:hAnsi="PT Astra Serif"/>
          <w:color w:val="1A1A1A"/>
          <w:sz w:val="28"/>
          <w:szCs w:val="28"/>
          <w:lang w:eastAsia="ru-RU"/>
        </w:rPr>
        <w:t xml:space="preserve">ушаний, общественных обсуждений </w:t>
      </w:r>
      <w:r w:rsidRPr="00245C26">
        <w:rPr>
          <w:rFonts w:ascii="PT Astra Serif" w:hAnsi="PT Astra Serif"/>
          <w:color w:val="1A1A1A"/>
          <w:sz w:val="28"/>
          <w:szCs w:val="28"/>
          <w:lang w:eastAsia="ru-RU"/>
        </w:rPr>
        <w:t>подлежит опубликованию в порядке, установленном для официального опубликования</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муниципальных правовых актов, иной официальной информации, и размещается на</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официальном сайте Щекинского района в сети "Интернет".</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3</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Срок проведения публичных слуша</w:t>
      </w:r>
      <w:r w:rsidR="00022B4A" w:rsidRPr="00245C26">
        <w:rPr>
          <w:rFonts w:ascii="PT Astra Serif" w:hAnsi="PT Astra Serif"/>
          <w:color w:val="1A1A1A"/>
          <w:sz w:val="28"/>
          <w:szCs w:val="28"/>
          <w:lang w:eastAsia="ru-RU"/>
        </w:rPr>
        <w:t xml:space="preserve">ний, общественных обсуждений по </w:t>
      </w:r>
      <w:r w:rsidRPr="00245C26">
        <w:rPr>
          <w:rFonts w:ascii="PT Astra Serif" w:hAnsi="PT Astra Serif"/>
          <w:color w:val="1A1A1A"/>
          <w:sz w:val="28"/>
          <w:szCs w:val="28"/>
          <w:lang w:eastAsia="ru-RU"/>
        </w:rPr>
        <w:t>документации по планировке территории со дня оповещения жителей муниципального</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образования о начале публичных слушаний, общественных обсуждений составляет не</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более одного месяца до дня опубликования заключения о результатах публичных</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слушаний, общественных обсуждений.</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4</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Ответственным за организацию и</w:t>
      </w:r>
      <w:r w:rsidR="00022B4A" w:rsidRPr="00245C26">
        <w:rPr>
          <w:rFonts w:ascii="PT Astra Serif" w:hAnsi="PT Astra Serif"/>
          <w:color w:val="1A1A1A"/>
          <w:sz w:val="28"/>
          <w:szCs w:val="28"/>
          <w:lang w:eastAsia="ru-RU"/>
        </w:rPr>
        <w:t xml:space="preserve"> проведение публичных слушаний, </w:t>
      </w:r>
      <w:r w:rsidRPr="00245C26">
        <w:rPr>
          <w:rFonts w:ascii="PT Astra Serif" w:hAnsi="PT Astra Serif"/>
          <w:color w:val="1A1A1A"/>
          <w:sz w:val="28"/>
          <w:szCs w:val="28"/>
          <w:lang w:eastAsia="ru-RU"/>
        </w:rPr>
        <w:t>общественных обсуждений по документации по планировке территории является</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Организатор.</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5</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По результатам публичных слушаний, обще</w:t>
      </w:r>
      <w:r w:rsidR="00022B4A" w:rsidRPr="00245C26">
        <w:rPr>
          <w:rFonts w:ascii="PT Astra Serif" w:hAnsi="PT Astra Serif"/>
          <w:color w:val="1A1A1A"/>
          <w:sz w:val="28"/>
          <w:szCs w:val="28"/>
          <w:lang w:eastAsia="ru-RU"/>
        </w:rPr>
        <w:t xml:space="preserve">ственных обсуждений Организатор </w:t>
      </w:r>
      <w:r w:rsidRPr="00245C26">
        <w:rPr>
          <w:rFonts w:ascii="PT Astra Serif" w:hAnsi="PT Astra Serif"/>
          <w:color w:val="1A1A1A"/>
          <w:sz w:val="28"/>
          <w:szCs w:val="28"/>
          <w:lang w:eastAsia="ru-RU"/>
        </w:rPr>
        <w:t>готовит соответствующее заключение. Заключение о результатах публичных слушаний,</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общественных обсуждений подлежит опубликованию в установленном порядке.</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6</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Решение об утверждении документации по пл</w:t>
      </w:r>
      <w:r w:rsidR="00022B4A" w:rsidRPr="00245C26">
        <w:rPr>
          <w:rFonts w:ascii="PT Astra Serif" w:hAnsi="PT Astra Serif"/>
          <w:color w:val="1A1A1A"/>
          <w:sz w:val="28"/>
          <w:szCs w:val="28"/>
          <w:lang w:eastAsia="ru-RU"/>
        </w:rPr>
        <w:t xml:space="preserve">анировке территории принимается </w:t>
      </w:r>
      <w:r w:rsidRPr="00245C26">
        <w:rPr>
          <w:rFonts w:ascii="PT Astra Serif" w:hAnsi="PT Astra Serif"/>
          <w:color w:val="1A1A1A"/>
          <w:sz w:val="28"/>
          <w:szCs w:val="28"/>
          <w:lang w:eastAsia="ru-RU"/>
        </w:rPr>
        <w:t>Администрацией Щекинского района с учетом заключения о результатах публичных</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слушаний, общественных обсуждений.</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ГЛАВА 8</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Положение о регулировании иных вопросов землепользования и</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застройки</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Статья 30</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Действие Правил по отношению к ге</w:t>
      </w:r>
      <w:r w:rsidR="00022B4A" w:rsidRPr="00245C26">
        <w:rPr>
          <w:rFonts w:ascii="PT Astra Serif" w:hAnsi="PT Astra Serif"/>
          <w:color w:val="1A1A1A"/>
          <w:sz w:val="28"/>
          <w:szCs w:val="28"/>
          <w:lang w:eastAsia="ru-RU"/>
        </w:rPr>
        <w:t xml:space="preserve">неральному плану муниципального </w:t>
      </w:r>
      <w:r w:rsidRPr="00245C26">
        <w:rPr>
          <w:rFonts w:ascii="PT Astra Serif" w:hAnsi="PT Astra Serif"/>
          <w:color w:val="1A1A1A"/>
          <w:sz w:val="28"/>
          <w:szCs w:val="28"/>
          <w:lang w:eastAsia="ru-RU"/>
        </w:rPr>
        <w:t>образования, документации по планировке территории</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После введения в действие настоящих Правил,</w:t>
      </w:r>
      <w:r w:rsidR="00022B4A" w:rsidRPr="00245C26">
        <w:rPr>
          <w:rFonts w:ascii="PT Astra Serif" w:hAnsi="PT Astra Serif"/>
          <w:color w:val="1A1A1A"/>
          <w:sz w:val="28"/>
          <w:szCs w:val="28"/>
          <w:lang w:eastAsia="ru-RU"/>
        </w:rPr>
        <w:t xml:space="preserve"> органы местного самоуправления </w:t>
      </w:r>
      <w:r w:rsidRPr="00245C26">
        <w:rPr>
          <w:rFonts w:ascii="PT Astra Serif" w:hAnsi="PT Astra Serif"/>
          <w:color w:val="1A1A1A"/>
          <w:sz w:val="28"/>
          <w:szCs w:val="28"/>
          <w:lang w:eastAsia="ru-RU"/>
        </w:rPr>
        <w:t>могут принимать решения о:</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Pr="00245C26">
        <w:rPr>
          <w:rFonts w:ascii="PT Astra Serif" w:hAnsi="PT Astra Serif"/>
          <w:color w:val="1A1A1A"/>
          <w:sz w:val="28"/>
          <w:szCs w:val="28"/>
          <w:lang w:eastAsia="ru-RU"/>
        </w:rPr>
        <w:t>приведении в соответствие с настоящими Пр</w:t>
      </w:r>
      <w:r w:rsidR="00022B4A" w:rsidRPr="00245C26">
        <w:rPr>
          <w:rFonts w:ascii="PT Astra Serif" w:hAnsi="PT Astra Serif"/>
          <w:color w:val="1A1A1A"/>
          <w:sz w:val="28"/>
          <w:szCs w:val="28"/>
          <w:lang w:eastAsia="ru-RU"/>
        </w:rPr>
        <w:t xml:space="preserve">авилами ранее утвержденной и не </w:t>
      </w:r>
      <w:r w:rsidRPr="00245C26">
        <w:rPr>
          <w:rFonts w:ascii="PT Astra Serif" w:hAnsi="PT Astra Serif"/>
          <w:color w:val="1A1A1A"/>
          <w:sz w:val="28"/>
          <w:szCs w:val="28"/>
          <w:lang w:eastAsia="ru-RU"/>
        </w:rPr>
        <w:t>реализованной документации по планировке территории, в том числе в части</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установленных настоящими Правилами градостроительных регламентов;</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Pr="00245C26">
        <w:rPr>
          <w:rFonts w:ascii="PT Astra Serif" w:hAnsi="PT Astra Serif"/>
          <w:color w:val="1A1A1A"/>
          <w:sz w:val="28"/>
          <w:szCs w:val="28"/>
          <w:lang w:eastAsia="ru-RU"/>
        </w:rPr>
        <w:t>подготовке документации по планировке территор</w:t>
      </w:r>
      <w:r w:rsidR="00022B4A" w:rsidRPr="00245C26">
        <w:rPr>
          <w:rFonts w:ascii="PT Astra Serif" w:hAnsi="PT Astra Serif"/>
          <w:color w:val="1A1A1A"/>
          <w:sz w:val="28"/>
          <w:szCs w:val="28"/>
          <w:lang w:eastAsia="ru-RU"/>
        </w:rPr>
        <w:t xml:space="preserve">ии, которая после </w:t>
      </w:r>
      <w:r w:rsidRPr="00245C26">
        <w:rPr>
          <w:rFonts w:ascii="PT Astra Serif" w:hAnsi="PT Astra Serif"/>
          <w:color w:val="1A1A1A"/>
          <w:sz w:val="28"/>
          <w:szCs w:val="28"/>
          <w:lang w:eastAsia="ru-RU"/>
        </w:rPr>
        <w:t>утверждения может использоваться как основание для подготовки предложений</w:t>
      </w:r>
    </w:p>
    <w:p w:rsidR="0049162B" w:rsidRPr="00245C26" w:rsidRDefault="0049162B" w:rsidP="00022B4A">
      <w:pPr>
        <w:shd w:val="clear" w:color="auto" w:fill="FFFFFF"/>
        <w:ind w:firstLine="0"/>
        <w:rPr>
          <w:rFonts w:ascii="PT Astra Serif" w:hAnsi="PT Astra Serif"/>
          <w:color w:val="1A1A1A"/>
          <w:sz w:val="28"/>
          <w:szCs w:val="28"/>
          <w:lang w:eastAsia="ru-RU"/>
        </w:rPr>
      </w:pPr>
      <w:r w:rsidRPr="00245C26">
        <w:rPr>
          <w:rFonts w:ascii="PT Astra Serif" w:hAnsi="PT Astra Serif"/>
          <w:color w:val="1A1A1A"/>
          <w:sz w:val="28"/>
          <w:szCs w:val="28"/>
          <w:lang w:eastAsia="ru-RU"/>
        </w:rPr>
        <w:t>о внесении изменений в настоящие Правила в части уточнения, изменения</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границ территориальных зон, состава территориальных зон, видов</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разрешенного использования земельных участков и объектов капитального</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строительства, показателей предельных размеров земельных участков и</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предельных параметров разрешенного строительства применительно к</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соответствующим территориальным зонам.</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Статья 31</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Права использования объектов недвиж</w:t>
      </w:r>
      <w:r w:rsidR="00022B4A" w:rsidRPr="00245C26">
        <w:rPr>
          <w:rFonts w:ascii="PT Astra Serif" w:hAnsi="PT Astra Serif"/>
          <w:color w:val="1A1A1A"/>
          <w:sz w:val="28"/>
          <w:szCs w:val="28"/>
          <w:lang w:eastAsia="ru-RU"/>
        </w:rPr>
        <w:t xml:space="preserve">имости, возникшие до вступления </w:t>
      </w:r>
      <w:r w:rsidRPr="00245C26">
        <w:rPr>
          <w:rFonts w:ascii="PT Astra Serif" w:hAnsi="PT Astra Serif"/>
          <w:color w:val="1A1A1A"/>
          <w:sz w:val="28"/>
          <w:szCs w:val="28"/>
          <w:lang w:eastAsia="ru-RU"/>
        </w:rPr>
        <w:t>в силу настоящих Правил. Использование и строительные изменения объектов</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недвижимости, не соответствующих настоящим Правилам</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Принятые до введения в действие </w:t>
      </w:r>
      <w:r w:rsidR="00022B4A" w:rsidRPr="00245C26">
        <w:rPr>
          <w:rFonts w:ascii="PT Astra Serif" w:hAnsi="PT Astra Serif"/>
          <w:color w:val="1A1A1A"/>
          <w:sz w:val="28"/>
          <w:szCs w:val="28"/>
          <w:lang w:eastAsia="ru-RU"/>
        </w:rPr>
        <w:t xml:space="preserve">настоящих Правил, муниципальные </w:t>
      </w:r>
      <w:r w:rsidRPr="00245C26">
        <w:rPr>
          <w:rFonts w:ascii="PT Astra Serif" w:hAnsi="PT Astra Serif"/>
          <w:color w:val="1A1A1A"/>
          <w:sz w:val="28"/>
          <w:szCs w:val="28"/>
          <w:lang w:eastAsia="ru-RU"/>
        </w:rPr>
        <w:t>нормативные правовые акты по вопросам землепользования и застройки применяются в</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части, не противоречащей настоящим Правилам.</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2</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Разрешения на строительство, реконструкцию</w:t>
      </w:r>
      <w:r w:rsidR="00022B4A" w:rsidRPr="00245C26">
        <w:rPr>
          <w:rFonts w:ascii="PT Astra Serif" w:hAnsi="PT Astra Serif"/>
          <w:color w:val="1A1A1A"/>
          <w:sz w:val="28"/>
          <w:szCs w:val="28"/>
          <w:lang w:eastAsia="ru-RU"/>
        </w:rPr>
        <w:t xml:space="preserve">, выданные до вступления в силу </w:t>
      </w:r>
      <w:r w:rsidRPr="00245C26">
        <w:rPr>
          <w:rFonts w:ascii="PT Astra Serif" w:hAnsi="PT Astra Serif"/>
          <w:color w:val="1A1A1A"/>
          <w:sz w:val="28"/>
          <w:szCs w:val="28"/>
          <w:lang w:eastAsia="ru-RU"/>
        </w:rPr>
        <w:t>настоящих Правил, действуют вплоть до истечения сроков их действия или наступления</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иных обстоятельств, прекращающих их действие. Указанные разрешения действуют</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также в случае продления сроков их действия или переоформления переуступки прав на</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строительство иным лицам в соответствии с действующим законодательством.</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3</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Отношения по поводу самовольного занятия з</w:t>
      </w:r>
      <w:r w:rsidR="00022B4A" w:rsidRPr="00245C26">
        <w:rPr>
          <w:rFonts w:ascii="PT Astra Serif" w:hAnsi="PT Astra Serif"/>
          <w:color w:val="1A1A1A"/>
          <w:sz w:val="28"/>
          <w:szCs w:val="28"/>
          <w:lang w:eastAsia="ru-RU"/>
        </w:rPr>
        <w:t xml:space="preserve">емельных участков, самовольного </w:t>
      </w:r>
      <w:r w:rsidRPr="00245C26">
        <w:rPr>
          <w:rFonts w:ascii="PT Astra Serif" w:hAnsi="PT Astra Serif"/>
          <w:color w:val="1A1A1A"/>
          <w:sz w:val="28"/>
          <w:szCs w:val="28"/>
          <w:lang w:eastAsia="ru-RU"/>
        </w:rPr>
        <w:t>строительства, использования самовольно занятых земельных участков и самовольных</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построек регулируются гражданским и земельным законодательством Российской</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Федерации.</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4</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Земельные участки или объекты капиталь</w:t>
      </w:r>
      <w:r w:rsidR="00022B4A" w:rsidRPr="00245C26">
        <w:rPr>
          <w:rFonts w:ascii="PT Astra Serif" w:hAnsi="PT Astra Serif"/>
          <w:color w:val="1A1A1A"/>
          <w:sz w:val="28"/>
          <w:szCs w:val="28"/>
          <w:lang w:eastAsia="ru-RU"/>
        </w:rPr>
        <w:t xml:space="preserve">ного строительства, виды </w:t>
      </w:r>
      <w:r w:rsidRPr="00245C26">
        <w:rPr>
          <w:rFonts w:ascii="PT Astra Serif" w:hAnsi="PT Astra Serif"/>
          <w:color w:val="1A1A1A"/>
          <w:sz w:val="28"/>
          <w:szCs w:val="28"/>
          <w:lang w:eastAsia="ru-RU"/>
        </w:rPr>
        <w:t>разрешенного использования, предельные (минимальные и (или) максимальные) размеры</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 предельные параметры которых не соответствуют градостроительному регламенту,</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могут использоваться без установления срока приведения их в соответствие с</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градостроительным регламентом, за исключением случаев, если использование таких</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земельных участков и объектов капитального строительства опасно для жизни или</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здоровья человека, для окружающей среды, объектов культурного наследия.</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5</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Реконструкция указанных в части 4 настоящ</w:t>
      </w:r>
      <w:r w:rsidR="00022B4A" w:rsidRPr="00245C26">
        <w:rPr>
          <w:rFonts w:ascii="PT Astra Serif" w:hAnsi="PT Astra Serif"/>
          <w:color w:val="1A1A1A"/>
          <w:sz w:val="28"/>
          <w:szCs w:val="28"/>
          <w:lang w:eastAsia="ru-RU"/>
        </w:rPr>
        <w:t xml:space="preserve">ей статьи объектов капитального </w:t>
      </w:r>
      <w:r w:rsidRPr="00245C26">
        <w:rPr>
          <w:rFonts w:ascii="PT Astra Serif" w:hAnsi="PT Astra Serif"/>
          <w:color w:val="1A1A1A"/>
          <w:sz w:val="28"/>
          <w:szCs w:val="28"/>
          <w:lang w:eastAsia="ru-RU"/>
        </w:rPr>
        <w:t>строительства может осуществляться только пу</w:t>
      </w:r>
      <w:r w:rsidR="00A03944" w:rsidRPr="00245C26">
        <w:rPr>
          <w:rFonts w:ascii="PT Astra Serif" w:hAnsi="PT Astra Serif"/>
          <w:color w:val="1A1A1A"/>
          <w:sz w:val="28"/>
          <w:szCs w:val="28"/>
          <w:lang w:eastAsia="ru-RU"/>
        </w:rPr>
        <w:t xml:space="preserve">тем приведения таких объектов в </w:t>
      </w:r>
      <w:r w:rsidRPr="00245C26">
        <w:rPr>
          <w:rFonts w:ascii="PT Astra Serif" w:hAnsi="PT Astra Serif"/>
          <w:color w:val="1A1A1A"/>
          <w:sz w:val="28"/>
          <w:szCs w:val="28"/>
          <w:lang w:eastAsia="ru-RU"/>
        </w:rPr>
        <w:t>соответствие с градостроительным регламентом или пут</w:t>
      </w:r>
      <w:r w:rsidR="00A03944" w:rsidRPr="00245C26">
        <w:rPr>
          <w:rFonts w:ascii="PT Astra Serif" w:hAnsi="PT Astra Serif"/>
          <w:color w:val="1A1A1A"/>
          <w:sz w:val="28"/>
          <w:szCs w:val="28"/>
          <w:lang w:eastAsia="ru-RU"/>
        </w:rPr>
        <w:t xml:space="preserve">ем уменьшения их несоответствия </w:t>
      </w:r>
      <w:r w:rsidRPr="00245C26">
        <w:rPr>
          <w:rFonts w:ascii="PT Astra Serif" w:hAnsi="PT Astra Serif"/>
          <w:color w:val="1A1A1A"/>
          <w:sz w:val="28"/>
          <w:szCs w:val="28"/>
          <w:lang w:eastAsia="ru-RU"/>
        </w:rPr>
        <w:t>предельным параметрам разрешенного строительства,</w:t>
      </w:r>
      <w:r w:rsidR="00A03944" w:rsidRPr="00245C26">
        <w:rPr>
          <w:rFonts w:ascii="PT Astra Serif" w:hAnsi="PT Astra Serif"/>
          <w:color w:val="1A1A1A"/>
          <w:sz w:val="28"/>
          <w:szCs w:val="28"/>
          <w:lang w:eastAsia="ru-RU"/>
        </w:rPr>
        <w:t xml:space="preserve"> реконструкции. Изменение видов </w:t>
      </w:r>
      <w:r w:rsidRPr="00245C26">
        <w:rPr>
          <w:rFonts w:ascii="PT Astra Serif" w:hAnsi="PT Astra Serif"/>
          <w:color w:val="1A1A1A"/>
          <w:sz w:val="28"/>
          <w:szCs w:val="28"/>
          <w:lang w:eastAsia="ru-RU"/>
        </w:rPr>
        <w:t>разрешенного использования указанных земельных у</w:t>
      </w:r>
      <w:r w:rsidR="00A03944" w:rsidRPr="00245C26">
        <w:rPr>
          <w:rFonts w:ascii="PT Astra Serif" w:hAnsi="PT Astra Serif"/>
          <w:color w:val="1A1A1A"/>
          <w:sz w:val="28"/>
          <w:szCs w:val="28"/>
          <w:lang w:eastAsia="ru-RU"/>
        </w:rPr>
        <w:t xml:space="preserve">частков и объектов капитального </w:t>
      </w:r>
      <w:r w:rsidRPr="00245C26">
        <w:rPr>
          <w:rFonts w:ascii="PT Astra Serif" w:hAnsi="PT Astra Serif"/>
          <w:color w:val="1A1A1A"/>
          <w:sz w:val="28"/>
          <w:szCs w:val="28"/>
          <w:lang w:eastAsia="ru-RU"/>
        </w:rPr>
        <w:t>строительства может осуществляться путем привед</w:t>
      </w:r>
      <w:r w:rsidR="00A03944" w:rsidRPr="00245C26">
        <w:rPr>
          <w:rFonts w:ascii="PT Astra Serif" w:hAnsi="PT Astra Serif"/>
          <w:color w:val="1A1A1A"/>
          <w:sz w:val="28"/>
          <w:szCs w:val="28"/>
          <w:lang w:eastAsia="ru-RU"/>
        </w:rPr>
        <w:t xml:space="preserve">ения их в соответствие с видами </w:t>
      </w:r>
      <w:r w:rsidRPr="00245C26">
        <w:rPr>
          <w:rFonts w:ascii="PT Astra Serif" w:hAnsi="PT Astra Serif"/>
          <w:color w:val="1A1A1A"/>
          <w:sz w:val="28"/>
          <w:szCs w:val="28"/>
          <w:lang w:eastAsia="ru-RU"/>
        </w:rPr>
        <w:t>разрешенного использования земельных участков и объектов капитального строительства,</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установленными градостроительным регламентом.</w:t>
      </w:r>
    </w:p>
    <w:p w:rsidR="0049162B" w:rsidRPr="00245C26" w:rsidRDefault="0049162B" w:rsidP="00F21345">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6</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Площадь и строительный объем об</w:t>
      </w:r>
      <w:r w:rsidR="00022B4A" w:rsidRPr="00245C26">
        <w:rPr>
          <w:rFonts w:ascii="PT Astra Serif" w:hAnsi="PT Astra Serif"/>
          <w:color w:val="1A1A1A"/>
          <w:sz w:val="28"/>
          <w:szCs w:val="28"/>
          <w:lang w:eastAsia="ru-RU"/>
        </w:rPr>
        <w:t xml:space="preserve">ъектов недвижимости, вид (виды) </w:t>
      </w:r>
      <w:r w:rsidRPr="00245C26">
        <w:rPr>
          <w:rFonts w:ascii="PT Astra Serif" w:hAnsi="PT Astra Serif"/>
          <w:color w:val="1A1A1A"/>
          <w:sz w:val="28"/>
          <w:szCs w:val="28"/>
          <w:lang w:eastAsia="ru-RU"/>
        </w:rPr>
        <w:t>использования которых не содержатся в списке</w:t>
      </w:r>
      <w:r w:rsidR="00F21345" w:rsidRPr="00245C26">
        <w:rPr>
          <w:rFonts w:ascii="PT Astra Serif" w:hAnsi="PT Astra Serif"/>
          <w:color w:val="1A1A1A"/>
          <w:sz w:val="28"/>
          <w:szCs w:val="28"/>
          <w:lang w:eastAsia="ru-RU"/>
        </w:rPr>
        <w:t xml:space="preserve"> разрешенных для соответствующе </w:t>
      </w:r>
      <w:r w:rsidRPr="00245C26">
        <w:rPr>
          <w:rFonts w:ascii="PT Astra Serif" w:hAnsi="PT Astra Serif"/>
          <w:color w:val="1A1A1A"/>
          <w:sz w:val="28"/>
          <w:szCs w:val="28"/>
          <w:lang w:eastAsia="ru-RU"/>
        </w:rPr>
        <w:t>территориальной зоны, не могут быть увеличены. На этих объектах</w:t>
      </w:r>
      <w:r w:rsidR="00F21345" w:rsidRPr="00245C26">
        <w:rPr>
          <w:rFonts w:ascii="PT Astra Serif" w:hAnsi="PT Astra Serif"/>
          <w:color w:val="1A1A1A"/>
          <w:sz w:val="28"/>
          <w:szCs w:val="28"/>
          <w:lang w:eastAsia="ru-RU"/>
        </w:rPr>
        <w:t xml:space="preserve"> не допускаетс </w:t>
      </w:r>
      <w:r w:rsidRPr="00245C26">
        <w:rPr>
          <w:rFonts w:ascii="PT Astra Serif" w:hAnsi="PT Astra Serif"/>
          <w:color w:val="1A1A1A"/>
          <w:sz w:val="28"/>
          <w:szCs w:val="28"/>
          <w:lang w:eastAsia="ru-RU"/>
        </w:rPr>
        <w:t>увеличивать объемы и интенсивность производственной деятельности без приведения</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используемой технологии в соответствие с экологическими, санитарно-гигиеническими,</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противопожарными, иными нормативами и стандартами безопасности, охраны здоровья</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людей.</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7</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Объекты недвижимости, не соотве</w:t>
      </w:r>
      <w:r w:rsidR="00022B4A" w:rsidRPr="00245C26">
        <w:rPr>
          <w:rFonts w:ascii="PT Astra Serif" w:hAnsi="PT Astra Serif"/>
          <w:color w:val="1A1A1A"/>
          <w:sz w:val="28"/>
          <w:szCs w:val="28"/>
          <w:lang w:eastAsia="ru-RU"/>
        </w:rPr>
        <w:t xml:space="preserve">тствующие настоящим Правилам по </w:t>
      </w:r>
      <w:r w:rsidRPr="00245C26">
        <w:rPr>
          <w:rFonts w:ascii="PT Astra Serif" w:hAnsi="PT Astra Serif"/>
          <w:color w:val="1A1A1A"/>
          <w:sz w:val="28"/>
          <w:szCs w:val="28"/>
          <w:lang w:eastAsia="ru-RU"/>
        </w:rPr>
        <w:t>строительным параметрам (строения, затрудняющие или блокирующие возможность</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прохода, проезда, имеющие превышение площади и высоты по сравнению с</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разрешенными пределами и т.д.), поддерживаются и используются при условии, что эти</w:t>
      </w:r>
      <w:r w:rsidR="00022B4A" w:rsidRPr="00245C26">
        <w:rPr>
          <w:rFonts w:ascii="PT Astra Serif" w:hAnsi="PT Astra Serif"/>
          <w:color w:val="1A1A1A"/>
          <w:sz w:val="28"/>
          <w:szCs w:val="28"/>
          <w:lang w:eastAsia="ru-RU"/>
        </w:rPr>
        <w:t xml:space="preserve"> действия не </w:t>
      </w:r>
      <w:r w:rsidRPr="00245C26">
        <w:rPr>
          <w:rFonts w:ascii="PT Astra Serif" w:hAnsi="PT Astra Serif"/>
          <w:color w:val="1A1A1A"/>
          <w:sz w:val="28"/>
          <w:szCs w:val="28"/>
          <w:lang w:eastAsia="ru-RU"/>
        </w:rPr>
        <w:t>увеличивают степень несоответствия этих объектов настоящим Правилам.</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Действия по отношению к указанным объектам, выпо</w:t>
      </w:r>
      <w:r w:rsidR="00022B4A" w:rsidRPr="00245C26">
        <w:rPr>
          <w:rFonts w:ascii="PT Astra Serif" w:hAnsi="PT Astra Serif"/>
          <w:color w:val="1A1A1A"/>
          <w:sz w:val="28"/>
          <w:szCs w:val="28"/>
          <w:lang w:eastAsia="ru-RU"/>
        </w:rPr>
        <w:t xml:space="preserve">лняемые на основе разрешений на </w:t>
      </w:r>
      <w:r w:rsidRPr="00245C26">
        <w:rPr>
          <w:rFonts w:ascii="PT Astra Serif" w:hAnsi="PT Astra Serif"/>
          <w:color w:val="1A1A1A"/>
          <w:sz w:val="28"/>
          <w:szCs w:val="28"/>
          <w:lang w:eastAsia="ru-RU"/>
        </w:rPr>
        <w:t>строительство, должны быть направлены на устранение несоответствия таких объектов</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настоящим Правилам.</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8</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Несоответствующий вид использования нед</w:t>
      </w:r>
      <w:r w:rsidR="00022B4A" w:rsidRPr="00245C26">
        <w:rPr>
          <w:rFonts w:ascii="PT Astra Serif" w:hAnsi="PT Astra Serif"/>
          <w:color w:val="1A1A1A"/>
          <w:sz w:val="28"/>
          <w:szCs w:val="28"/>
          <w:lang w:eastAsia="ru-RU"/>
        </w:rPr>
        <w:t xml:space="preserve">вижимости не может быть заменен  </w:t>
      </w:r>
      <w:r w:rsidRPr="00245C26">
        <w:rPr>
          <w:rFonts w:ascii="PT Astra Serif" w:hAnsi="PT Astra Serif"/>
          <w:color w:val="1A1A1A"/>
          <w:sz w:val="28"/>
          <w:szCs w:val="28"/>
          <w:lang w:eastAsia="ru-RU"/>
        </w:rPr>
        <w:t>на иной несоответствующий вид использования.</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9</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Здание или сооружение, не соответствующее видам разрешенного</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использования, установленным настоящими Прави</w:t>
      </w:r>
      <w:r w:rsidR="00146CE3" w:rsidRPr="00245C26">
        <w:rPr>
          <w:rFonts w:ascii="PT Astra Serif" w:hAnsi="PT Astra Serif"/>
          <w:color w:val="1A1A1A"/>
          <w:sz w:val="28"/>
          <w:szCs w:val="28"/>
          <w:lang w:eastAsia="ru-RU"/>
        </w:rPr>
        <w:t xml:space="preserve">лами, и находящееся в состоянии </w:t>
      </w:r>
      <w:r w:rsidRPr="00245C26">
        <w:rPr>
          <w:rFonts w:ascii="PT Astra Serif" w:hAnsi="PT Astra Serif"/>
          <w:color w:val="1A1A1A"/>
          <w:sz w:val="28"/>
          <w:szCs w:val="28"/>
          <w:lang w:eastAsia="ru-RU"/>
        </w:rPr>
        <w:t>значительного разрушения, не может быть перестр</w:t>
      </w:r>
      <w:r w:rsidR="00146CE3" w:rsidRPr="00245C26">
        <w:rPr>
          <w:rFonts w:ascii="PT Astra Serif" w:hAnsi="PT Astra Serif"/>
          <w:color w:val="1A1A1A"/>
          <w:sz w:val="28"/>
          <w:szCs w:val="28"/>
          <w:lang w:eastAsia="ru-RU"/>
        </w:rPr>
        <w:t xml:space="preserve">оено кроме как в соответствии с </w:t>
      </w:r>
      <w:r w:rsidRPr="00245C26">
        <w:rPr>
          <w:rFonts w:ascii="PT Astra Serif" w:hAnsi="PT Astra Serif"/>
          <w:color w:val="1A1A1A"/>
          <w:sz w:val="28"/>
          <w:szCs w:val="28"/>
          <w:lang w:eastAsia="ru-RU"/>
        </w:rPr>
        <w:t>разрешенными видами использования и параметрами разрешенного строительства.</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Статья 32</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Муниципальный земельный контроль</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Администрация района осуществляет мун</w:t>
      </w:r>
      <w:r w:rsidR="00146CE3" w:rsidRPr="00245C26">
        <w:rPr>
          <w:rFonts w:ascii="PT Astra Serif" w:hAnsi="PT Astra Serif"/>
          <w:color w:val="1A1A1A"/>
          <w:sz w:val="28"/>
          <w:szCs w:val="28"/>
          <w:lang w:eastAsia="ru-RU"/>
        </w:rPr>
        <w:t xml:space="preserve">иципальный земельный контроль в </w:t>
      </w:r>
      <w:r w:rsidRPr="00245C26">
        <w:rPr>
          <w:rFonts w:ascii="PT Astra Serif" w:hAnsi="PT Astra Serif"/>
          <w:color w:val="1A1A1A"/>
          <w:sz w:val="28"/>
          <w:szCs w:val="28"/>
          <w:lang w:eastAsia="ru-RU"/>
        </w:rPr>
        <w:t>отношении расположенных в границах муниципального</w:t>
      </w:r>
      <w:r w:rsidR="00022B4A" w:rsidRPr="00245C26">
        <w:rPr>
          <w:rFonts w:ascii="PT Astra Serif" w:hAnsi="PT Astra Serif"/>
          <w:color w:val="1A1A1A"/>
          <w:sz w:val="28"/>
          <w:szCs w:val="28"/>
          <w:lang w:eastAsia="ru-RU"/>
        </w:rPr>
        <w:t xml:space="preserve"> образования объектов земельных </w:t>
      </w:r>
      <w:r w:rsidRPr="00245C26">
        <w:rPr>
          <w:rFonts w:ascii="PT Astra Serif" w:hAnsi="PT Astra Serif"/>
          <w:color w:val="1A1A1A"/>
          <w:sz w:val="28"/>
          <w:szCs w:val="28"/>
          <w:lang w:eastAsia="ru-RU"/>
        </w:rPr>
        <w:t>отношений.</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2</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При выявлении в ходе проверки наруш</w:t>
      </w:r>
      <w:r w:rsidR="00022B4A" w:rsidRPr="00245C26">
        <w:rPr>
          <w:rFonts w:ascii="PT Astra Serif" w:hAnsi="PT Astra Serif"/>
          <w:color w:val="1A1A1A"/>
          <w:sz w:val="28"/>
          <w:szCs w:val="28"/>
          <w:lang w:eastAsia="ru-RU"/>
        </w:rPr>
        <w:t xml:space="preserve">ений, связанных с несоблюдением </w:t>
      </w:r>
      <w:r w:rsidRPr="00245C26">
        <w:rPr>
          <w:rFonts w:ascii="PT Astra Serif" w:hAnsi="PT Astra Serif"/>
          <w:color w:val="1A1A1A"/>
          <w:sz w:val="28"/>
          <w:szCs w:val="28"/>
          <w:lang w:eastAsia="ru-RU"/>
        </w:rPr>
        <w:t>требований по использованию и застройке земельных участков, установленных</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настоящими Правилами, Администрация района принимает решение в рамках</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полномочий, установленных действующим законодательством.</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3</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Нарушениями являются:</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Pr="00245C26">
        <w:rPr>
          <w:rFonts w:ascii="PT Astra Serif" w:hAnsi="PT Astra Serif"/>
          <w:color w:val="1A1A1A"/>
          <w:sz w:val="28"/>
          <w:szCs w:val="28"/>
          <w:lang w:eastAsia="ru-RU"/>
        </w:rPr>
        <w:t>использование земельных участков не в соответствии с их разрешенным видом</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использования и не по целевому назначению;</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строительство, реконструкция объектов капитального строительства с</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отклонениями от предельных параметров разрешенного строительства при</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отсутствии соответствующего разрешения на отклонение;</w:t>
      </w:r>
    </w:p>
    <w:p w:rsidR="0049162B" w:rsidRPr="00245C26" w:rsidRDefault="00022B4A"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_</w:t>
      </w:r>
      <w:r w:rsidR="0049162B" w:rsidRPr="00245C26">
        <w:rPr>
          <w:rFonts w:ascii="PT Astra Serif" w:hAnsi="PT Astra Serif"/>
          <w:color w:val="1A1A1A"/>
          <w:sz w:val="28"/>
          <w:szCs w:val="28"/>
          <w:lang w:eastAsia="ru-RU"/>
        </w:rPr>
        <w:t>самовольный захват земельных участков;</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Pr="00245C26">
        <w:rPr>
          <w:rFonts w:ascii="PT Astra Serif" w:hAnsi="PT Astra Serif"/>
          <w:color w:val="1A1A1A"/>
          <w:sz w:val="28"/>
          <w:szCs w:val="28"/>
          <w:lang w:eastAsia="ru-RU"/>
        </w:rPr>
        <w:t>несоблюдение ограничений в ис</w:t>
      </w:r>
      <w:r w:rsidR="00022B4A" w:rsidRPr="00245C26">
        <w:rPr>
          <w:rFonts w:ascii="PT Astra Serif" w:hAnsi="PT Astra Serif"/>
          <w:color w:val="1A1A1A"/>
          <w:sz w:val="28"/>
          <w:szCs w:val="28"/>
          <w:lang w:eastAsia="ru-RU"/>
        </w:rPr>
        <w:t xml:space="preserve">пользовании земельных участков, </w:t>
      </w:r>
      <w:r w:rsidRPr="00245C26">
        <w:rPr>
          <w:rFonts w:ascii="PT Astra Serif" w:hAnsi="PT Astra Serif"/>
          <w:color w:val="1A1A1A"/>
          <w:sz w:val="28"/>
          <w:szCs w:val="28"/>
          <w:lang w:eastAsia="ru-RU"/>
        </w:rPr>
        <w:t>установленных настоящими Правилами;</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Pr="00245C26">
        <w:rPr>
          <w:rFonts w:ascii="PT Astra Serif" w:hAnsi="PT Astra Serif"/>
          <w:color w:val="1A1A1A"/>
          <w:sz w:val="28"/>
          <w:szCs w:val="28"/>
          <w:lang w:eastAsia="ru-RU"/>
        </w:rPr>
        <w:t>использование объектов капитального строи</w:t>
      </w:r>
      <w:r w:rsidR="00022B4A" w:rsidRPr="00245C26">
        <w:rPr>
          <w:rFonts w:ascii="PT Astra Serif" w:hAnsi="PT Astra Serif"/>
          <w:color w:val="1A1A1A"/>
          <w:sz w:val="28"/>
          <w:szCs w:val="28"/>
          <w:lang w:eastAsia="ru-RU"/>
        </w:rPr>
        <w:t xml:space="preserve">тельства не в соответствии с их </w:t>
      </w:r>
      <w:r w:rsidRPr="00245C26">
        <w:rPr>
          <w:rFonts w:ascii="PT Astra Serif" w:hAnsi="PT Astra Serif"/>
          <w:color w:val="1A1A1A"/>
          <w:sz w:val="28"/>
          <w:szCs w:val="28"/>
          <w:lang w:eastAsia="ru-RU"/>
        </w:rPr>
        <w:t>разрешенным использованием;</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Pr="00245C26">
        <w:rPr>
          <w:rFonts w:ascii="PT Astra Serif" w:hAnsi="PT Astra Serif"/>
          <w:color w:val="1A1A1A"/>
          <w:sz w:val="28"/>
          <w:szCs w:val="28"/>
          <w:lang w:eastAsia="ru-RU"/>
        </w:rPr>
        <w:t>несоблюдение градостроительных регламентов при застройке земельных</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участков;</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Pr="00245C26">
        <w:rPr>
          <w:rFonts w:ascii="PT Astra Serif" w:hAnsi="PT Astra Serif"/>
          <w:color w:val="1A1A1A"/>
          <w:sz w:val="28"/>
          <w:szCs w:val="28"/>
          <w:lang w:eastAsia="ru-RU"/>
        </w:rPr>
        <w:t>несоблюдение требований нормат</w:t>
      </w:r>
      <w:r w:rsidR="00022B4A" w:rsidRPr="00245C26">
        <w:rPr>
          <w:rFonts w:ascii="PT Astra Serif" w:hAnsi="PT Astra Serif"/>
          <w:color w:val="1A1A1A"/>
          <w:sz w:val="28"/>
          <w:szCs w:val="28"/>
          <w:lang w:eastAsia="ru-RU"/>
        </w:rPr>
        <w:t xml:space="preserve">ивных правовых актов Российской </w:t>
      </w:r>
      <w:r w:rsidRPr="00245C26">
        <w:rPr>
          <w:rFonts w:ascii="PT Astra Serif" w:hAnsi="PT Astra Serif"/>
          <w:color w:val="1A1A1A"/>
          <w:sz w:val="28"/>
          <w:szCs w:val="28"/>
          <w:lang w:eastAsia="ru-RU"/>
        </w:rPr>
        <w:t>Федерации, Тульской области, органов местного самоуправления в области</w:t>
      </w:r>
      <w:r w:rsidR="00022B4A" w:rsidRPr="00245C26">
        <w:rPr>
          <w:rFonts w:ascii="PT Astra Serif" w:hAnsi="PT Astra Serif"/>
          <w:color w:val="1A1A1A"/>
          <w:sz w:val="28"/>
          <w:szCs w:val="28"/>
          <w:lang w:eastAsia="ru-RU"/>
        </w:rPr>
        <w:t xml:space="preserve"> </w:t>
      </w:r>
      <w:r w:rsidRPr="00245C26">
        <w:rPr>
          <w:rFonts w:ascii="PT Astra Serif" w:hAnsi="PT Astra Serif"/>
          <w:color w:val="1A1A1A"/>
          <w:sz w:val="28"/>
          <w:szCs w:val="28"/>
          <w:lang w:eastAsia="ru-RU"/>
        </w:rPr>
        <w:t>землепользования и застройки;</w:t>
      </w:r>
    </w:p>
    <w:p w:rsidR="0049162B" w:rsidRPr="00245C26" w:rsidRDefault="0049162B" w:rsidP="00022B4A">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sym w:font="Symbol" w:char="F02D"/>
      </w:r>
      <w:r w:rsidRPr="00245C26">
        <w:rPr>
          <w:rFonts w:ascii="PT Astra Serif" w:hAnsi="PT Astra Serif"/>
          <w:color w:val="1A1A1A"/>
          <w:sz w:val="28"/>
          <w:szCs w:val="28"/>
          <w:lang w:eastAsia="ru-RU"/>
        </w:rPr>
        <w:t>другие нарушения.</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Статья 33</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Ответственность за нарушение Правил</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За нарушение требований, установленных нас</w:t>
      </w:r>
      <w:r w:rsidR="00146CE3" w:rsidRPr="00245C26">
        <w:rPr>
          <w:rFonts w:ascii="PT Astra Serif" w:hAnsi="PT Astra Serif"/>
          <w:color w:val="1A1A1A"/>
          <w:sz w:val="28"/>
          <w:szCs w:val="28"/>
          <w:lang w:eastAsia="ru-RU"/>
        </w:rPr>
        <w:t xml:space="preserve">тоящими Правилами, физические и </w:t>
      </w:r>
      <w:r w:rsidRPr="00245C26">
        <w:rPr>
          <w:rFonts w:ascii="PT Astra Serif" w:hAnsi="PT Astra Serif"/>
          <w:color w:val="1A1A1A"/>
          <w:sz w:val="28"/>
          <w:szCs w:val="28"/>
          <w:lang w:eastAsia="ru-RU"/>
        </w:rPr>
        <w:t>юридические лица, а также должностные лица несут</w:t>
      </w:r>
      <w:r w:rsidR="00146CE3" w:rsidRPr="00245C26">
        <w:rPr>
          <w:rFonts w:ascii="PT Astra Serif" w:hAnsi="PT Astra Serif"/>
          <w:color w:val="1A1A1A"/>
          <w:sz w:val="28"/>
          <w:szCs w:val="28"/>
          <w:lang w:eastAsia="ru-RU"/>
        </w:rPr>
        <w:t xml:space="preserve"> дисциплинарную, имущественную, </w:t>
      </w:r>
      <w:r w:rsidRPr="00245C26">
        <w:rPr>
          <w:rFonts w:ascii="PT Astra Serif" w:hAnsi="PT Astra Serif"/>
          <w:color w:val="1A1A1A"/>
          <w:sz w:val="28"/>
          <w:szCs w:val="28"/>
          <w:lang w:eastAsia="ru-RU"/>
        </w:rPr>
        <w:t>административную и иную ответственность в с</w:t>
      </w:r>
      <w:r w:rsidR="00146CE3" w:rsidRPr="00245C26">
        <w:rPr>
          <w:rFonts w:ascii="PT Astra Serif" w:hAnsi="PT Astra Serif"/>
          <w:color w:val="1A1A1A"/>
          <w:sz w:val="28"/>
          <w:szCs w:val="28"/>
          <w:lang w:eastAsia="ru-RU"/>
        </w:rPr>
        <w:t xml:space="preserve">оответствии с законодательством </w:t>
      </w:r>
      <w:r w:rsidRPr="00245C26">
        <w:rPr>
          <w:rFonts w:ascii="PT Astra Serif" w:hAnsi="PT Astra Serif"/>
          <w:color w:val="1A1A1A"/>
          <w:sz w:val="28"/>
          <w:szCs w:val="28"/>
          <w:lang w:eastAsia="ru-RU"/>
        </w:rPr>
        <w:t>Российской Федерации, Тульской области и муниципальными правовыми актами.</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Статья 34</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Возмещение вреда, причиненного жиз</w:t>
      </w:r>
      <w:r w:rsidR="00146CE3" w:rsidRPr="00245C26">
        <w:rPr>
          <w:rFonts w:ascii="PT Astra Serif" w:hAnsi="PT Astra Serif"/>
          <w:color w:val="1A1A1A"/>
          <w:sz w:val="28"/>
          <w:szCs w:val="28"/>
          <w:lang w:eastAsia="ru-RU"/>
        </w:rPr>
        <w:t xml:space="preserve">ни или здоровью физических лиц, </w:t>
      </w:r>
      <w:r w:rsidRPr="00245C26">
        <w:rPr>
          <w:rFonts w:ascii="PT Astra Serif" w:hAnsi="PT Astra Serif"/>
          <w:color w:val="1A1A1A"/>
          <w:sz w:val="28"/>
          <w:szCs w:val="28"/>
          <w:lang w:eastAsia="ru-RU"/>
        </w:rPr>
        <w:t>имуществу физических или юридических лиц при осуществлении территориа</w:t>
      </w:r>
      <w:r w:rsidR="00146CE3" w:rsidRPr="00245C26">
        <w:rPr>
          <w:rFonts w:ascii="PT Astra Serif" w:hAnsi="PT Astra Serif"/>
          <w:color w:val="1A1A1A"/>
          <w:sz w:val="28"/>
          <w:szCs w:val="28"/>
          <w:lang w:eastAsia="ru-RU"/>
        </w:rPr>
        <w:t xml:space="preserve">льного </w:t>
      </w:r>
      <w:r w:rsidRPr="00245C26">
        <w:rPr>
          <w:rFonts w:ascii="PT Astra Serif" w:hAnsi="PT Astra Serif"/>
          <w:color w:val="1A1A1A"/>
          <w:sz w:val="28"/>
          <w:szCs w:val="28"/>
          <w:lang w:eastAsia="ru-RU"/>
        </w:rPr>
        <w:t>планирования и градостроительного зонирования</w:t>
      </w:r>
    </w:p>
    <w:p w:rsidR="0049162B" w:rsidRPr="00245C26" w:rsidRDefault="0049162B" w:rsidP="0001454E">
      <w:pPr>
        <w:shd w:val="clear" w:color="auto" w:fill="FFFFFF"/>
        <w:rPr>
          <w:rFonts w:ascii="PT Astra Serif" w:hAnsi="PT Astra Serif"/>
          <w:color w:val="1A1A1A"/>
          <w:sz w:val="28"/>
          <w:szCs w:val="28"/>
          <w:lang w:eastAsia="ru-RU"/>
        </w:rPr>
      </w:pPr>
      <w:r w:rsidRPr="00245C26">
        <w:rPr>
          <w:rFonts w:ascii="PT Astra Serif" w:hAnsi="PT Astra Serif"/>
          <w:color w:val="1A1A1A"/>
          <w:sz w:val="28"/>
          <w:szCs w:val="28"/>
          <w:lang w:eastAsia="ru-RU"/>
        </w:rPr>
        <w:t>1</w:t>
      </w:r>
      <w:r w:rsidR="00E27443" w:rsidRPr="00245C26">
        <w:rPr>
          <w:rFonts w:ascii="PT Astra Serif" w:hAnsi="PT Astra Serif"/>
          <w:color w:val="1A1A1A"/>
          <w:sz w:val="28"/>
          <w:szCs w:val="28"/>
          <w:lang w:eastAsia="ru-RU"/>
        </w:rPr>
        <w:t>.</w:t>
      </w:r>
      <w:r w:rsidRPr="00245C26">
        <w:rPr>
          <w:rFonts w:ascii="PT Astra Serif" w:hAnsi="PT Astra Serif"/>
          <w:color w:val="1A1A1A"/>
          <w:sz w:val="28"/>
          <w:szCs w:val="28"/>
          <w:lang w:eastAsia="ru-RU"/>
        </w:rPr>
        <w:t xml:space="preserve"> Возмещение вреда, причиненного жиз</w:t>
      </w:r>
      <w:r w:rsidR="00146CE3" w:rsidRPr="00245C26">
        <w:rPr>
          <w:rFonts w:ascii="PT Astra Serif" w:hAnsi="PT Astra Serif"/>
          <w:color w:val="1A1A1A"/>
          <w:sz w:val="28"/>
          <w:szCs w:val="28"/>
          <w:lang w:eastAsia="ru-RU"/>
        </w:rPr>
        <w:t xml:space="preserve">ни или здоровью физических лиц, </w:t>
      </w:r>
      <w:r w:rsidRPr="00245C26">
        <w:rPr>
          <w:rFonts w:ascii="PT Astra Serif" w:hAnsi="PT Astra Serif"/>
          <w:color w:val="1A1A1A"/>
          <w:sz w:val="28"/>
          <w:szCs w:val="28"/>
          <w:lang w:eastAsia="ru-RU"/>
        </w:rPr>
        <w:t xml:space="preserve">имуществу физических или юридических </w:t>
      </w:r>
      <w:r w:rsidR="00146CE3" w:rsidRPr="00245C26">
        <w:rPr>
          <w:rFonts w:ascii="PT Astra Serif" w:hAnsi="PT Astra Serif"/>
          <w:color w:val="1A1A1A"/>
          <w:sz w:val="28"/>
          <w:szCs w:val="28"/>
          <w:lang w:eastAsia="ru-RU"/>
        </w:rPr>
        <w:t xml:space="preserve">лиц в результате утверждения не </w:t>
      </w:r>
      <w:r w:rsidRPr="00245C26">
        <w:rPr>
          <w:rFonts w:ascii="PT Astra Serif" w:hAnsi="PT Astra Serif"/>
          <w:color w:val="1A1A1A"/>
          <w:sz w:val="28"/>
          <w:szCs w:val="28"/>
          <w:lang w:eastAsia="ru-RU"/>
        </w:rPr>
        <w:t>соответствующих требованиям технических регламентов документов тер</w:t>
      </w:r>
      <w:r w:rsidR="00146CE3" w:rsidRPr="00245C26">
        <w:rPr>
          <w:rFonts w:ascii="PT Astra Serif" w:hAnsi="PT Astra Serif"/>
          <w:color w:val="1A1A1A"/>
          <w:sz w:val="28"/>
          <w:szCs w:val="28"/>
          <w:lang w:eastAsia="ru-RU"/>
        </w:rPr>
        <w:t xml:space="preserve">риториального </w:t>
      </w:r>
      <w:r w:rsidRPr="00245C26">
        <w:rPr>
          <w:rFonts w:ascii="PT Astra Serif" w:hAnsi="PT Astra Serif"/>
          <w:color w:val="1A1A1A"/>
          <w:sz w:val="28"/>
          <w:szCs w:val="28"/>
          <w:lang w:eastAsia="ru-RU"/>
        </w:rPr>
        <w:t>планирования муниципальных образований, прави</w:t>
      </w:r>
      <w:r w:rsidR="00146CE3" w:rsidRPr="00245C26">
        <w:rPr>
          <w:rFonts w:ascii="PT Astra Serif" w:hAnsi="PT Astra Serif"/>
          <w:color w:val="1A1A1A"/>
          <w:sz w:val="28"/>
          <w:szCs w:val="28"/>
          <w:lang w:eastAsia="ru-RU"/>
        </w:rPr>
        <w:t xml:space="preserve">л землепользования и застройки, </w:t>
      </w:r>
      <w:r w:rsidRPr="00245C26">
        <w:rPr>
          <w:rFonts w:ascii="PT Astra Serif" w:hAnsi="PT Astra Serif"/>
          <w:color w:val="1A1A1A"/>
          <w:sz w:val="28"/>
          <w:szCs w:val="28"/>
          <w:lang w:eastAsia="ru-RU"/>
        </w:rPr>
        <w:t>документации по планировке территорий муниципальны</w:t>
      </w:r>
      <w:r w:rsidR="00146CE3" w:rsidRPr="00245C26">
        <w:rPr>
          <w:rFonts w:ascii="PT Astra Serif" w:hAnsi="PT Astra Serif"/>
          <w:color w:val="1A1A1A"/>
          <w:sz w:val="28"/>
          <w:szCs w:val="28"/>
          <w:lang w:eastAsia="ru-RU"/>
        </w:rPr>
        <w:t xml:space="preserve">х образований, осуществляется в </w:t>
      </w:r>
      <w:r w:rsidRPr="00245C26">
        <w:rPr>
          <w:rFonts w:ascii="PT Astra Serif" w:hAnsi="PT Astra Serif"/>
          <w:color w:val="1A1A1A"/>
          <w:sz w:val="28"/>
          <w:szCs w:val="28"/>
          <w:lang w:eastAsia="ru-RU"/>
        </w:rPr>
        <w:t>полном объеме.</w:t>
      </w:r>
    </w:p>
    <w:p w:rsidR="00A03944" w:rsidRPr="00245C26" w:rsidRDefault="00A03944" w:rsidP="00A03944">
      <w:pPr>
        <w:tabs>
          <w:tab w:val="left" w:pos="1395"/>
        </w:tabs>
        <w:rPr>
          <w:rFonts w:ascii="PT Astra Serif" w:hAnsi="PT Astra Serif"/>
          <w:sz w:val="28"/>
          <w:szCs w:val="28"/>
        </w:rPr>
      </w:pPr>
      <w:r w:rsidRPr="00245C26">
        <w:rPr>
          <w:rFonts w:ascii="PT Astra Serif" w:hAnsi="PT Astra Serif"/>
          <w:sz w:val="28"/>
          <w:szCs w:val="28"/>
        </w:rPr>
        <w:t>ЧАСТЬ II. КАРТА ГРАДОСТРОИТЕЛЬНОГО ЗОНИРОВАНИЯ</w:t>
      </w:r>
    </w:p>
    <w:p w:rsidR="0049162B" w:rsidRPr="00245C26" w:rsidRDefault="00A03944" w:rsidP="00A03944">
      <w:pPr>
        <w:tabs>
          <w:tab w:val="left" w:pos="1395"/>
        </w:tabs>
        <w:rPr>
          <w:rFonts w:ascii="PT Astra Serif" w:hAnsi="PT Astra Serif"/>
          <w:sz w:val="28"/>
          <w:szCs w:val="28"/>
        </w:rPr>
      </w:pPr>
      <w:r w:rsidRPr="00245C26">
        <w:rPr>
          <w:rFonts w:ascii="PT Astra Serif" w:hAnsi="PT Astra Serif"/>
          <w:sz w:val="28"/>
          <w:szCs w:val="28"/>
        </w:rPr>
        <w:t>ГЛАВА 9 Карта градостроительного зонирования</w:t>
      </w:r>
      <w:r w:rsidR="00E27443" w:rsidRPr="00245C26">
        <w:rPr>
          <w:rFonts w:ascii="PT Astra Serif" w:hAnsi="PT Astra Serif"/>
          <w:sz w:val="28"/>
          <w:szCs w:val="28"/>
        </w:rPr>
        <w:t>.</w:t>
      </w:r>
    </w:p>
    <w:p w:rsidR="00E27443" w:rsidRPr="00245C26" w:rsidRDefault="00E27443" w:rsidP="00E27443">
      <w:pPr>
        <w:pStyle w:val="ab"/>
        <w:rPr>
          <w:rFonts w:ascii="PT Astra Serif" w:hAnsi="PT Astra Serif"/>
          <w:sz w:val="28"/>
          <w:szCs w:val="28"/>
          <w:lang w:val="ru-RU"/>
        </w:rPr>
      </w:pPr>
      <w:r w:rsidRPr="00245C26">
        <w:rPr>
          <w:rFonts w:ascii="PT Astra Serif" w:hAnsi="PT Astra Serif"/>
          <w:sz w:val="28"/>
          <w:szCs w:val="28"/>
          <w:lang w:val="ru-RU"/>
        </w:rPr>
        <w:t xml:space="preserve">Карта градостроительного зонирования </w:t>
      </w:r>
      <w:hyperlink w:anchor="P2565" w:history="1">
        <w:r w:rsidRPr="00245C26">
          <w:rPr>
            <w:rFonts w:ascii="PT Astra Serif" w:hAnsi="PT Astra Serif"/>
            <w:sz w:val="28"/>
            <w:szCs w:val="28"/>
            <w:lang w:val="ru-RU"/>
          </w:rPr>
          <w:t>(приложение № 1)</w:t>
        </w:r>
      </w:hyperlink>
      <w:r w:rsidRPr="00245C26">
        <w:rPr>
          <w:rFonts w:ascii="PT Astra Serif" w:hAnsi="PT Astra Serif"/>
          <w:sz w:val="28"/>
          <w:szCs w:val="28"/>
          <w:lang w:val="ru-RU"/>
        </w:rPr>
        <w:t xml:space="preserve"> муниципального образования </w:t>
      </w:r>
      <w:bookmarkStart w:id="0" w:name="_Hlk74227857"/>
      <w:r w:rsidRPr="00245C26">
        <w:rPr>
          <w:rFonts w:ascii="PT Astra Serif" w:hAnsi="PT Astra Serif"/>
          <w:sz w:val="28"/>
          <w:szCs w:val="28"/>
          <w:lang w:val="ru-RU"/>
        </w:rPr>
        <w:t xml:space="preserve">город Щекино </w:t>
      </w:r>
      <w:bookmarkEnd w:id="0"/>
      <w:r w:rsidRPr="00245C26">
        <w:rPr>
          <w:rFonts w:ascii="PT Astra Serif" w:hAnsi="PT Astra Serif"/>
          <w:sz w:val="28"/>
          <w:szCs w:val="28"/>
          <w:lang w:val="ru-RU"/>
        </w:rPr>
        <w:t xml:space="preserve">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w:t>
      </w:r>
    </w:p>
    <w:p w:rsidR="00E27443" w:rsidRPr="00245C26" w:rsidRDefault="00E27443" w:rsidP="00E27443">
      <w:pPr>
        <w:pStyle w:val="ab"/>
        <w:rPr>
          <w:rFonts w:ascii="PT Astra Serif" w:hAnsi="PT Astra Serif"/>
          <w:sz w:val="28"/>
          <w:szCs w:val="28"/>
          <w:lang w:val="ru-RU"/>
        </w:rPr>
      </w:pPr>
      <w:r w:rsidRPr="00245C26">
        <w:rPr>
          <w:rFonts w:ascii="PT Astra Serif" w:hAnsi="PT Astra Serif"/>
          <w:sz w:val="28"/>
          <w:szCs w:val="28"/>
          <w:lang w:val="ru-RU"/>
        </w:rPr>
        <w:t xml:space="preserve">Границы зон с особыми условиями использования территорий                         </w:t>
      </w:r>
      <w:hyperlink w:anchor="P2565" w:history="1">
        <w:r w:rsidRPr="00245C26">
          <w:rPr>
            <w:rFonts w:ascii="PT Astra Serif" w:hAnsi="PT Astra Serif"/>
            <w:sz w:val="28"/>
            <w:szCs w:val="28"/>
            <w:lang w:val="ru-RU"/>
          </w:rPr>
          <w:t>(приложение № 2)</w:t>
        </w:r>
      </w:hyperlink>
      <w:r w:rsidRPr="00245C26">
        <w:rPr>
          <w:rFonts w:ascii="PT Astra Serif" w:hAnsi="PT Astra Serif"/>
          <w:sz w:val="28"/>
          <w:szCs w:val="28"/>
          <w:lang w:val="ru-RU"/>
        </w:rPr>
        <w:t xml:space="preserve"> муниципального образования город Щекино отображены на отдельной карте.</w:t>
      </w:r>
    </w:p>
    <w:p w:rsidR="00E27443" w:rsidRPr="00245C26" w:rsidRDefault="00E27443" w:rsidP="00E27443">
      <w:pPr>
        <w:pStyle w:val="ab"/>
        <w:rPr>
          <w:rFonts w:ascii="PT Astra Serif" w:hAnsi="PT Astra Serif"/>
          <w:sz w:val="28"/>
          <w:szCs w:val="28"/>
          <w:lang w:val="ru-RU"/>
        </w:rPr>
      </w:pPr>
      <w:r w:rsidRPr="00245C26">
        <w:rPr>
          <w:rFonts w:ascii="PT Astra Serif" w:hAnsi="PT Astra Serif"/>
          <w:sz w:val="28"/>
          <w:szCs w:val="28"/>
          <w:lang w:val="ru-RU"/>
        </w:rPr>
        <w:t xml:space="preserve">Также Правила содержат сведения о границах территориальных зон                     </w:t>
      </w:r>
      <w:hyperlink w:anchor="P2565" w:history="1">
        <w:r w:rsidRPr="00245C26">
          <w:rPr>
            <w:rFonts w:ascii="PT Astra Serif" w:hAnsi="PT Astra Serif"/>
            <w:sz w:val="28"/>
            <w:szCs w:val="28"/>
            <w:lang w:val="ru-RU"/>
          </w:rPr>
          <w:t>(приложение № 3)</w:t>
        </w:r>
      </w:hyperlink>
      <w:r w:rsidRPr="00245C26">
        <w:rPr>
          <w:rFonts w:ascii="PT Astra Serif" w:hAnsi="PT Astra Serif"/>
          <w:sz w:val="28"/>
          <w:szCs w:val="28"/>
          <w:lang w:val="ru-RU"/>
        </w:rPr>
        <w:t xml:space="preserve"> в виде графического описания местоположения границ территориальных зон с переченем координат характерных точек этих границ в системе координат, используемой для ведения Единого государственного реестра недвижимости.</w:t>
      </w:r>
    </w:p>
    <w:p w:rsidR="00E27443" w:rsidRPr="00245C26" w:rsidRDefault="00622657" w:rsidP="00E27443">
      <w:pPr>
        <w:pStyle w:val="1"/>
        <w:suppressAutoHyphens/>
        <w:spacing w:before="0" w:line="240" w:lineRule="auto"/>
        <w:ind w:firstLine="708"/>
        <w:jc w:val="both"/>
        <w:rPr>
          <w:rFonts w:ascii="PT Astra Serif" w:hAnsi="PT Astra Serif" w:cs="Times New Roman"/>
          <w:caps/>
          <w:color w:val="auto"/>
          <w:kern w:val="32"/>
          <w:sz w:val="28"/>
          <w:szCs w:val="28"/>
          <w:lang w:eastAsia="ar-SA"/>
        </w:rPr>
      </w:pPr>
      <w:bookmarkStart w:id="1" w:name="_Toc99455446"/>
      <w:bookmarkStart w:id="2" w:name="_Toc183612734"/>
      <w:bookmarkStart w:id="3" w:name="_Toc74226913"/>
      <w:r w:rsidRPr="00245C26">
        <w:rPr>
          <w:rFonts w:ascii="PT Astra Serif" w:hAnsi="PT Astra Serif" w:cs="Times New Roman"/>
          <w:caps/>
          <w:color w:val="auto"/>
          <w:kern w:val="32"/>
          <w:sz w:val="28"/>
          <w:szCs w:val="28"/>
          <w:lang w:eastAsia="ar-SA"/>
        </w:rPr>
        <w:t>ЧАСТЬ III. ГРАДОСТРОИТЕЛЬНЫЕ РЕГЛАМЕНТЫ ТЕРРИТОРИАЛЬНЫХ ЗОН</w:t>
      </w:r>
      <w:bookmarkStart w:id="4" w:name="_Toc259101843"/>
      <w:bookmarkStart w:id="5" w:name="_Toc332213549"/>
      <w:bookmarkStart w:id="6" w:name="_Toc435786278"/>
      <w:bookmarkStart w:id="7" w:name="_Toc494378590"/>
      <w:bookmarkStart w:id="8" w:name="_Toc519776956"/>
      <w:bookmarkStart w:id="9" w:name="_Toc99455447"/>
      <w:bookmarkStart w:id="10" w:name="_Toc183612735"/>
      <w:bookmarkEnd w:id="1"/>
      <w:bookmarkEnd w:id="2"/>
    </w:p>
    <w:p w:rsidR="00E27443" w:rsidRPr="00245C26" w:rsidRDefault="00622657" w:rsidP="00E27443">
      <w:pPr>
        <w:pStyle w:val="1"/>
        <w:suppressAutoHyphens/>
        <w:spacing w:before="0" w:line="240" w:lineRule="auto"/>
        <w:ind w:firstLine="708"/>
        <w:jc w:val="both"/>
        <w:rPr>
          <w:rFonts w:ascii="PT Astra Serif" w:hAnsi="PT Astra Serif"/>
          <w:bCs/>
          <w:color w:val="auto"/>
          <w:sz w:val="28"/>
          <w:szCs w:val="28"/>
        </w:rPr>
      </w:pPr>
      <w:r w:rsidRPr="00245C26">
        <w:rPr>
          <w:rFonts w:ascii="PT Astra Serif" w:hAnsi="PT Astra Serif"/>
          <w:bCs/>
          <w:color w:val="auto"/>
          <w:sz w:val="28"/>
          <w:szCs w:val="28"/>
        </w:rPr>
        <w:t xml:space="preserve">ГЛАВА 10. </w:t>
      </w:r>
      <w:bookmarkEnd w:id="4"/>
      <w:bookmarkEnd w:id="5"/>
      <w:bookmarkEnd w:id="6"/>
      <w:r w:rsidRPr="00245C26">
        <w:rPr>
          <w:rFonts w:ascii="PT Astra Serif" w:hAnsi="PT Astra Serif"/>
          <w:bCs/>
          <w:color w:val="auto"/>
          <w:sz w:val="28"/>
          <w:szCs w:val="28"/>
        </w:rPr>
        <w:t>Градостроительные регламенты</w:t>
      </w:r>
      <w:bookmarkStart w:id="11" w:name="_Toc183612736"/>
      <w:bookmarkEnd w:id="7"/>
      <w:bookmarkEnd w:id="8"/>
      <w:bookmarkEnd w:id="9"/>
      <w:bookmarkEnd w:id="10"/>
    </w:p>
    <w:p w:rsidR="00622657" w:rsidRPr="00245C26" w:rsidRDefault="00622657" w:rsidP="00E27443">
      <w:pPr>
        <w:pStyle w:val="1"/>
        <w:suppressAutoHyphens/>
        <w:spacing w:before="0" w:line="240" w:lineRule="auto"/>
        <w:ind w:firstLine="708"/>
        <w:jc w:val="both"/>
        <w:rPr>
          <w:rFonts w:ascii="PT Astra Serif" w:hAnsi="PT Astra Serif" w:cs="Times New Roman"/>
          <w:caps/>
          <w:color w:val="auto"/>
          <w:kern w:val="32"/>
          <w:sz w:val="28"/>
          <w:szCs w:val="28"/>
          <w:lang w:eastAsia="ar-SA"/>
        </w:rPr>
      </w:pPr>
      <w:r w:rsidRPr="00245C26">
        <w:rPr>
          <w:rFonts w:ascii="PT Astra Serif" w:hAnsi="PT Astra Serif"/>
          <w:color w:val="auto"/>
          <w:sz w:val="28"/>
          <w:szCs w:val="28"/>
        </w:rPr>
        <w:t>Статья 35. Градостроительные регламенты на территории жилой зоны</w:t>
      </w:r>
      <w:bookmarkEnd w:id="3"/>
      <w:bookmarkEnd w:id="11"/>
    </w:p>
    <w:p w:rsidR="00622657" w:rsidRPr="00245C26" w:rsidRDefault="00622657" w:rsidP="00622657">
      <w:pPr>
        <w:pStyle w:val="Iauiue"/>
        <w:rPr>
          <w:rFonts w:ascii="PT Astra Serif" w:eastAsia="Times New Roman" w:hAnsi="PT Astra Serif"/>
          <w:sz w:val="28"/>
          <w:szCs w:val="28"/>
          <w:lang w:bidi="en-US"/>
        </w:rPr>
      </w:pPr>
      <w:r w:rsidRPr="00245C26">
        <w:rPr>
          <w:rFonts w:ascii="PT Astra Serif" w:eastAsia="Times New Roman" w:hAnsi="PT Astra Serif"/>
          <w:sz w:val="28"/>
          <w:szCs w:val="28"/>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(5-8 этажей, включая мансардный), многоэтажными домами (9 и выше этажей), многоквартирными, секционными малоэтажными жилыми домами (до 4 этажей включая мансардный) и индивидуальными жилыми домами с приусадебными земельными участками.</w:t>
      </w:r>
    </w:p>
    <w:p w:rsidR="00622657" w:rsidRPr="00245C26" w:rsidRDefault="00622657" w:rsidP="00622657">
      <w:pPr>
        <w:pStyle w:val="Iauiue"/>
        <w:rPr>
          <w:rFonts w:ascii="PT Astra Serif" w:eastAsia="Times New Roman" w:hAnsi="PT Astra Serif"/>
          <w:sz w:val="28"/>
          <w:szCs w:val="28"/>
          <w:lang w:bidi="en-US"/>
        </w:rPr>
      </w:pPr>
      <w:r w:rsidRPr="00245C26">
        <w:rPr>
          <w:rFonts w:ascii="PT Astra Serif" w:eastAsia="Times New Roman" w:hAnsi="PT Astra Serif"/>
          <w:sz w:val="28"/>
          <w:szCs w:val="28"/>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622657" w:rsidRPr="00245C26" w:rsidRDefault="00622657" w:rsidP="00622657">
      <w:pPr>
        <w:pStyle w:val="Iauiue"/>
        <w:rPr>
          <w:rFonts w:ascii="PT Astra Serif" w:eastAsia="Times New Roman" w:hAnsi="PT Astra Serif"/>
          <w:sz w:val="28"/>
          <w:szCs w:val="28"/>
          <w:lang w:bidi="en-US"/>
        </w:rPr>
      </w:pPr>
      <w:r w:rsidRPr="00245C26">
        <w:rPr>
          <w:rFonts w:ascii="PT Astra Serif" w:eastAsia="Times New Roman" w:hAnsi="PT Astra Serif"/>
          <w:sz w:val="28"/>
          <w:szCs w:val="28"/>
          <w:lang w:bidi="en-US"/>
        </w:rPr>
        <w:t>В пределах жилых зон предусматриваются территории общего пользования (центров обслуживания населения и другие).</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12" w:name="_Toc183612737"/>
      <w:r w:rsidRPr="00245C26">
        <w:rPr>
          <w:rFonts w:ascii="PT Astra Serif" w:eastAsiaTheme="majorEastAsia" w:hAnsi="PT Astra Serif"/>
          <w:b/>
          <w:sz w:val="28"/>
          <w:szCs w:val="28"/>
        </w:rPr>
        <w:t>Статья 35.1. Зона застройки индивидуальными жилыми домами:</w:t>
      </w:r>
      <w:bookmarkEnd w:id="12"/>
    </w:p>
    <w:p w:rsidR="00622657" w:rsidRPr="00245C26" w:rsidRDefault="00622657" w:rsidP="00622657">
      <w:pPr>
        <w:spacing w:line="276" w:lineRule="auto"/>
        <w:ind w:firstLine="851"/>
        <w:rPr>
          <w:rFonts w:ascii="PT Astra Serif" w:hAnsi="PT Astra Serif"/>
          <w:b/>
          <w:sz w:val="28"/>
          <w:szCs w:val="28"/>
          <w:lang w:eastAsia="ar-SA" w:bidi="en-US"/>
        </w:rPr>
      </w:pPr>
      <w:r w:rsidRPr="00245C26">
        <w:rPr>
          <w:rFonts w:ascii="PT Astra Serif" w:hAnsi="PT Astra Serif"/>
          <w:b/>
          <w:sz w:val="28"/>
          <w:szCs w:val="28"/>
          <w:lang w:eastAsia="ar-SA" w:bidi="en-US"/>
        </w:rPr>
        <w:t>Кодовое обозначение зоны (индекс) – Ж1.</w:t>
      </w:r>
    </w:p>
    <w:p w:rsidR="00622657" w:rsidRPr="00245C26" w:rsidRDefault="00622657" w:rsidP="00622657">
      <w:pPr>
        <w:pStyle w:val="Iauiue"/>
        <w:rPr>
          <w:rFonts w:ascii="PT Astra Serif" w:eastAsia="Times New Roman" w:hAnsi="PT Astra Serif"/>
          <w:sz w:val="28"/>
          <w:szCs w:val="28"/>
          <w:lang w:bidi="en-US"/>
        </w:rPr>
      </w:pPr>
      <w:r w:rsidRPr="00245C26">
        <w:rPr>
          <w:rFonts w:ascii="PT Astra Serif" w:eastAsia="Times New Roman" w:hAnsi="PT Astra Serif"/>
          <w:sz w:val="28"/>
          <w:szCs w:val="28"/>
          <w:lang w:bidi="en-US"/>
        </w:rPr>
        <w:t xml:space="preserve">Зона индивидуальных жилых домов с участками для индивидуального жилищного строительства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622657" w:rsidRPr="00245C26" w:rsidRDefault="00622657" w:rsidP="00622657">
      <w:pPr>
        <w:pStyle w:val="Iauiue"/>
        <w:rPr>
          <w:rFonts w:ascii="PT Astra Serif" w:eastAsia="Times New Roman" w:hAnsi="PT Astra Serif"/>
          <w:sz w:val="24"/>
          <w:szCs w:val="24"/>
          <w:lang w:bidi="en-US"/>
        </w:rPr>
      </w:pPr>
    </w:p>
    <w:p w:rsidR="00622657" w:rsidRPr="00245C26" w:rsidRDefault="00622657" w:rsidP="00622657">
      <w:pPr>
        <w:pStyle w:val="Iauiue"/>
        <w:rPr>
          <w:rFonts w:ascii="PT Astra Serif" w:eastAsia="Times New Roman" w:hAnsi="PT Astra Serif"/>
          <w:b/>
          <w:sz w:val="24"/>
          <w:szCs w:val="24"/>
          <w:lang w:bidi="en-US"/>
        </w:rPr>
      </w:pPr>
      <w:r w:rsidRPr="00245C26">
        <w:rPr>
          <w:rFonts w:ascii="PT Astra Serif" w:hAnsi="PT Astra Serif"/>
          <w:b/>
          <w:sz w:val="24"/>
          <w:szCs w:val="24"/>
          <w:u w:val="single"/>
        </w:rPr>
        <w:t>Основные виды разрешенного использования земельных участков и объектов капитального строительства:</w:t>
      </w:r>
    </w:p>
    <w:tbl>
      <w:tblPr>
        <w:tblStyle w:val="af2"/>
        <w:tblW w:w="5000" w:type="pct"/>
        <w:tblLayout w:type="fixed"/>
        <w:tblCellMar>
          <w:left w:w="11" w:type="dxa"/>
          <w:right w:w="11" w:type="dxa"/>
        </w:tblCellMar>
        <w:tblLook w:val="04A0" w:firstRow="1" w:lastRow="0" w:firstColumn="1" w:lastColumn="0" w:noHBand="0" w:noVBand="1"/>
      </w:tblPr>
      <w:tblGrid>
        <w:gridCol w:w="4616"/>
        <w:gridCol w:w="4729"/>
      </w:tblGrid>
      <w:tr w:rsidR="00622657" w:rsidRPr="00245C26" w:rsidTr="00622657">
        <w:trPr>
          <w:tblHeader/>
        </w:trPr>
        <w:tc>
          <w:tcPr>
            <w:tcW w:w="2470" w:type="pct"/>
            <w:tcBorders>
              <w:bottom w:val="single" w:sz="4" w:space="0" w:color="auto"/>
            </w:tcBorders>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1518"/>
        </w:trPr>
        <w:tc>
          <w:tcPr>
            <w:tcW w:w="2470" w:type="pct"/>
            <w:tcBorders>
              <w:bottom w:val="nil"/>
            </w:tcBorders>
          </w:tcPr>
          <w:p w:rsidR="00622657" w:rsidRPr="00245C26" w:rsidRDefault="00622657" w:rsidP="00622657">
            <w:pPr>
              <w:rPr>
                <w:rFonts w:ascii="PT Astra Serif" w:hAnsi="PT Astra Serif"/>
                <w:b/>
              </w:rPr>
            </w:pPr>
            <w:r w:rsidRPr="00245C26">
              <w:rPr>
                <w:rFonts w:ascii="PT Astra Serif" w:hAnsi="PT Astra Serif"/>
                <w:b/>
              </w:rPr>
              <w:t>Для индивидуального жилищного строительства (2.1)</w:t>
            </w:r>
          </w:p>
          <w:p w:rsidR="00622657" w:rsidRPr="00245C26" w:rsidRDefault="00622657" w:rsidP="00622657">
            <w:pPr>
              <w:rPr>
                <w:rFonts w:ascii="PT Astra Serif" w:hAnsi="PT Astra Serif"/>
              </w:rPr>
            </w:pPr>
            <w:r w:rsidRPr="00245C26">
              <w:rPr>
                <w:rFonts w:ascii="PT Astra Serif" w:hAnsi="PT Astra Seri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22657" w:rsidRPr="00245C26" w:rsidRDefault="00622657" w:rsidP="00622657">
            <w:pPr>
              <w:rPr>
                <w:rFonts w:ascii="PT Astra Serif" w:hAnsi="PT Astra Serif"/>
              </w:rPr>
            </w:pPr>
            <w:r w:rsidRPr="00245C26">
              <w:rPr>
                <w:rFonts w:ascii="PT Astra Serif" w:hAnsi="PT Astra Serif"/>
              </w:rPr>
              <w:t>выращивание сельскохозяйственных культур;</w:t>
            </w:r>
          </w:p>
          <w:p w:rsidR="00622657" w:rsidRPr="00245C26" w:rsidRDefault="00622657" w:rsidP="00622657">
            <w:pPr>
              <w:rPr>
                <w:rFonts w:ascii="PT Astra Serif" w:hAnsi="PT Astra Serif"/>
              </w:rPr>
            </w:pPr>
            <w:r w:rsidRPr="00245C26">
              <w:rPr>
                <w:rFonts w:ascii="PT Astra Serif" w:hAnsi="PT Astra Serif"/>
              </w:rPr>
              <w:t>размещение индивидуальных гаражей и хозяйственных построек</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300                               до 1500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2. Минимальные отступы от границ земельных участков:</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u w:val="single"/>
              </w:rPr>
              <w:t xml:space="preserve">- 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245C26">
                <w:rPr>
                  <w:rFonts w:ascii="PT Astra Serif" w:hAnsi="PT Astra Serif" w:cs="Times New Roman"/>
                  <w:sz w:val="24"/>
                  <w:szCs w:val="24"/>
                  <w:u w:val="single"/>
                </w:rPr>
                <w:t>4 м</w:t>
              </w:r>
            </w:smartTag>
            <w:r w:rsidRPr="00245C26">
              <w:rPr>
                <w:rFonts w:ascii="PT Astra Serif" w:hAnsi="PT Astra Serif" w:cs="Times New Roman"/>
                <w:sz w:val="24"/>
                <w:szCs w:val="24"/>
                <w:u w:val="single"/>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245C26">
                <w:rPr>
                  <w:rFonts w:ascii="PT Astra Serif" w:hAnsi="PT Astra Serif" w:cs="Times New Roman"/>
                  <w:sz w:val="24"/>
                  <w:szCs w:val="24"/>
                  <w:u w:val="single"/>
                </w:rPr>
                <w:t>1 м;</w:t>
              </w:r>
            </w:smartTag>
            <w:r w:rsidRPr="00245C26">
              <w:rPr>
                <w:rFonts w:ascii="PT Astra Serif" w:hAnsi="PT Astra Serif" w:cs="Times New Roman"/>
                <w:sz w:val="24"/>
                <w:szCs w:val="24"/>
                <w:u w:val="single"/>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245C26">
                <w:rPr>
                  <w:rFonts w:ascii="PT Astra Serif" w:hAnsi="PT Astra Serif" w:cs="Times New Roman"/>
                  <w:sz w:val="24"/>
                  <w:szCs w:val="24"/>
                  <w:u w:val="single"/>
                </w:rPr>
                <w:t>3 м.</w:t>
              </w:r>
            </w:smartTag>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более 3 этажей.</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20 %.</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5. Иные показатели:</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rPr>
              <w:t xml:space="preserve"> </w:t>
            </w:r>
            <w:r w:rsidRPr="00245C26">
              <w:rPr>
                <w:rFonts w:ascii="PT Astra Serif" w:hAnsi="PT Astra Serif" w:cs="Times New Roman"/>
                <w:sz w:val="24"/>
                <w:szCs w:val="24"/>
                <w:u w:val="single"/>
              </w:rPr>
              <w:t xml:space="preserve">- 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максимальная высота ограждения земельного участка со стороны улицы, проезда - 2 м, при этом допускаются глухие ограждения;</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расстояние от окон жилых комнат до стен дома и хозяйственных построек, расположенных на соседних земельных участках, - не менее 6 м.</w:t>
            </w:r>
          </w:p>
          <w:p w:rsidR="00622657" w:rsidRPr="00245C26" w:rsidRDefault="00622657" w:rsidP="00622657">
            <w:pPr>
              <w:pStyle w:val="ac"/>
              <w:widowControl w:val="0"/>
              <w:tabs>
                <w:tab w:val="num" w:pos="720"/>
              </w:tabs>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622657" w:rsidRPr="00245C26" w:rsidRDefault="00622657" w:rsidP="00622657">
            <w:pPr>
              <w:ind w:left="34"/>
              <w:rPr>
                <w:rFonts w:ascii="PT Astra Serif" w:hAnsi="PT Astra Serif"/>
                <w:b/>
              </w:rPr>
            </w:pPr>
            <w:r w:rsidRPr="00245C26">
              <w:rPr>
                <w:rFonts w:ascii="PT Astra Serif" w:hAnsi="PT Astra Serif"/>
                <w:b/>
              </w:rPr>
              <w:t>Примечание:</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622657" w:rsidRPr="00245C26" w:rsidRDefault="00622657" w:rsidP="00622657">
            <w:pPr>
              <w:pStyle w:val="31"/>
              <w:numPr>
                <w:ilvl w:val="0"/>
                <w:numId w:val="2"/>
              </w:numPr>
              <w:spacing w:after="0"/>
              <w:ind w:left="34"/>
              <w:rPr>
                <w:rFonts w:ascii="PT Astra Serif" w:hAnsi="PT Astra Serif"/>
                <w:sz w:val="24"/>
                <w:szCs w:val="24"/>
              </w:rPr>
            </w:pPr>
            <w:r w:rsidRPr="00245C26">
              <w:rPr>
                <w:rFonts w:ascii="PT Astra Serif" w:hAnsi="PT Astra Serif"/>
                <w:sz w:val="24"/>
                <w:szCs w:val="24"/>
              </w:rPr>
              <w:t>2.Высота зданий:</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245C26">
                <w:rPr>
                  <w:rFonts w:ascii="PT Astra Serif" w:hAnsi="PT Astra Serif"/>
                </w:rPr>
                <w:t>3,0 м</w:t>
              </w:r>
            </w:smartTag>
            <w:r w:rsidRPr="00245C26">
              <w:rPr>
                <w:rFonts w:ascii="PT Astra Serif" w:hAnsi="PT Astra Serif"/>
              </w:rPr>
              <w:t xml:space="preserve">; до конька скатной кровли – не более </w:t>
            </w:r>
            <w:smartTag w:uri="urn:schemas-microsoft-com:office:smarttags" w:element="metricconverter">
              <w:smartTagPr>
                <w:attr w:name="ProductID" w:val="6 м"/>
              </w:smartTagPr>
              <w:r w:rsidRPr="00245C26">
                <w:rPr>
                  <w:rFonts w:ascii="PT Astra Serif" w:hAnsi="PT Astra Serif"/>
                </w:rPr>
                <w:t>6 м</w:t>
              </w:r>
            </w:smartTag>
            <w:r w:rsidRPr="00245C26">
              <w:rPr>
                <w:rFonts w:ascii="PT Astra Serif" w:hAnsi="PT Astra Serif"/>
              </w:rPr>
              <w:t xml:space="preserve">; до низа скатной кровли – не более </w:t>
            </w:r>
            <w:smartTag w:uri="urn:schemas-microsoft-com:office:smarttags" w:element="metricconverter">
              <w:smartTagPr>
                <w:attr w:name="ProductID" w:val="3,0 м"/>
              </w:smartTagPr>
              <w:r w:rsidRPr="00245C26">
                <w:rPr>
                  <w:rFonts w:ascii="PT Astra Serif" w:hAnsi="PT Astra Serif"/>
                </w:rPr>
                <w:t>3,0 м</w:t>
              </w:r>
            </w:smartTag>
            <w:r w:rsidRPr="00245C26">
              <w:rPr>
                <w:rFonts w:ascii="PT Astra Serif" w:hAnsi="PT Astra Serif"/>
              </w:rPr>
              <w:t>.</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 xml:space="preserve">2.2.Высота ворот гаражей – не более </w:t>
            </w:r>
            <w:smartTag w:uri="urn:schemas-microsoft-com:office:smarttags" w:element="metricconverter">
              <w:smartTagPr>
                <w:attr w:name="ProductID" w:val="2,5 м"/>
              </w:smartTagPr>
              <w:r w:rsidRPr="00245C26">
                <w:rPr>
                  <w:rFonts w:ascii="PT Astra Serif" w:hAnsi="PT Astra Serif"/>
                </w:rPr>
                <w:t>2,5 м</w:t>
              </w:r>
            </w:smartTag>
            <w:r w:rsidRPr="00245C26">
              <w:rPr>
                <w:rFonts w:ascii="PT Astra Serif" w:hAnsi="PT Astra Serif"/>
              </w:rPr>
              <w:t>.</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3.Вспомогательные строения, за исключением гаражей, размещать со стороны улиц не допускается.</w:t>
            </w:r>
          </w:p>
        </w:tc>
      </w:tr>
      <w:tr w:rsidR="00622657" w:rsidRPr="00245C26" w:rsidTr="00622657">
        <w:trPr>
          <w:trHeight w:val="179"/>
        </w:trPr>
        <w:tc>
          <w:tcPr>
            <w:tcW w:w="2470" w:type="pct"/>
            <w:tcBorders>
              <w:top w:val="nil"/>
            </w:tcBorders>
          </w:tcPr>
          <w:p w:rsidR="00622657" w:rsidRPr="00245C26" w:rsidRDefault="00622657" w:rsidP="00622657">
            <w:pPr>
              <w:rPr>
                <w:rFonts w:ascii="PT Astra Serif" w:hAnsi="PT Astra Serif"/>
              </w:rPr>
            </w:pPr>
          </w:p>
        </w:tc>
        <w:tc>
          <w:tcPr>
            <w:tcW w:w="2530" w:type="pct"/>
            <w:vMerge/>
          </w:tcPr>
          <w:p w:rsidR="00622657" w:rsidRPr="00245C26" w:rsidRDefault="00622657" w:rsidP="00622657">
            <w:pPr>
              <w:pStyle w:val="ConsNormal"/>
              <w:widowControl/>
              <w:numPr>
                <w:ilvl w:val="0"/>
                <w:numId w:val="2"/>
              </w:numPr>
              <w:spacing w:before="0"/>
              <w:ind w:left="690" w:right="0"/>
              <w:rPr>
                <w:rFonts w:ascii="PT Astra Serif" w:hAnsi="PT Astra Serif" w:cs="Times New Roman"/>
                <w:sz w:val="24"/>
                <w:szCs w:val="24"/>
              </w:rPr>
            </w:pPr>
          </w:p>
        </w:tc>
      </w:tr>
      <w:tr w:rsidR="00622657" w:rsidRPr="00245C26" w:rsidTr="00622657">
        <w:trPr>
          <w:trHeight w:val="179"/>
        </w:trPr>
        <w:tc>
          <w:tcPr>
            <w:tcW w:w="2470" w:type="pct"/>
          </w:tcPr>
          <w:p w:rsidR="00622657" w:rsidRPr="00245C26" w:rsidRDefault="00622657" w:rsidP="00622657">
            <w:pPr>
              <w:rPr>
                <w:rFonts w:ascii="PT Astra Serif" w:hAnsi="PT Astra Serif"/>
                <w:b/>
              </w:rPr>
            </w:pPr>
            <w:r w:rsidRPr="00245C26">
              <w:rPr>
                <w:rFonts w:ascii="PT Astra Serif" w:hAnsi="PT Astra Serif"/>
                <w:b/>
              </w:rPr>
              <w:t>Малоэтажная многоквартирная жилая застройка (2.1.1)</w:t>
            </w:r>
          </w:p>
          <w:p w:rsidR="00622657" w:rsidRPr="00245C26" w:rsidRDefault="00622657" w:rsidP="00622657">
            <w:pPr>
              <w:rPr>
                <w:rFonts w:ascii="PT Astra Serif" w:hAnsi="PT Astra Serif"/>
                <w:b/>
              </w:rPr>
            </w:pPr>
            <w:r w:rsidRPr="00245C26">
              <w:rPr>
                <w:rFonts w:ascii="PT Astra Serif" w:hAnsi="PT Astra Serif"/>
              </w:rPr>
              <w:t>Размещение малоэтажных многоквартирных домов;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 2. Минимальные отступы от границ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более 2 этажей.</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40 %.</w:t>
            </w:r>
          </w:p>
        </w:tc>
      </w:tr>
      <w:tr w:rsidR="00622657" w:rsidRPr="00245C26" w:rsidTr="00622657">
        <w:trPr>
          <w:trHeight w:val="179"/>
        </w:trPr>
        <w:tc>
          <w:tcPr>
            <w:tcW w:w="2470" w:type="pct"/>
          </w:tcPr>
          <w:p w:rsidR="00622657" w:rsidRPr="00245C26" w:rsidRDefault="00622657" w:rsidP="00622657">
            <w:pPr>
              <w:rPr>
                <w:rFonts w:ascii="PT Astra Serif" w:hAnsi="PT Astra Serif"/>
                <w:b/>
              </w:rPr>
            </w:pPr>
            <w:r w:rsidRPr="00245C26">
              <w:rPr>
                <w:rFonts w:ascii="PT Astra Serif" w:hAnsi="PT Astra Serif"/>
                <w:b/>
              </w:rPr>
              <w:t>Блокированная жилая застройка (2.3)</w:t>
            </w:r>
          </w:p>
          <w:p w:rsidR="00622657" w:rsidRPr="00245C26" w:rsidRDefault="00622657" w:rsidP="00622657">
            <w:pPr>
              <w:rPr>
                <w:rFonts w:ascii="PT Astra Serif" w:hAnsi="PT Astra Serif"/>
              </w:rPr>
            </w:pPr>
            <w:r w:rsidRPr="00245C26">
              <w:rPr>
                <w:rFonts w:ascii="PT Astra Serif" w:hAnsi="PT Astra Seri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22657" w:rsidRPr="00245C26" w:rsidRDefault="00622657" w:rsidP="00622657">
            <w:pPr>
              <w:rPr>
                <w:rFonts w:ascii="PT Astra Serif" w:hAnsi="PT Astra Serif"/>
              </w:rPr>
            </w:pPr>
            <w:r w:rsidRPr="00245C26">
              <w:rPr>
                <w:rFonts w:ascii="PT Astra Serif" w:hAnsi="PT Astra Serif"/>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500                               до 2500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12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 4</w:t>
            </w:r>
            <w:r w:rsidRPr="00245C26">
              <w:rPr>
                <w:rFonts w:ascii="PT Astra Serif" w:hAnsi="PT Astra Serif" w:cs="Times New Roman"/>
                <w:sz w:val="24"/>
                <w:szCs w:val="24"/>
                <w:u w:val="single"/>
              </w:rPr>
              <w:t>0 %.</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tc>
      </w:tr>
      <w:tr w:rsidR="00622657" w:rsidRPr="00245C26" w:rsidTr="00622657">
        <w:trPr>
          <w:trHeight w:val="179"/>
        </w:trPr>
        <w:tc>
          <w:tcPr>
            <w:tcW w:w="2470" w:type="pct"/>
          </w:tcPr>
          <w:p w:rsidR="00622657" w:rsidRPr="00245C26" w:rsidRDefault="00622657" w:rsidP="00622657">
            <w:pPr>
              <w:rPr>
                <w:rFonts w:ascii="PT Astra Serif" w:hAnsi="PT Astra Serif"/>
                <w:b/>
              </w:rPr>
            </w:pPr>
            <w:r w:rsidRPr="00245C26">
              <w:rPr>
                <w:rFonts w:ascii="PT Astra Serif" w:hAnsi="PT Astra Serif"/>
                <w:b/>
              </w:rPr>
              <w:t>Коммунальное обслуживание (3.1)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bl>
    <w:p w:rsidR="00622657" w:rsidRPr="00245C26" w:rsidRDefault="00622657" w:rsidP="00622657">
      <w:pPr>
        <w:pStyle w:val="ab"/>
        <w:jc w:val="center"/>
        <w:rPr>
          <w:rStyle w:val="5"/>
          <w:rFonts w:ascii="PT Astra Serif" w:eastAsia="Calibri" w:hAnsi="PT Astra Serif"/>
          <w:i w:val="0"/>
          <w:iCs w:val="0"/>
          <w:lang w:val="ru-RU"/>
        </w:rPr>
      </w:pPr>
    </w:p>
    <w:p w:rsidR="00622657" w:rsidRPr="00245C26" w:rsidRDefault="00622657" w:rsidP="00622657">
      <w:pPr>
        <w:pStyle w:val="ab"/>
        <w:jc w:val="left"/>
        <w:rPr>
          <w:rStyle w:val="5"/>
          <w:rFonts w:ascii="PT Astra Serif" w:eastAsia="Calibri" w:hAnsi="PT Astra Serif"/>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Спорт (5.1)</w:t>
            </w:r>
          </w:p>
          <w:p w:rsidR="00622657" w:rsidRPr="00245C26" w:rsidRDefault="00622657" w:rsidP="00622657">
            <w:pPr>
              <w:rPr>
                <w:rFonts w:ascii="PT Astra Serif" w:hAnsi="PT Astra Serif"/>
              </w:rPr>
            </w:pPr>
            <w:r w:rsidRPr="00245C26">
              <w:rPr>
                <w:rFonts w:ascii="PT Astra Serif" w:hAnsi="PT Astra Serif"/>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9" w:anchor="/document/70736874/entry/1511" w:history="1">
              <w:r w:rsidRPr="00245C26">
                <w:rPr>
                  <w:rFonts w:ascii="PT Astra Serif" w:hAnsi="PT Astra Serif"/>
                </w:rPr>
                <w:t>кодами 5.1.1 - 5.1.7</w:t>
              </w:r>
            </w:hyperlink>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rPr>
                <w:rFonts w:ascii="PT Astra Serif" w:hAnsi="PT Astra Serif"/>
                <w:b/>
              </w:rPr>
            </w:pPr>
            <w:r w:rsidRPr="00245C26">
              <w:rPr>
                <w:rFonts w:ascii="PT Astra Serif" w:hAnsi="PT Astra Serif"/>
              </w:rPr>
              <w:t xml:space="preserve">4. Максимальный процент застройки в границах земельного участка – </w:t>
            </w:r>
            <w:r w:rsidRPr="00245C26">
              <w:rPr>
                <w:rFonts w:ascii="PT Astra Serif" w:hAnsi="PT Astra Serif"/>
                <w:u w:val="single"/>
              </w:rPr>
              <w:t>80 %.</w:t>
            </w:r>
          </w:p>
        </w:tc>
      </w:tr>
      <w:tr w:rsidR="00622657" w:rsidRPr="00245C26" w:rsidTr="00622657">
        <w:trPr>
          <w:trHeight w:val="287"/>
        </w:trPr>
        <w:tc>
          <w:tcPr>
            <w:tcW w:w="2470"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r w:rsidR="00622657" w:rsidRPr="00245C26" w:rsidTr="00622657">
        <w:trPr>
          <w:trHeight w:val="287"/>
        </w:trPr>
        <w:tc>
          <w:tcPr>
            <w:tcW w:w="2470" w:type="pct"/>
          </w:tcPr>
          <w:p w:rsidR="00622657" w:rsidRPr="00245C26" w:rsidRDefault="00622657" w:rsidP="00622657">
            <w:pPr>
              <w:rPr>
                <w:rFonts w:ascii="PT Astra Serif" w:hAnsi="PT Astra Serif"/>
                <w:b/>
              </w:rPr>
            </w:pPr>
            <w:r w:rsidRPr="00245C26">
              <w:rPr>
                <w:rFonts w:ascii="PT Astra Serif" w:hAnsi="PT Astra Serif"/>
                <w:b/>
              </w:rPr>
              <w:t>Хранение автотранспорта (2.7.1)</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0" w:history="1">
              <w:r w:rsidRPr="00245C26">
                <w:rPr>
                  <w:rFonts w:ascii="PT Astra Serif" w:eastAsiaTheme="minorHAnsi" w:hAnsi="PT Astra Serif"/>
                  <w:bCs/>
                </w:rPr>
                <w:t>кодом 4.9</w:t>
              </w:r>
            </w:hyperlink>
          </w:p>
          <w:p w:rsidR="00622657" w:rsidRPr="00245C26" w:rsidRDefault="00622657" w:rsidP="00622657">
            <w:pPr>
              <w:rPr>
                <w:rFonts w:ascii="PT Astra Serif" w:hAnsi="PT Astra Serif"/>
                <w:b/>
              </w:rPr>
            </w:pP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15 до                        70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jc w:val="center"/>
        <w:rPr>
          <w:rStyle w:val="5"/>
          <w:rFonts w:ascii="PT Astra Serif" w:eastAsia="Calibri" w:hAnsi="PT Astra Serif"/>
          <w:b w:val="0"/>
          <w:i w:val="0"/>
          <w:iCs w:val="0"/>
          <w:lang w:val="ru-RU"/>
        </w:rPr>
      </w:pPr>
    </w:p>
    <w:p w:rsidR="00622657" w:rsidRPr="00245C26" w:rsidRDefault="00622657" w:rsidP="00622657">
      <w:pPr>
        <w:pStyle w:val="ab"/>
        <w:jc w:val="left"/>
        <w:rPr>
          <w:rStyle w:val="5"/>
          <w:rFonts w:ascii="PT Astra Serif" w:eastAsia="Calibri" w:hAnsi="PT Astra Serif"/>
          <w:b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Для ведения личного подсобного хозяйства (приусадебный земельный участок) (2.2)</w:t>
            </w:r>
          </w:p>
          <w:p w:rsidR="00622657" w:rsidRPr="00245C26" w:rsidRDefault="00622657" w:rsidP="00622657">
            <w:pPr>
              <w:rPr>
                <w:rFonts w:ascii="PT Astra Serif" w:hAnsi="PT Astra Serif"/>
                <w:b/>
              </w:rPr>
            </w:pPr>
            <w:r w:rsidRPr="00245C26">
              <w:rPr>
                <w:rFonts w:ascii="PT Astra Serif" w:hAnsi="PT Astra Serif"/>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300                               до 1500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2. Минимальные отступы от границ земельных участков:</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u w:val="single"/>
              </w:rPr>
              <w:t xml:space="preserve">- 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245C26">
                <w:rPr>
                  <w:rFonts w:ascii="PT Astra Serif" w:hAnsi="PT Astra Serif" w:cs="Times New Roman"/>
                  <w:sz w:val="24"/>
                  <w:szCs w:val="24"/>
                  <w:u w:val="single"/>
                </w:rPr>
                <w:t>4 м</w:t>
              </w:r>
            </w:smartTag>
            <w:r w:rsidRPr="00245C26">
              <w:rPr>
                <w:rFonts w:ascii="PT Astra Serif" w:hAnsi="PT Astra Serif" w:cs="Times New Roman"/>
                <w:sz w:val="24"/>
                <w:szCs w:val="24"/>
                <w:u w:val="single"/>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245C26">
                <w:rPr>
                  <w:rFonts w:ascii="PT Astra Serif" w:hAnsi="PT Astra Serif" w:cs="Times New Roman"/>
                  <w:sz w:val="24"/>
                  <w:szCs w:val="24"/>
                  <w:u w:val="single"/>
                </w:rPr>
                <w:t>1 м;</w:t>
              </w:r>
            </w:smartTag>
            <w:r w:rsidRPr="00245C26">
              <w:rPr>
                <w:rFonts w:ascii="PT Astra Serif" w:hAnsi="PT Astra Serif" w:cs="Times New Roman"/>
                <w:sz w:val="24"/>
                <w:szCs w:val="24"/>
                <w:u w:val="single"/>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245C26">
                <w:rPr>
                  <w:rFonts w:ascii="PT Astra Serif" w:hAnsi="PT Astra Serif" w:cs="Times New Roman"/>
                  <w:sz w:val="24"/>
                  <w:szCs w:val="24"/>
                  <w:u w:val="single"/>
                </w:rPr>
                <w:t>3 м.</w:t>
              </w:r>
            </w:smartTag>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более 3 этажей.</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20 %.</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5. Иные показатели:</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rPr>
              <w:t xml:space="preserve"> </w:t>
            </w:r>
            <w:r w:rsidRPr="00245C26">
              <w:rPr>
                <w:rFonts w:ascii="PT Astra Serif" w:hAnsi="PT Astra Serif" w:cs="Times New Roman"/>
                <w:sz w:val="24"/>
                <w:szCs w:val="24"/>
                <w:u w:val="single"/>
              </w:rPr>
              <w:t xml:space="preserve">- 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максимальная высота ограждения земельного участка со стороны улицы, проезда - 2 м, при этом допускаются глухие ограждения;</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расстояние от окон жилых комнат до стен дома и хозяйственных построек, расположенных на соседних земельных участках, -                      не менее 6 м.</w:t>
            </w:r>
          </w:p>
          <w:p w:rsidR="00622657" w:rsidRPr="00245C26" w:rsidRDefault="00622657" w:rsidP="00622657">
            <w:pPr>
              <w:pStyle w:val="ac"/>
              <w:widowControl w:val="0"/>
              <w:tabs>
                <w:tab w:val="num" w:pos="720"/>
              </w:tabs>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w:t>
            </w:r>
          </w:p>
          <w:p w:rsidR="00622657" w:rsidRPr="00245C26" w:rsidRDefault="00622657" w:rsidP="00622657">
            <w:pPr>
              <w:pStyle w:val="ac"/>
              <w:widowControl w:val="0"/>
              <w:tabs>
                <w:tab w:val="num" w:pos="720"/>
              </w:tabs>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невозможности выполнения данного условия, участок считается неделимым и не подлежит разделу на самостоятельные земельные участки.</w:t>
            </w:r>
          </w:p>
          <w:p w:rsidR="00622657" w:rsidRPr="00245C26" w:rsidRDefault="00622657" w:rsidP="00622657">
            <w:pPr>
              <w:ind w:left="34"/>
              <w:rPr>
                <w:rFonts w:ascii="PT Astra Serif" w:hAnsi="PT Astra Serif"/>
                <w:b/>
              </w:rPr>
            </w:pPr>
            <w:r w:rsidRPr="00245C26">
              <w:rPr>
                <w:rFonts w:ascii="PT Astra Serif" w:hAnsi="PT Astra Serif"/>
                <w:b/>
              </w:rPr>
              <w:t>Примечание:</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622657" w:rsidRPr="00245C26" w:rsidRDefault="00622657" w:rsidP="00622657">
            <w:pPr>
              <w:pStyle w:val="31"/>
              <w:numPr>
                <w:ilvl w:val="0"/>
                <w:numId w:val="2"/>
              </w:numPr>
              <w:spacing w:after="0"/>
              <w:ind w:left="34"/>
              <w:rPr>
                <w:rFonts w:ascii="PT Astra Serif" w:hAnsi="PT Astra Serif"/>
                <w:sz w:val="24"/>
                <w:szCs w:val="24"/>
              </w:rPr>
            </w:pPr>
            <w:r w:rsidRPr="00245C26">
              <w:rPr>
                <w:rFonts w:ascii="PT Astra Serif" w:hAnsi="PT Astra Serif"/>
                <w:sz w:val="24"/>
                <w:szCs w:val="24"/>
              </w:rPr>
              <w:t>2.Высота зданий:</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245C26">
                <w:rPr>
                  <w:rFonts w:ascii="PT Astra Serif" w:hAnsi="PT Astra Serif"/>
                </w:rPr>
                <w:t>3,0 м</w:t>
              </w:r>
            </w:smartTag>
            <w:r w:rsidRPr="00245C26">
              <w:rPr>
                <w:rFonts w:ascii="PT Astra Serif" w:hAnsi="PT Astra Serif"/>
              </w:rPr>
              <w:t xml:space="preserve">; до конька скатной кровли – не более </w:t>
            </w:r>
            <w:smartTag w:uri="urn:schemas-microsoft-com:office:smarttags" w:element="metricconverter">
              <w:smartTagPr>
                <w:attr w:name="ProductID" w:val="6 м"/>
              </w:smartTagPr>
              <w:r w:rsidRPr="00245C26">
                <w:rPr>
                  <w:rFonts w:ascii="PT Astra Serif" w:hAnsi="PT Astra Serif"/>
                </w:rPr>
                <w:t>6 м</w:t>
              </w:r>
            </w:smartTag>
            <w:r w:rsidRPr="00245C26">
              <w:rPr>
                <w:rFonts w:ascii="PT Astra Serif" w:hAnsi="PT Astra Serif"/>
              </w:rPr>
              <w:t xml:space="preserve">; до низа скатной кровли – не более </w:t>
            </w:r>
            <w:smartTag w:uri="urn:schemas-microsoft-com:office:smarttags" w:element="metricconverter">
              <w:smartTagPr>
                <w:attr w:name="ProductID" w:val="3,0 м"/>
              </w:smartTagPr>
              <w:r w:rsidRPr="00245C26">
                <w:rPr>
                  <w:rFonts w:ascii="PT Astra Serif" w:hAnsi="PT Astra Serif"/>
                </w:rPr>
                <w:t>3,0 м</w:t>
              </w:r>
            </w:smartTag>
            <w:r w:rsidRPr="00245C26">
              <w:rPr>
                <w:rFonts w:ascii="PT Astra Serif" w:hAnsi="PT Astra Serif"/>
              </w:rPr>
              <w:t>.</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 xml:space="preserve">2.2.Высота ворот гаражей – не более </w:t>
            </w:r>
            <w:smartTag w:uri="urn:schemas-microsoft-com:office:smarttags" w:element="metricconverter">
              <w:smartTagPr>
                <w:attr w:name="ProductID" w:val="2,5 м"/>
              </w:smartTagPr>
              <w:r w:rsidRPr="00245C26">
                <w:rPr>
                  <w:rFonts w:ascii="PT Astra Serif" w:hAnsi="PT Astra Serif"/>
                </w:rPr>
                <w:t>2,5 м</w:t>
              </w:r>
            </w:smartTag>
            <w:r w:rsidRPr="00245C26">
              <w:rPr>
                <w:rFonts w:ascii="PT Astra Serif" w:hAnsi="PT Astra Serif"/>
              </w:rPr>
              <w:t>.</w:t>
            </w:r>
          </w:p>
          <w:p w:rsidR="00622657" w:rsidRPr="00245C26" w:rsidRDefault="00622657" w:rsidP="00622657">
            <w:pPr>
              <w:rPr>
                <w:rFonts w:ascii="PT Astra Serif" w:hAnsi="PT Astra Serif"/>
                <w:b/>
              </w:rPr>
            </w:pPr>
            <w:r w:rsidRPr="00245C26">
              <w:rPr>
                <w:rFonts w:ascii="PT Astra Serif" w:hAnsi="PT Astra Serif"/>
              </w:rPr>
              <w:t>3.Вспомогательные строения, за исключением гаражей, размещать со стороны улиц не допускается.</w:t>
            </w:r>
          </w:p>
        </w:tc>
      </w:tr>
      <w:tr w:rsidR="00622657" w:rsidRPr="00245C26" w:rsidTr="00622657">
        <w:tc>
          <w:tcPr>
            <w:tcW w:w="2470" w:type="pct"/>
          </w:tcPr>
          <w:p w:rsidR="00622657" w:rsidRPr="00245C26" w:rsidRDefault="00622657" w:rsidP="00622657">
            <w:pPr>
              <w:rPr>
                <w:rFonts w:ascii="PT Astra Serif" w:hAnsi="PT Astra Serif"/>
                <w:b/>
                <w:lang w:eastAsia="ar-SA" w:bidi="en-US"/>
              </w:rPr>
            </w:pPr>
            <w:r w:rsidRPr="00245C26">
              <w:rPr>
                <w:rFonts w:ascii="PT Astra Serif" w:hAnsi="PT Astra Serif"/>
                <w:b/>
                <w:lang w:eastAsia="ar-SA" w:bidi="en-US"/>
              </w:rPr>
              <w:t>Обслуживание жилой застройки (2.7)</w:t>
            </w:r>
          </w:p>
          <w:p w:rsidR="00622657" w:rsidRPr="00245C26" w:rsidRDefault="00622657" w:rsidP="00622657">
            <w:pPr>
              <w:rPr>
                <w:rFonts w:ascii="PT Astra Serif" w:hAnsi="PT Astra Serif"/>
                <w:lang w:eastAsia="ar-SA" w:bidi="en-US"/>
              </w:rPr>
            </w:pPr>
            <w:r w:rsidRPr="00245C26">
              <w:rPr>
                <w:rFonts w:ascii="PT Astra Serif" w:hAnsi="PT Astra Serif"/>
              </w:rPr>
              <w:t xml:space="preserve">Размещение объектов капитального строительства, размещение которых предусмотрено видами разрешенного использования с </w:t>
            </w:r>
            <w:hyperlink r:id="rId11" w:anchor="/document/70736874/entry/1031" w:history="1">
              <w:r w:rsidRPr="00245C26">
                <w:rPr>
                  <w:rFonts w:ascii="PT Astra Serif" w:hAnsi="PT Astra Serif"/>
                </w:rPr>
                <w:t>кодами 3.1</w:t>
              </w:r>
            </w:hyperlink>
            <w:r w:rsidRPr="00245C26">
              <w:rPr>
                <w:rFonts w:ascii="PT Astra Serif" w:hAnsi="PT Astra Serif"/>
              </w:rPr>
              <w:t xml:space="preserve">, </w:t>
            </w:r>
            <w:hyperlink r:id="rId12" w:anchor="/document/70736874/entry/1032" w:history="1">
              <w:r w:rsidRPr="00245C26">
                <w:rPr>
                  <w:rFonts w:ascii="PT Astra Serif" w:hAnsi="PT Astra Serif"/>
                </w:rPr>
                <w:t>3.2</w:t>
              </w:r>
            </w:hyperlink>
            <w:r w:rsidRPr="00245C26">
              <w:rPr>
                <w:rFonts w:ascii="PT Astra Serif" w:hAnsi="PT Astra Serif"/>
              </w:rPr>
              <w:t xml:space="preserve">, </w:t>
            </w:r>
            <w:hyperlink r:id="rId13" w:anchor="/document/70736874/entry/1033" w:history="1">
              <w:r w:rsidRPr="00245C26">
                <w:rPr>
                  <w:rFonts w:ascii="PT Astra Serif" w:hAnsi="PT Astra Serif"/>
                </w:rPr>
                <w:t>3.3</w:t>
              </w:r>
            </w:hyperlink>
            <w:r w:rsidRPr="00245C26">
              <w:rPr>
                <w:rFonts w:ascii="PT Astra Serif" w:hAnsi="PT Astra Serif"/>
              </w:rPr>
              <w:t xml:space="preserve">, </w:t>
            </w:r>
            <w:hyperlink r:id="rId14" w:anchor="/document/70736874/entry/1034" w:history="1">
              <w:r w:rsidRPr="00245C26">
                <w:rPr>
                  <w:rFonts w:ascii="PT Astra Serif" w:hAnsi="PT Astra Serif"/>
                </w:rPr>
                <w:t>3.4</w:t>
              </w:r>
            </w:hyperlink>
            <w:r w:rsidRPr="00245C26">
              <w:rPr>
                <w:rFonts w:ascii="PT Astra Serif" w:hAnsi="PT Astra Serif"/>
              </w:rPr>
              <w:t xml:space="preserve">, </w:t>
            </w:r>
            <w:hyperlink r:id="rId15" w:anchor="/document/70736874/entry/10341" w:history="1">
              <w:r w:rsidRPr="00245C26">
                <w:rPr>
                  <w:rFonts w:ascii="PT Astra Serif" w:hAnsi="PT Astra Serif"/>
                </w:rPr>
                <w:t>3.4.1</w:t>
              </w:r>
            </w:hyperlink>
            <w:r w:rsidRPr="00245C26">
              <w:rPr>
                <w:rFonts w:ascii="PT Astra Serif" w:hAnsi="PT Astra Serif"/>
              </w:rPr>
              <w:t xml:space="preserve">, </w:t>
            </w:r>
            <w:hyperlink r:id="rId16" w:anchor="/document/70736874/entry/10351" w:history="1">
              <w:r w:rsidRPr="00245C26">
                <w:rPr>
                  <w:rFonts w:ascii="PT Astra Serif" w:hAnsi="PT Astra Serif"/>
                </w:rPr>
                <w:t>3.5.1</w:t>
              </w:r>
            </w:hyperlink>
            <w:r w:rsidRPr="00245C26">
              <w:rPr>
                <w:rFonts w:ascii="PT Astra Serif" w:hAnsi="PT Astra Serif"/>
              </w:rPr>
              <w:t xml:space="preserve">, </w:t>
            </w:r>
            <w:hyperlink r:id="rId17" w:anchor="/document/70736874/entry/1036" w:history="1">
              <w:r w:rsidRPr="00245C26">
                <w:rPr>
                  <w:rFonts w:ascii="PT Astra Serif" w:hAnsi="PT Astra Serif"/>
                </w:rPr>
                <w:t>3.6</w:t>
              </w:r>
            </w:hyperlink>
            <w:r w:rsidRPr="00245C26">
              <w:rPr>
                <w:rFonts w:ascii="PT Astra Serif" w:hAnsi="PT Astra Serif"/>
              </w:rPr>
              <w:t xml:space="preserve">, </w:t>
            </w:r>
            <w:hyperlink r:id="rId18" w:anchor="/document/70736874/entry/1037" w:history="1">
              <w:r w:rsidRPr="00245C26">
                <w:rPr>
                  <w:rFonts w:ascii="PT Astra Serif" w:hAnsi="PT Astra Serif"/>
                </w:rPr>
                <w:t>3.7</w:t>
              </w:r>
            </w:hyperlink>
            <w:r w:rsidRPr="00245C26">
              <w:rPr>
                <w:rFonts w:ascii="PT Astra Serif" w:hAnsi="PT Astra Serif"/>
              </w:rPr>
              <w:t xml:space="preserve">, </w:t>
            </w:r>
            <w:hyperlink r:id="rId19" w:anchor="/document/70736874/entry/103101" w:history="1">
              <w:r w:rsidRPr="00245C26">
                <w:rPr>
                  <w:rFonts w:ascii="PT Astra Serif" w:hAnsi="PT Astra Serif"/>
                </w:rPr>
                <w:t>3.10.1</w:t>
              </w:r>
            </w:hyperlink>
            <w:r w:rsidRPr="00245C26">
              <w:rPr>
                <w:rFonts w:ascii="PT Astra Serif" w:hAnsi="PT Astra Serif"/>
              </w:rPr>
              <w:t xml:space="preserve">, </w:t>
            </w:r>
            <w:hyperlink r:id="rId20" w:anchor="/document/70736874/entry/1041" w:history="1">
              <w:r w:rsidRPr="00245C26">
                <w:rPr>
                  <w:rFonts w:ascii="PT Astra Serif" w:hAnsi="PT Astra Serif"/>
                </w:rPr>
                <w:t>4.1</w:t>
              </w:r>
            </w:hyperlink>
            <w:r w:rsidRPr="00245C26">
              <w:rPr>
                <w:rFonts w:ascii="PT Astra Serif" w:hAnsi="PT Astra Serif"/>
              </w:rPr>
              <w:t xml:space="preserve">, </w:t>
            </w:r>
            <w:hyperlink r:id="rId21" w:anchor="/document/70736874/entry/1043" w:history="1">
              <w:r w:rsidRPr="00245C26">
                <w:rPr>
                  <w:rFonts w:ascii="PT Astra Serif" w:hAnsi="PT Astra Serif"/>
                </w:rPr>
                <w:t>4.3</w:t>
              </w:r>
            </w:hyperlink>
            <w:r w:rsidRPr="00245C26">
              <w:rPr>
                <w:rFonts w:ascii="PT Astra Serif" w:hAnsi="PT Astra Serif"/>
              </w:rPr>
              <w:t xml:space="preserve">, </w:t>
            </w:r>
            <w:hyperlink r:id="rId22" w:anchor="/document/70736874/entry/1044" w:history="1">
              <w:r w:rsidRPr="00245C26">
                <w:rPr>
                  <w:rFonts w:ascii="PT Astra Serif" w:hAnsi="PT Astra Serif"/>
                </w:rPr>
                <w:t>4.4</w:t>
              </w:r>
            </w:hyperlink>
            <w:r w:rsidRPr="00245C26">
              <w:rPr>
                <w:rFonts w:ascii="PT Astra Serif" w:hAnsi="PT Astra Serif"/>
              </w:rPr>
              <w:t xml:space="preserve">, </w:t>
            </w:r>
            <w:hyperlink r:id="rId23" w:anchor="/document/70736874/entry/1046" w:history="1">
              <w:r w:rsidRPr="00245C26">
                <w:rPr>
                  <w:rFonts w:ascii="PT Astra Serif" w:hAnsi="PT Astra Serif"/>
                </w:rPr>
                <w:t>4.6</w:t>
              </w:r>
            </w:hyperlink>
            <w:r w:rsidRPr="00245C26">
              <w:rPr>
                <w:rFonts w:ascii="PT Astra Serif" w:hAnsi="PT Astra Serif"/>
              </w:rPr>
              <w:t xml:space="preserve">, </w:t>
            </w:r>
            <w:hyperlink r:id="rId24" w:anchor="/document/70736874/entry/1512" w:history="1">
              <w:r w:rsidRPr="00245C26">
                <w:rPr>
                  <w:rFonts w:ascii="PT Astra Serif" w:hAnsi="PT Astra Serif"/>
                </w:rPr>
                <w:t>5.1.2</w:t>
              </w:r>
            </w:hyperlink>
            <w:r w:rsidRPr="00245C26">
              <w:rPr>
                <w:rFonts w:ascii="PT Astra Serif" w:hAnsi="PT Astra Serif"/>
              </w:rPr>
              <w:t xml:space="preserve">, </w:t>
            </w:r>
            <w:hyperlink r:id="rId25" w:anchor="/document/70736874/entry/1513" w:history="1">
              <w:r w:rsidRPr="00245C26">
                <w:rPr>
                  <w:rFonts w:ascii="PT Astra Serif" w:hAnsi="PT Astra Serif"/>
                </w:rPr>
                <w:t>5.1.3</w:t>
              </w:r>
            </w:hyperlink>
            <w:r w:rsidRPr="00245C26">
              <w:rPr>
                <w:rFonts w:ascii="PT Astra Serif" w:hAnsi="PT Astra Serif"/>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более 2 этажей.</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rPr>
          <w:trHeight w:val="287"/>
        </w:trPr>
        <w:tc>
          <w:tcPr>
            <w:tcW w:w="2470" w:type="pct"/>
          </w:tcPr>
          <w:p w:rsidR="00622657" w:rsidRPr="00245C26" w:rsidRDefault="00622657" w:rsidP="00622657">
            <w:pPr>
              <w:rPr>
                <w:rFonts w:ascii="PT Astra Serif" w:hAnsi="PT Astra Serif"/>
                <w:b/>
              </w:rPr>
            </w:pPr>
            <w:r w:rsidRPr="00245C26">
              <w:rPr>
                <w:rFonts w:ascii="PT Astra Serif" w:hAnsi="PT Astra Serif"/>
                <w:b/>
              </w:rPr>
              <w:t>Магазины (4.4)</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кв.м.</w:t>
            </w:r>
          </w:p>
          <w:p w:rsidR="00622657" w:rsidRPr="00245C26" w:rsidRDefault="00622657" w:rsidP="00622657">
            <w:pPr>
              <w:rPr>
                <w:rFonts w:ascii="PT Astra Serif" w:hAnsi="PT Astra Serif"/>
              </w:rPr>
            </w:pP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80 %.</w:t>
            </w:r>
          </w:p>
        </w:tc>
      </w:tr>
    </w:tbl>
    <w:p w:rsidR="00622657" w:rsidRPr="00245C26" w:rsidRDefault="00622657" w:rsidP="00622657">
      <w:pPr>
        <w:pStyle w:val="ab"/>
        <w:rPr>
          <w:rFonts w:ascii="PT Astra Serif" w:hAnsi="PT Astra Serif"/>
          <w:b/>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Санитарно-защитная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Водоохранная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Прибрежная защитная полоса;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Зона санитарной охраны источников питьевого водоснабжения;</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Охранные зоны инженерных коммуникаций;</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Придорожные полосы.</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ст.42 настоящих Правил.</w:t>
      </w:r>
    </w:p>
    <w:p w:rsidR="00622657" w:rsidRPr="00245C26" w:rsidRDefault="00622657" w:rsidP="00E27443">
      <w:pPr>
        <w:keepNext/>
        <w:keepLines/>
        <w:spacing w:before="240" w:after="240"/>
        <w:outlineLvl w:val="2"/>
        <w:rPr>
          <w:rFonts w:ascii="PT Astra Serif" w:eastAsiaTheme="majorEastAsia" w:hAnsi="PT Astra Serif"/>
          <w:b/>
          <w:sz w:val="28"/>
          <w:szCs w:val="28"/>
        </w:rPr>
      </w:pPr>
      <w:bookmarkStart w:id="13" w:name="_Toc183612738"/>
      <w:r w:rsidRPr="00245C26">
        <w:rPr>
          <w:rFonts w:ascii="PT Astra Serif" w:eastAsiaTheme="majorEastAsia" w:hAnsi="PT Astra Serif"/>
          <w:b/>
          <w:sz w:val="28"/>
          <w:szCs w:val="28"/>
        </w:rPr>
        <w:t>Статья 35.2. Зона малоэтажной жилой застройки:</w:t>
      </w:r>
      <w:bookmarkEnd w:id="13"/>
    </w:p>
    <w:p w:rsidR="00622657" w:rsidRPr="00245C26" w:rsidRDefault="00622657" w:rsidP="00E27443">
      <w:pPr>
        <w:pStyle w:val="ab"/>
        <w:spacing w:line="276" w:lineRule="auto"/>
        <w:rPr>
          <w:rFonts w:ascii="PT Astra Serif" w:hAnsi="PT Astra Serif"/>
          <w:b/>
          <w:sz w:val="28"/>
          <w:szCs w:val="28"/>
          <w:lang w:val="ru-RU"/>
        </w:rPr>
      </w:pPr>
      <w:r w:rsidRPr="00245C26">
        <w:rPr>
          <w:rFonts w:ascii="PT Astra Serif" w:hAnsi="PT Astra Serif"/>
          <w:b/>
          <w:sz w:val="28"/>
          <w:szCs w:val="28"/>
          <w:lang w:val="ru-RU"/>
        </w:rPr>
        <w:t>Кодовое обозначение зоны (индекс) – Ж2</w:t>
      </w:r>
    </w:p>
    <w:p w:rsidR="00622657" w:rsidRPr="00245C26" w:rsidRDefault="00622657" w:rsidP="00E27443">
      <w:pPr>
        <w:pStyle w:val="ab"/>
        <w:spacing w:line="276" w:lineRule="auto"/>
        <w:rPr>
          <w:rFonts w:ascii="PT Astra Serif" w:hAnsi="PT Astra Serif"/>
          <w:b/>
          <w:sz w:val="23"/>
          <w:szCs w:val="23"/>
          <w:lang w:val="ru-RU"/>
        </w:rPr>
      </w:pPr>
      <w:r w:rsidRPr="00245C26">
        <w:rPr>
          <w:rStyle w:val="5"/>
          <w:rFonts w:ascii="PT Astra Serif" w:hAnsi="PT Astra Serif"/>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562"/>
        </w:trPr>
        <w:tc>
          <w:tcPr>
            <w:tcW w:w="2470" w:type="pct"/>
          </w:tcPr>
          <w:p w:rsidR="00622657" w:rsidRPr="00245C26" w:rsidRDefault="00622657" w:rsidP="00622657">
            <w:pPr>
              <w:rPr>
                <w:rFonts w:ascii="PT Astra Serif" w:hAnsi="PT Astra Serif"/>
                <w:b/>
              </w:rPr>
            </w:pPr>
            <w:r w:rsidRPr="00245C26">
              <w:rPr>
                <w:rFonts w:ascii="PT Astra Serif" w:hAnsi="PT Astra Serif"/>
                <w:b/>
              </w:rPr>
              <w:t>Малоэтажная многоквартирная жилая застройка (2.1.1)</w:t>
            </w:r>
          </w:p>
          <w:p w:rsidR="00622657" w:rsidRPr="00245C26" w:rsidRDefault="00622657" w:rsidP="00622657">
            <w:pPr>
              <w:rPr>
                <w:rFonts w:ascii="PT Astra Serif" w:hAnsi="PT Astra Serif"/>
              </w:rPr>
            </w:pPr>
            <w:r w:rsidRPr="00245C26">
              <w:rPr>
                <w:rFonts w:ascii="PT Astra Serif" w:hAnsi="PT Astra Serif"/>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4.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до 4 этажей, включая мансардный.</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5. Максимальный процент застройки в границах земельного участка –  </w:t>
            </w:r>
            <w:r w:rsidRPr="00245C26">
              <w:rPr>
                <w:rFonts w:ascii="PT Astra Serif" w:hAnsi="PT Astra Serif" w:cs="Times New Roman"/>
                <w:sz w:val="24"/>
                <w:szCs w:val="24"/>
                <w:u w:val="single"/>
              </w:rPr>
              <w:t>60 %.</w:t>
            </w:r>
          </w:p>
          <w:p w:rsidR="00622657" w:rsidRPr="00245C26" w:rsidRDefault="00622657" w:rsidP="00622657">
            <w:pPr>
              <w:widowControl w:val="0"/>
              <w:autoSpaceDE w:val="0"/>
              <w:autoSpaceDN w:val="0"/>
              <w:adjustRightInd w:val="0"/>
              <w:ind w:firstLine="34"/>
              <w:rPr>
                <w:rFonts w:ascii="PT Astra Serif" w:hAnsi="PT Astra Serif"/>
              </w:rPr>
            </w:pPr>
          </w:p>
        </w:tc>
      </w:tr>
      <w:tr w:rsidR="00622657" w:rsidRPr="00245C26" w:rsidTr="00622657">
        <w:trPr>
          <w:trHeight w:val="179"/>
        </w:trPr>
        <w:tc>
          <w:tcPr>
            <w:tcW w:w="2470" w:type="pct"/>
          </w:tcPr>
          <w:p w:rsidR="00622657" w:rsidRPr="00245C26" w:rsidRDefault="00622657" w:rsidP="00622657">
            <w:pPr>
              <w:rPr>
                <w:rFonts w:ascii="PT Astra Serif" w:hAnsi="PT Astra Serif"/>
                <w:b/>
              </w:rPr>
            </w:pPr>
            <w:r w:rsidRPr="00245C26">
              <w:rPr>
                <w:rFonts w:ascii="PT Astra Serif" w:hAnsi="PT Astra Serif"/>
                <w:b/>
              </w:rPr>
              <w:t>Блокированная жилая застройка (2.3)</w:t>
            </w:r>
          </w:p>
          <w:p w:rsidR="00622657" w:rsidRPr="00245C26" w:rsidRDefault="00622657" w:rsidP="00622657">
            <w:pPr>
              <w:rPr>
                <w:rFonts w:ascii="PT Astra Serif" w:hAnsi="PT Astra Serif"/>
              </w:rPr>
            </w:pPr>
            <w:r w:rsidRPr="00245C26">
              <w:rPr>
                <w:rFonts w:ascii="PT Astra Serif" w:hAnsi="PT Astra Seri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22657" w:rsidRPr="00245C26" w:rsidRDefault="00622657" w:rsidP="00622657">
            <w:pPr>
              <w:rPr>
                <w:rFonts w:ascii="PT Astra Serif" w:hAnsi="PT Astra Serif"/>
              </w:rPr>
            </w:pPr>
            <w:r w:rsidRPr="00245C26">
              <w:rPr>
                <w:rFonts w:ascii="PT Astra Serif" w:hAnsi="PT Astra Serif"/>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500                               до 2500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12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 4</w:t>
            </w:r>
            <w:r w:rsidRPr="00245C26">
              <w:rPr>
                <w:rFonts w:ascii="PT Astra Serif" w:hAnsi="PT Astra Serif" w:cs="Times New Roman"/>
                <w:sz w:val="24"/>
                <w:szCs w:val="24"/>
                <w:u w:val="single"/>
              </w:rPr>
              <w:t>0 %.</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tc>
      </w:tr>
      <w:tr w:rsidR="00622657" w:rsidRPr="00245C26" w:rsidTr="00622657">
        <w:trPr>
          <w:trHeight w:val="179"/>
        </w:trPr>
        <w:tc>
          <w:tcPr>
            <w:tcW w:w="2470" w:type="pct"/>
          </w:tcPr>
          <w:p w:rsidR="00622657" w:rsidRPr="00245C26" w:rsidRDefault="00622657" w:rsidP="00622657">
            <w:pPr>
              <w:rPr>
                <w:rFonts w:ascii="PT Astra Serif" w:hAnsi="PT Astra Serif"/>
                <w:b/>
                <w:lang w:eastAsia="ar-SA" w:bidi="en-US"/>
              </w:rPr>
            </w:pPr>
            <w:r w:rsidRPr="00245C26">
              <w:rPr>
                <w:rFonts w:ascii="PT Astra Serif" w:hAnsi="PT Astra Serif"/>
                <w:b/>
                <w:lang w:eastAsia="ar-SA" w:bidi="en-US"/>
              </w:rPr>
              <w:t>Обслуживание жилой застройки (2.7)</w:t>
            </w:r>
          </w:p>
          <w:p w:rsidR="00622657" w:rsidRPr="00245C26" w:rsidRDefault="00622657" w:rsidP="00622657">
            <w:pPr>
              <w:rPr>
                <w:rFonts w:ascii="PT Astra Serif" w:hAnsi="PT Astra Serif"/>
                <w:lang w:eastAsia="ar-SA" w:bidi="en-US"/>
              </w:rPr>
            </w:pPr>
            <w:r w:rsidRPr="00245C26">
              <w:rPr>
                <w:rFonts w:ascii="PT Astra Serif" w:hAnsi="PT Astra Serif"/>
              </w:rPr>
              <w:t xml:space="preserve">Размещение объектов капитального строительства, размещение которых предусмотрено видами разрешенного использования с </w:t>
            </w:r>
            <w:hyperlink r:id="rId26" w:anchor="/document/70736874/entry/1031" w:history="1">
              <w:r w:rsidRPr="00245C26">
                <w:rPr>
                  <w:rFonts w:ascii="PT Astra Serif" w:hAnsi="PT Astra Serif"/>
                </w:rPr>
                <w:t>кодами 3.1</w:t>
              </w:r>
            </w:hyperlink>
            <w:r w:rsidRPr="00245C26">
              <w:rPr>
                <w:rFonts w:ascii="PT Astra Serif" w:hAnsi="PT Astra Serif"/>
              </w:rPr>
              <w:t xml:space="preserve">, </w:t>
            </w:r>
            <w:hyperlink r:id="rId27" w:anchor="/document/70736874/entry/1032" w:history="1">
              <w:r w:rsidRPr="00245C26">
                <w:rPr>
                  <w:rFonts w:ascii="PT Astra Serif" w:hAnsi="PT Astra Serif"/>
                </w:rPr>
                <w:t>3.2</w:t>
              </w:r>
            </w:hyperlink>
            <w:r w:rsidRPr="00245C26">
              <w:rPr>
                <w:rFonts w:ascii="PT Astra Serif" w:hAnsi="PT Astra Serif"/>
              </w:rPr>
              <w:t xml:space="preserve">, </w:t>
            </w:r>
            <w:hyperlink r:id="rId28" w:anchor="/document/70736874/entry/1033" w:history="1">
              <w:r w:rsidRPr="00245C26">
                <w:rPr>
                  <w:rFonts w:ascii="PT Astra Serif" w:hAnsi="PT Astra Serif"/>
                </w:rPr>
                <w:t>3.3</w:t>
              </w:r>
            </w:hyperlink>
            <w:r w:rsidRPr="00245C26">
              <w:rPr>
                <w:rFonts w:ascii="PT Astra Serif" w:hAnsi="PT Astra Serif"/>
              </w:rPr>
              <w:t xml:space="preserve">, </w:t>
            </w:r>
            <w:hyperlink r:id="rId29" w:anchor="/document/70736874/entry/1034" w:history="1">
              <w:r w:rsidRPr="00245C26">
                <w:rPr>
                  <w:rFonts w:ascii="PT Astra Serif" w:hAnsi="PT Astra Serif"/>
                </w:rPr>
                <w:t>3.4</w:t>
              </w:r>
            </w:hyperlink>
            <w:r w:rsidRPr="00245C26">
              <w:rPr>
                <w:rFonts w:ascii="PT Astra Serif" w:hAnsi="PT Astra Serif"/>
              </w:rPr>
              <w:t xml:space="preserve">, </w:t>
            </w:r>
            <w:hyperlink r:id="rId30" w:anchor="/document/70736874/entry/10341" w:history="1">
              <w:r w:rsidRPr="00245C26">
                <w:rPr>
                  <w:rFonts w:ascii="PT Astra Serif" w:hAnsi="PT Astra Serif"/>
                </w:rPr>
                <w:t>3.4.1</w:t>
              </w:r>
            </w:hyperlink>
            <w:r w:rsidRPr="00245C26">
              <w:rPr>
                <w:rFonts w:ascii="PT Astra Serif" w:hAnsi="PT Astra Serif"/>
              </w:rPr>
              <w:t xml:space="preserve">, </w:t>
            </w:r>
            <w:hyperlink r:id="rId31" w:anchor="/document/70736874/entry/10351" w:history="1">
              <w:r w:rsidRPr="00245C26">
                <w:rPr>
                  <w:rFonts w:ascii="PT Astra Serif" w:hAnsi="PT Astra Serif"/>
                </w:rPr>
                <w:t>3.5.1</w:t>
              </w:r>
            </w:hyperlink>
            <w:r w:rsidRPr="00245C26">
              <w:rPr>
                <w:rFonts w:ascii="PT Astra Serif" w:hAnsi="PT Astra Serif"/>
              </w:rPr>
              <w:t xml:space="preserve">, </w:t>
            </w:r>
            <w:hyperlink r:id="rId32" w:anchor="/document/70736874/entry/1036" w:history="1">
              <w:r w:rsidRPr="00245C26">
                <w:rPr>
                  <w:rFonts w:ascii="PT Astra Serif" w:hAnsi="PT Astra Serif"/>
                </w:rPr>
                <w:t>3.6</w:t>
              </w:r>
            </w:hyperlink>
            <w:r w:rsidRPr="00245C26">
              <w:rPr>
                <w:rFonts w:ascii="PT Astra Serif" w:hAnsi="PT Astra Serif"/>
              </w:rPr>
              <w:t xml:space="preserve">, </w:t>
            </w:r>
            <w:hyperlink r:id="rId33" w:anchor="/document/70736874/entry/1037" w:history="1">
              <w:r w:rsidRPr="00245C26">
                <w:rPr>
                  <w:rFonts w:ascii="PT Astra Serif" w:hAnsi="PT Astra Serif"/>
                </w:rPr>
                <w:t>3.7</w:t>
              </w:r>
            </w:hyperlink>
            <w:r w:rsidRPr="00245C26">
              <w:rPr>
                <w:rFonts w:ascii="PT Astra Serif" w:hAnsi="PT Astra Serif"/>
              </w:rPr>
              <w:t xml:space="preserve">, </w:t>
            </w:r>
            <w:hyperlink r:id="rId34" w:anchor="/document/70736874/entry/103101" w:history="1">
              <w:r w:rsidRPr="00245C26">
                <w:rPr>
                  <w:rFonts w:ascii="PT Astra Serif" w:hAnsi="PT Astra Serif"/>
                </w:rPr>
                <w:t>3.10.1</w:t>
              </w:r>
            </w:hyperlink>
            <w:r w:rsidRPr="00245C26">
              <w:rPr>
                <w:rFonts w:ascii="PT Astra Serif" w:hAnsi="PT Astra Serif"/>
              </w:rPr>
              <w:t xml:space="preserve">, </w:t>
            </w:r>
            <w:hyperlink r:id="rId35" w:anchor="/document/70736874/entry/1041" w:history="1">
              <w:r w:rsidRPr="00245C26">
                <w:rPr>
                  <w:rFonts w:ascii="PT Astra Serif" w:hAnsi="PT Astra Serif"/>
                </w:rPr>
                <w:t>4.1</w:t>
              </w:r>
            </w:hyperlink>
            <w:r w:rsidRPr="00245C26">
              <w:rPr>
                <w:rFonts w:ascii="PT Astra Serif" w:hAnsi="PT Astra Serif"/>
              </w:rPr>
              <w:t xml:space="preserve">, </w:t>
            </w:r>
            <w:hyperlink r:id="rId36" w:anchor="/document/70736874/entry/1043" w:history="1">
              <w:r w:rsidRPr="00245C26">
                <w:rPr>
                  <w:rFonts w:ascii="PT Astra Serif" w:hAnsi="PT Astra Serif"/>
                </w:rPr>
                <w:t>4.3</w:t>
              </w:r>
            </w:hyperlink>
            <w:r w:rsidRPr="00245C26">
              <w:rPr>
                <w:rFonts w:ascii="PT Astra Serif" w:hAnsi="PT Astra Serif"/>
              </w:rPr>
              <w:t xml:space="preserve">, </w:t>
            </w:r>
            <w:hyperlink r:id="rId37" w:anchor="/document/70736874/entry/1044" w:history="1">
              <w:r w:rsidRPr="00245C26">
                <w:rPr>
                  <w:rFonts w:ascii="PT Astra Serif" w:hAnsi="PT Astra Serif"/>
                </w:rPr>
                <w:t>4.4</w:t>
              </w:r>
            </w:hyperlink>
            <w:r w:rsidRPr="00245C26">
              <w:rPr>
                <w:rFonts w:ascii="PT Astra Serif" w:hAnsi="PT Astra Serif"/>
              </w:rPr>
              <w:t xml:space="preserve">, </w:t>
            </w:r>
            <w:hyperlink r:id="rId38" w:anchor="/document/70736874/entry/1046" w:history="1">
              <w:r w:rsidRPr="00245C26">
                <w:rPr>
                  <w:rFonts w:ascii="PT Astra Serif" w:hAnsi="PT Astra Serif"/>
                </w:rPr>
                <w:t>4.6</w:t>
              </w:r>
            </w:hyperlink>
            <w:r w:rsidRPr="00245C26">
              <w:rPr>
                <w:rFonts w:ascii="PT Astra Serif" w:hAnsi="PT Astra Serif"/>
              </w:rPr>
              <w:t xml:space="preserve">, </w:t>
            </w:r>
            <w:hyperlink r:id="rId39" w:anchor="/document/70736874/entry/1512" w:history="1">
              <w:r w:rsidRPr="00245C26">
                <w:rPr>
                  <w:rFonts w:ascii="PT Astra Serif" w:hAnsi="PT Astra Serif"/>
                </w:rPr>
                <w:t>5.1.2</w:t>
              </w:r>
            </w:hyperlink>
            <w:r w:rsidRPr="00245C26">
              <w:rPr>
                <w:rFonts w:ascii="PT Astra Serif" w:hAnsi="PT Astra Serif"/>
              </w:rPr>
              <w:t xml:space="preserve">, </w:t>
            </w:r>
            <w:hyperlink r:id="rId40" w:anchor="/document/70736874/entry/1513" w:history="1">
              <w:r w:rsidRPr="00245C26">
                <w:rPr>
                  <w:rFonts w:ascii="PT Astra Serif" w:hAnsi="PT Astra Serif"/>
                </w:rPr>
                <w:t>5.1.3</w:t>
              </w:r>
            </w:hyperlink>
            <w:r w:rsidRPr="00245C26">
              <w:rPr>
                <w:rFonts w:ascii="PT Astra Serif" w:hAnsi="PT Astra Serif"/>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более 2 этажей.</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rPr>
          <w:trHeight w:val="179"/>
        </w:trPr>
        <w:tc>
          <w:tcPr>
            <w:tcW w:w="2470" w:type="pct"/>
          </w:tcPr>
          <w:p w:rsidR="00622657" w:rsidRPr="00245C26" w:rsidRDefault="00622657" w:rsidP="00622657">
            <w:pPr>
              <w:rPr>
                <w:rFonts w:ascii="PT Astra Serif" w:hAnsi="PT Astra Serif"/>
                <w:b/>
              </w:rPr>
            </w:pPr>
            <w:r w:rsidRPr="00245C26">
              <w:rPr>
                <w:rFonts w:ascii="PT Astra Serif" w:hAnsi="PT Astra Serif"/>
                <w:b/>
              </w:rPr>
              <w:t>Общественное управление (3.8)</w:t>
            </w:r>
          </w:p>
          <w:p w:rsidR="00622657" w:rsidRPr="00245C26" w:rsidRDefault="00622657" w:rsidP="00622657">
            <w:pPr>
              <w:rPr>
                <w:rFonts w:ascii="PT Astra Serif" w:hAnsi="PT Astra Serif"/>
                <w:lang w:eastAsia="ar-SA" w:bidi="en-US"/>
              </w:rPr>
            </w:pPr>
            <w:r w:rsidRPr="00245C26">
              <w:rPr>
                <w:rFonts w:ascii="PT Astra Serif" w:hAnsi="PT Astra Serif"/>
                <w:lang w:eastAsia="ar-SA" w:bidi="en-U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rPr>
                <w:rFonts w:ascii="PT Astra Serif" w:hAnsi="PT Astra Serif"/>
                <w:b/>
              </w:rPr>
            </w:pPr>
            <w:r w:rsidRPr="00245C26">
              <w:rPr>
                <w:rFonts w:ascii="PT Astra Serif" w:hAnsi="PT Astra Serif"/>
              </w:rPr>
              <w:t xml:space="preserve">4. Максимальный процент застройки в границах земельного участка – </w:t>
            </w:r>
            <w:r w:rsidRPr="00245C26">
              <w:rPr>
                <w:rFonts w:ascii="PT Astra Serif" w:hAnsi="PT Astra Serif"/>
                <w:u w:val="single"/>
              </w:rPr>
              <w:t>80 %.</w:t>
            </w:r>
          </w:p>
        </w:tc>
      </w:tr>
      <w:tr w:rsidR="00622657" w:rsidRPr="00245C26" w:rsidTr="00622657">
        <w:trPr>
          <w:trHeight w:val="179"/>
        </w:trPr>
        <w:tc>
          <w:tcPr>
            <w:tcW w:w="2470" w:type="pct"/>
          </w:tcPr>
          <w:p w:rsidR="00622657" w:rsidRPr="00245C26" w:rsidRDefault="00622657" w:rsidP="00622657">
            <w:pPr>
              <w:rPr>
                <w:rFonts w:ascii="PT Astra Serif" w:hAnsi="PT Astra Serif"/>
                <w:b/>
              </w:rPr>
            </w:pPr>
            <w:r w:rsidRPr="00245C26">
              <w:rPr>
                <w:rFonts w:ascii="PT Astra Serif" w:hAnsi="PT Astra Serif"/>
                <w:b/>
              </w:rPr>
              <w:t>Деловое управление (4.1)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30" w:type="pct"/>
            <w:vMerge/>
          </w:tcPr>
          <w:p w:rsidR="00622657" w:rsidRPr="00245C26" w:rsidRDefault="00622657" w:rsidP="00622657">
            <w:pPr>
              <w:pStyle w:val="ConsNormal"/>
              <w:widowControl/>
              <w:spacing w:before="0"/>
              <w:ind w:left="690" w:right="0" w:firstLine="0"/>
              <w:rPr>
                <w:rFonts w:ascii="PT Astra Serif" w:hAnsi="PT Astra Serif" w:cs="Times New Roman"/>
                <w:sz w:val="24"/>
                <w:szCs w:val="24"/>
              </w:rPr>
            </w:pPr>
          </w:p>
        </w:tc>
      </w:tr>
      <w:tr w:rsidR="00622657" w:rsidRPr="00245C26" w:rsidTr="00622657">
        <w:trPr>
          <w:trHeight w:val="179"/>
        </w:trPr>
        <w:tc>
          <w:tcPr>
            <w:tcW w:w="2470" w:type="pct"/>
          </w:tcPr>
          <w:p w:rsidR="00622657" w:rsidRPr="00245C26" w:rsidRDefault="00622657" w:rsidP="00622657">
            <w:pPr>
              <w:rPr>
                <w:rFonts w:ascii="PT Astra Serif" w:hAnsi="PT Astra Serif"/>
                <w:b/>
              </w:rPr>
            </w:pPr>
            <w:r w:rsidRPr="00245C26">
              <w:rPr>
                <w:rFonts w:ascii="PT Astra Serif" w:hAnsi="PT Astra Serif"/>
                <w:b/>
              </w:rPr>
              <w:t>Коммунальное обслуживание (3.1)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rPr>
          <w:trHeight w:val="179"/>
        </w:trPr>
        <w:tc>
          <w:tcPr>
            <w:tcW w:w="2470" w:type="pct"/>
          </w:tcPr>
          <w:p w:rsidR="00622657" w:rsidRPr="00245C26" w:rsidRDefault="00622657" w:rsidP="00622657">
            <w:pPr>
              <w:rPr>
                <w:rFonts w:ascii="PT Astra Serif" w:hAnsi="PT Astra Serif"/>
                <w:b/>
              </w:rPr>
            </w:pPr>
            <w:r w:rsidRPr="00245C26">
              <w:rPr>
                <w:rFonts w:ascii="PT Astra Serif" w:hAnsi="PT Astra Serif"/>
                <w:b/>
              </w:rPr>
              <w:t>Хранение автотранспорта (2.7.1)</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1" w:history="1">
              <w:r w:rsidRPr="00245C26">
                <w:rPr>
                  <w:rFonts w:ascii="PT Astra Serif" w:eastAsiaTheme="minorHAnsi" w:hAnsi="PT Astra Serif"/>
                  <w:bCs/>
                </w:rPr>
                <w:t>кодом 4.9</w:t>
              </w:r>
            </w:hyperlink>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15 до                        70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jc w:val="left"/>
        <w:rPr>
          <w:rStyle w:val="5"/>
          <w:rFonts w:ascii="PT Astra Serif" w:eastAsia="Calibri" w:hAnsi="PT Astra Serif"/>
          <w:i w:val="0"/>
          <w:iCs w:val="0"/>
          <w:lang w:val="ru-RU"/>
        </w:rPr>
      </w:pPr>
    </w:p>
    <w:p w:rsidR="00622657" w:rsidRPr="00245C26" w:rsidRDefault="00622657" w:rsidP="00622657">
      <w:pPr>
        <w:pStyle w:val="ab"/>
        <w:jc w:val="left"/>
        <w:rPr>
          <w:rStyle w:val="5"/>
          <w:rFonts w:ascii="PT Astra Serif" w:eastAsia="Calibri" w:hAnsi="PT Astra Serif"/>
          <w:b w:val="0"/>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Спорт (5.1)</w:t>
            </w:r>
          </w:p>
          <w:p w:rsidR="00622657" w:rsidRPr="00245C26" w:rsidRDefault="00622657" w:rsidP="00622657">
            <w:pPr>
              <w:rPr>
                <w:rFonts w:ascii="PT Astra Serif" w:hAnsi="PT Astra Serif"/>
              </w:rPr>
            </w:pPr>
            <w:r w:rsidRPr="00245C26">
              <w:rPr>
                <w:rFonts w:ascii="PT Astra Serif" w:hAnsi="PT Astra Serif"/>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2" w:anchor="/document/70736874/entry/1511" w:history="1">
              <w:r w:rsidRPr="00245C26">
                <w:rPr>
                  <w:rFonts w:ascii="PT Astra Serif" w:hAnsi="PT Astra Serif"/>
                </w:rPr>
                <w:t>кодами 5.1.1 - 5.1.7</w:t>
              </w:r>
            </w:hyperlink>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rPr>
                <w:rFonts w:ascii="PT Astra Serif" w:hAnsi="PT Astra Serif"/>
                <w:b/>
              </w:rPr>
            </w:pPr>
            <w:r w:rsidRPr="00245C26">
              <w:rPr>
                <w:rFonts w:ascii="PT Astra Serif" w:hAnsi="PT Astra Serif"/>
              </w:rPr>
              <w:t xml:space="preserve">4. Максимальный процент застройки в границах земельного участка – </w:t>
            </w:r>
            <w:r w:rsidRPr="00245C26">
              <w:rPr>
                <w:rFonts w:ascii="PT Astra Serif" w:hAnsi="PT Astra Serif"/>
                <w:u w:val="single"/>
              </w:rPr>
              <w:t>80 %.</w:t>
            </w:r>
          </w:p>
        </w:tc>
      </w:tr>
      <w:tr w:rsidR="00622657" w:rsidRPr="00245C26" w:rsidTr="00622657">
        <w:trPr>
          <w:trHeight w:val="287"/>
        </w:trPr>
        <w:tc>
          <w:tcPr>
            <w:tcW w:w="2470"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Для индивидуального жилищного строительства (2.1)</w:t>
            </w:r>
          </w:p>
          <w:p w:rsidR="00622657" w:rsidRPr="00245C26" w:rsidRDefault="00622657" w:rsidP="00622657">
            <w:pPr>
              <w:rPr>
                <w:rFonts w:ascii="PT Astra Serif" w:hAnsi="PT Astra Serif"/>
              </w:rPr>
            </w:pPr>
            <w:r w:rsidRPr="00245C26">
              <w:rPr>
                <w:rFonts w:ascii="PT Astra Serif" w:hAnsi="PT Astra Seri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22657" w:rsidRPr="00245C26" w:rsidRDefault="00622657" w:rsidP="00622657">
            <w:pPr>
              <w:rPr>
                <w:rFonts w:ascii="PT Astra Serif" w:hAnsi="PT Astra Serif"/>
              </w:rPr>
            </w:pPr>
            <w:r w:rsidRPr="00245C26">
              <w:rPr>
                <w:rFonts w:ascii="PT Astra Serif" w:hAnsi="PT Astra Serif"/>
              </w:rPr>
              <w:t>выращивание сельскохозяйственных культур;</w:t>
            </w:r>
          </w:p>
          <w:p w:rsidR="00622657" w:rsidRPr="00245C26" w:rsidRDefault="00622657" w:rsidP="00622657">
            <w:pPr>
              <w:rPr>
                <w:rFonts w:ascii="PT Astra Serif" w:hAnsi="PT Astra Serif"/>
              </w:rPr>
            </w:pPr>
            <w:r w:rsidRPr="00245C26">
              <w:rPr>
                <w:rFonts w:ascii="PT Astra Serif" w:hAnsi="PT Astra Serif"/>
              </w:rPr>
              <w:t>размещение индивидуальных гаражей и хозяйственных построек</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300                               до 1500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2. Минимальные отступы от границ земельных участков:</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u w:val="single"/>
              </w:rPr>
              <w:t xml:space="preserve">- 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245C26">
                <w:rPr>
                  <w:rFonts w:ascii="PT Astra Serif" w:hAnsi="PT Astra Serif" w:cs="Times New Roman"/>
                  <w:sz w:val="24"/>
                  <w:szCs w:val="24"/>
                  <w:u w:val="single"/>
                </w:rPr>
                <w:t>4 м</w:t>
              </w:r>
            </w:smartTag>
            <w:r w:rsidRPr="00245C26">
              <w:rPr>
                <w:rFonts w:ascii="PT Astra Serif" w:hAnsi="PT Astra Serif" w:cs="Times New Roman"/>
                <w:sz w:val="24"/>
                <w:szCs w:val="24"/>
                <w:u w:val="single"/>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245C26">
                <w:rPr>
                  <w:rFonts w:ascii="PT Astra Serif" w:hAnsi="PT Astra Serif" w:cs="Times New Roman"/>
                  <w:sz w:val="24"/>
                  <w:szCs w:val="24"/>
                  <w:u w:val="single"/>
                </w:rPr>
                <w:t>1 м;</w:t>
              </w:r>
            </w:smartTag>
            <w:r w:rsidRPr="00245C26">
              <w:rPr>
                <w:rFonts w:ascii="PT Astra Serif" w:hAnsi="PT Astra Serif" w:cs="Times New Roman"/>
                <w:sz w:val="24"/>
                <w:szCs w:val="24"/>
                <w:u w:val="single"/>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245C26">
                <w:rPr>
                  <w:rFonts w:ascii="PT Astra Serif" w:hAnsi="PT Astra Serif" w:cs="Times New Roman"/>
                  <w:sz w:val="24"/>
                  <w:szCs w:val="24"/>
                  <w:u w:val="single"/>
                </w:rPr>
                <w:t>3 м.</w:t>
              </w:r>
            </w:smartTag>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более 3 этажей.</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20 %.</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5. Иные показатели:</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rPr>
              <w:t xml:space="preserve"> </w:t>
            </w:r>
            <w:r w:rsidRPr="00245C26">
              <w:rPr>
                <w:rFonts w:ascii="PT Astra Serif" w:hAnsi="PT Astra Serif" w:cs="Times New Roman"/>
                <w:sz w:val="24"/>
                <w:szCs w:val="24"/>
                <w:u w:val="single"/>
              </w:rPr>
              <w:t xml:space="preserve">- 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максимальная высота ограждения земельного участка со стороны улицы, проезда - 2 м, при этом допускаются глухие ограждения;</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расстояние от окон жилых комнат до стен дома и хозяйственных построек, расположенных на соседних земельных участках, - не менее 6 м.</w:t>
            </w:r>
          </w:p>
          <w:p w:rsidR="00622657" w:rsidRPr="00245C26" w:rsidRDefault="00622657" w:rsidP="00622657">
            <w:pPr>
              <w:pStyle w:val="ac"/>
              <w:widowControl w:val="0"/>
              <w:tabs>
                <w:tab w:val="num" w:pos="720"/>
              </w:tabs>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622657" w:rsidRPr="00245C26" w:rsidRDefault="00622657" w:rsidP="00622657">
            <w:pPr>
              <w:ind w:left="34"/>
              <w:rPr>
                <w:rFonts w:ascii="PT Astra Serif" w:hAnsi="PT Astra Serif"/>
                <w:b/>
              </w:rPr>
            </w:pPr>
            <w:r w:rsidRPr="00245C26">
              <w:rPr>
                <w:rFonts w:ascii="PT Astra Serif" w:hAnsi="PT Astra Serif"/>
                <w:b/>
              </w:rPr>
              <w:t>Примечание:</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622657" w:rsidRPr="00245C26" w:rsidRDefault="00622657" w:rsidP="00622657">
            <w:pPr>
              <w:pStyle w:val="31"/>
              <w:numPr>
                <w:ilvl w:val="0"/>
                <w:numId w:val="2"/>
              </w:numPr>
              <w:spacing w:after="0"/>
              <w:ind w:left="34"/>
              <w:rPr>
                <w:rFonts w:ascii="PT Astra Serif" w:hAnsi="PT Astra Serif"/>
                <w:sz w:val="24"/>
                <w:szCs w:val="24"/>
              </w:rPr>
            </w:pPr>
            <w:r w:rsidRPr="00245C26">
              <w:rPr>
                <w:rFonts w:ascii="PT Astra Serif" w:hAnsi="PT Astra Serif"/>
                <w:sz w:val="24"/>
                <w:szCs w:val="24"/>
              </w:rPr>
              <w:t>2.Высота зданий:</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245C26">
                <w:rPr>
                  <w:rFonts w:ascii="PT Astra Serif" w:hAnsi="PT Astra Serif"/>
                </w:rPr>
                <w:t>3,0 м</w:t>
              </w:r>
            </w:smartTag>
            <w:r w:rsidRPr="00245C26">
              <w:rPr>
                <w:rFonts w:ascii="PT Astra Serif" w:hAnsi="PT Astra Serif"/>
              </w:rPr>
              <w:t xml:space="preserve">; до конька скатной кровли – не более </w:t>
            </w:r>
            <w:smartTag w:uri="urn:schemas-microsoft-com:office:smarttags" w:element="metricconverter">
              <w:smartTagPr>
                <w:attr w:name="ProductID" w:val="6 м"/>
              </w:smartTagPr>
              <w:r w:rsidRPr="00245C26">
                <w:rPr>
                  <w:rFonts w:ascii="PT Astra Serif" w:hAnsi="PT Astra Serif"/>
                </w:rPr>
                <w:t>6 м</w:t>
              </w:r>
            </w:smartTag>
            <w:r w:rsidRPr="00245C26">
              <w:rPr>
                <w:rFonts w:ascii="PT Astra Serif" w:hAnsi="PT Astra Serif"/>
              </w:rPr>
              <w:t xml:space="preserve">; до низа скатной кровли – не более </w:t>
            </w:r>
            <w:smartTag w:uri="urn:schemas-microsoft-com:office:smarttags" w:element="metricconverter">
              <w:smartTagPr>
                <w:attr w:name="ProductID" w:val="3,0 м"/>
              </w:smartTagPr>
              <w:r w:rsidRPr="00245C26">
                <w:rPr>
                  <w:rFonts w:ascii="PT Astra Serif" w:hAnsi="PT Astra Serif"/>
                </w:rPr>
                <w:t>3,0 м</w:t>
              </w:r>
            </w:smartTag>
            <w:r w:rsidRPr="00245C26">
              <w:rPr>
                <w:rFonts w:ascii="PT Astra Serif" w:hAnsi="PT Astra Serif"/>
              </w:rPr>
              <w:t>.</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 xml:space="preserve">2.2.Высота ворот гаражей – не более </w:t>
            </w:r>
            <w:smartTag w:uri="urn:schemas-microsoft-com:office:smarttags" w:element="metricconverter">
              <w:smartTagPr>
                <w:attr w:name="ProductID" w:val="2,5 м"/>
              </w:smartTagPr>
              <w:r w:rsidRPr="00245C26">
                <w:rPr>
                  <w:rFonts w:ascii="PT Astra Serif" w:hAnsi="PT Astra Serif"/>
                </w:rPr>
                <w:t>2,5 м</w:t>
              </w:r>
            </w:smartTag>
            <w:r w:rsidRPr="00245C26">
              <w:rPr>
                <w:rFonts w:ascii="PT Astra Serif" w:hAnsi="PT Astra Serif"/>
              </w:rPr>
              <w:t>.</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3.Вспомогательные строения, за исключением гаражей, размещать со стороны улиц не допускается.</w:t>
            </w:r>
          </w:p>
        </w:tc>
      </w:tr>
      <w:tr w:rsidR="00622657" w:rsidRPr="00245C26" w:rsidTr="00622657">
        <w:trPr>
          <w:trHeight w:val="287"/>
        </w:trPr>
        <w:tc>
          <w:tcPr>
            <w:tcW w:w="2470" w:type="pct"/>
          </w:tcPr>
          <w:p w:rsidR="00622657" w:rsidRPr="00245C26" w:rsidRDefault="00622657" w:rsidP="00622657">
            <w:pPr>
              <w:rPr>
                <w:rFonts w:ascii="PT Astra Serif" w:hAnsi="PT Astra Serif"/>
                <w:b/>
              </w:rPr>
            </w:pPr>
            <w:r w:rsidRPr="00245C26">
              <w:rPr>
                <w:rFonts w:ascii="PT Astra Serif" w:hAnsi="PT Astra Serif"/>
                <w:b/>
              </w:rPr>
              <w:t>Магазины (4.4);</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кв.м.</w:t>
            </w:r>
          </w:p>
          <w:p w:rsidR="00622657" w:rsidRPr="00245C26" w:rsidRDefault="00622657" w:rsidP="00622657">
            <w:pPr>
              <w:rPr>
                <w:rFonts w:ascii="PT Astra Serif" w:hAnsi="PT Astra Serif"/>
              </w:rPr>
            </w:pPr>
          </w:p>
          <w:p w:rsidR="00622657" w:rsidRPr="00245C26" w:rsidRDefault="00622657" w:rsidP="00622657">
            <w:pPr>
              <w:rPr>
                <w:rFonts w:ascii="PT Astra Serif" w:hAnsi="PT Astra Serif"/>
              </w:rPr>
            </w:pP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80 %.</w:t>
            </w:r>
          </w:p>
        </w:tc>
      </w:tr>
      <w:tr w:rsidR="00622657" w:rsidRPr="00245C26" w:rsidTr="00622657">
        <w:trPr>
          <w:trHeight w:val="287"/>
        </w:trPr>
        <w:tc>
          <w:tcPr>
            <w:tcW w:w="2470" w:type="pct"/>
          </w:tcPr>
          <w:p w:rsidR="00622657" w:rsidRPr="00245C26" w:rsidRDefault="00622657" w:rsidP="00622657">
            <w:pPr>
              <w:rPr>
                <w:rFonts w:ascii="PT Astra Serif" w:hAnsi="PT Astra Serif"/>
                <w:b/>
              </w:rPr>
            </w:pPr>
            <w:r w:rsidRPr="00245C26">
              <w:rPr>
                <w:rFonts w:ascii="PT Astra Serif" w:hAnsi="PT Astra Serif"/>
                <w:b/>
              </w:rPr>
              <w:t>Общественное питание (4.6)</w:t>
            </w:r>
          </w:p>
          <w:p w:rsidR="00622657" w:rsidRPr="00245C26" w:rsidRDefault="00622657" w:rsidP="00622657">
            <w:pPr>
              <w:rPr>
                <w:rFonts w:ascii="PT Astra Serif" w:hAnsi="PT Astra Serif"/>
                <w:b/>
              </w:rPr>
            </w:pPr>
            <w:r w:rsidRPr="00245C26">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30" w:type="pct"/>
            <w:vMerge/>
          </w:tcPr>
          <w:p w:rsidR="00622657" w:rsidRPr="00245C26" w:rsidRDefault="00622657" w:rsidP="00622657">
            <w:pPr>
              <w:pStyle w:val="ConsNormal"/>
              <w:widowControl/>
              <w:spacing w:before="0"/>
              <w:ind w:right="0"/>
              <w:rPr>
                <w:rFonts w:ascii="PT Astra Serif" w:hAnsi="PT Astra Serif" w:cs="Times New Roman"/>
                <w:sz w:val="24"/>
                <w:szCs w:val="24"/>
              </w:rPr>
            </w:pPr>
          </w:p>
        </w:tc>
      </w:tr>
      <w:tr w:rsidR="00622657" w:rsidRPr="00245C26" w:rsidTr="00622657">
        <w:trPr>
          <w:trHeight w:val="287"/>
        </w:trPr>
        <w:tc>
          <w:tcPr>
            <w:tcW w:w="2470" w:type="pct"/>
          </w:tcPr>
          <w:p w:rsidR="00622657" w:rsidRPr="00245C26" w:rsidRDefault="00622657" w:rsidP="00622657">
            <w:pPr>
              <w:rPr>
                <w:rFonts w:ascii="PT Astra Serif" w:hAnsi="PT Astra Serif"/>
                <w:b/>
              </w:rPr>
            </w:pPr>
            <w:r w:rsidRPr="00245C26">
              <w:rPr>
                <w:rFonts w:ascii="PT Astra Serif" w:hAnsi="PT Astra Serif"/>
                <w:b/>
              </w:rPr>
              <w:t>Служебные гаражи (4.9)</w:t>
            </w:r>
          </w:p>
          <w:p w:rsidR="00622657" w:rsidRPr="00245C26" w:rsidRDefault="00622657" w:rsidP="00622657">
            <w:pPr>
              <w:rPr>
                <w:rFonts w:ascii="PT Astra Serif" w:hAnsi="PT Astra Serif"/>
              </w:rPr>
            </w:pPr>
            <w:r w:rsidRPr="00245C26">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1. Предельные (минимальные и (или) максимальные) размеры земельных участков:</w:t>
            </w:r>
            <w:r w:rsidRPr="00245C26">
              <w:rPr>
                <w:rFonts w:ascii="PT Astra Serif" w:hAnsi="PT Astra Serif" w:cs="Times New Roman"/>
                <w:sz w:val="24"/>
                <w:szCs w:val="24"/>
                <w:u w:val="single"/>
              </w:rPr>
              <w:t xml:space="preserve">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w:t>
            </w:r>
            <w:r w:rsidRPr="00245C26">
              <w:rPr>
                <w:rFonts w:ascii="PT Astra Serif" w:hAnsi="PT Astra Serif" w:cs="Times New Roman"/>
                <w:sz w:val="24"/>
                <w:szCs w:val="24"/>
                <w:u w:val="single"/>
              </w:rPr>
              <w:t>не подлежат установлению.</w:t>
            </w:r>
          </w:p>
        </w:tc>
      </w:tr>
    </w:tbl>
    <w:p w:rsidR="00622657" w:rsidRPr="00245C26" w:rsidRDefault="00622657" w:rsidP="00622657">
      <w:pPr>
        <w:pStyle w:val="ab"/>
        <w:rPr>
          <w:rFonts w:ascii="PT Astra Serif" w:hAnsi="PT Astra Serif"/>
          <w:b/>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Санитарно-защитная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Водоохранная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Прибрежная защитная полоса;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Зона санитарной охраны источников питьевого водоснабжения;</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Охранные зоны инженерных коммуникаций;</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Придорожные полосы.</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ст.42 настоящих Правил.</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14" w:name="_Toc183612739"/>
      <w:r w:rsidRPr="00245C26">
        <w:rPr>
          <w:rFonts w:ascii="PT Astra Serif" w:eastAsiaTheme="majorEastAsia" w:hAnsi="PT Astra Serif"/>
          <w:b/>
          <w:sz w:val="28"/>
          <w:szCs w:val="28"/>
        </w:rPr>
        <w:t>Статья 35.3. Зона среднеэтажной жилой застройки:</w:t>
      </w:r>
      <w:bookmarkEnd w:id="14"/>
    </w:p>
    <w:p w:rsidR="00622657" w:rsidRPr="00245C26" w:rsidRDefault="00622657" w:rsidP="00622657">
      <w:pPr>
        <w:pStyle w:val="ab"/>
        <w:spacing w:line="276" w:lineRule="auto"/>
        <w:rPr>
          <w:rFonts w:ascii="PT Astra Serif" w:hAnsi="PT Astra Serif"/>
          <w:b/>
          <w:sz w:val="28"/>
          <w:szCs w:val="28"/>
          <w:lang w:val="ru-RU"/>
        </w:rPr>
      </w:pPr>
      <w:r w:rsidRPr="00245C26">
        <w:rPr>
          <w:rFonts w:ascii="PT Astra Serif" w:hAnsi="PT Astra Serif"/>
          <w:b/>
          <w:sz w:val="28"/>
          <w:szCs w:val="28"/>
          <w:lang w:val="ru-RU"/>
        </w:rPr>
        <w:t>Кодовое обозначение зоны (индекс) – Ж3.</w:t>
      </w:r>
    </w:p>
    <w:p w:rsidR="00622657" w:rsidRPr="00245C26" w:rsidRDefault="00622657" w:rsidP="00622657">
      <w:pPr>
        <w:pStyle w:val="ab"/>
        <w:spacing w:line="276" w:lineRule="auto"/>
        <w:rPr>
          <w:rFonts w:ascii="PT Astra Serif" w:hAnsi="PT Astra Serif"/>
          <w:b/>
          <w:lang w:val="ru-RU"/>
        </w:rPr>
      </w:pPr>
      <w:r w:rsidRPr="00245C26">
        <w:rPr>
          <w:rStyle w:val="5"/>
          <w:rFonts w:ascii="PT Astra Serif" w:hAnsi="PT Astra Serif"/>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1384"/>
        </w:trPr>
        <w:tc>
          <w:tcPr>
            <w:tcW w:w="2470" w:type="pct"/>
          </w:tcPr>
          <w:p w:rsidR="00622657" w:rsidRPr="00245C26" w:rsidRDefault="00622657" w:rsidP="00622657">
            <w:pPr>
              <w:tabs>
                <w:tab w:val="left" w:pos="4621"/>
              </w:tabs>
              <w:rPr>
                <w:rFonts w:ascii="PT Astra Serif" w:hAnsi="PT Astra Serif"/>
                <w:b/>
                <w:lang w:eastAsia="ar-SA" w:bidi="en-US"/>
              </w:rPr>
            </w:pPr>
            <w:r w:rsidRPr="00245C26">
              <w:rPr>
                <w:rFonts w:ascii="PT Astra Serif" w:hAnsi="PT Astra Serif"/>
                <w:b/>
                <w:lang w:eastAsia="ar-SA" w:bidi="en-US"/>
              </w:rPr>
              <w:t>Среднеэтажная жилая застройка (2.5)</w:t>
            </w:r>
          </w:p>
          <w:p w:rsidR="00622657" w:rsidRPr="00245C26" w:rsidRDefault="00622657" w:rsidP="00622657">
            <w:pPr>
              <w:rPr>
                <w:rFonts w:ascii="PT Astra Serif" w:hAnsi="PT Astra Serif"/>
                <w:lang w:eastAsia="ar-SA" w:bidi="en-US"/>
              </w:rPr>
            </w:pPr>
            <w:r w:rsidRPr="00245C26">
              <w:rPr>
                <w:rFonts w:ascii="PT Astra Serif" w:hAnsi="PT Astra Serif"/>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1. Предельные (минимальные и (или) максимальные) размеры земельных участков:</w:t>
            </w:r>
            <w:r w:rsidRPr="00245C26">
              <w:rPr>
                <w:rFonts w:ascii="PT Astra Serif" w:hAnsi="PT Astra Serif" w:cs="Times New Roman"/>
                <w:sz w:val="24"/>
                <w:szCs w:val="24"/>
                <w:u w:val="single"/>
              </w:rPr>
              <w:t xml:space="preserve">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30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50 %</w:t>
            </w:r>
          </w:p>
        </w:tc>
      </w:tr>
      <w:tr w:rsidR="00622657" w:rsidRPr="00245C26" w:rsidTr="00622657">
        <w:trPr>
          <w:trHeight w:val="1384"/>
        </w:trPr>
        <w:tc>
          <w:tcPr>
            <w:tcW w:w="2470" w:type="pct"/>
          </w:tcPr>
          <w:p w:rsidR="00622657" w:rsidRPr="00245C26" w:rsidRDefault="00622657" w:rsidP="00622657">
            <w:pPr>
              <w:rPr>
                <w:rFonts w:ascii="PT Astra Serif" w:hAnsi="PT Astra Serif"/>
                <w:b/>
                <w:lang w:eastAsia="ar-SA" w:bidi="en-US"/>
              </w:rPr>
            </w:pPr>
            <w:r w:rsidRPr="00245C26">
              <w:rPr>
                <w:rFonts w:ascii="PT Astra Serif" w:hAnsi="PT Astra Serif"/>
                <w:b/>
                <w:lang w:eastAsia="ar-SA" w:bidi="en-US"/>
              </w:rPr>
              <w:t>Обслуживание жилой застройки (2.7)</w:t>
            </w:r>
          </w:p>
          <w:p w:rsidR="00622657" w:rsidRPr="00245C26" w:rsidRDefault="00622657" w:rsidP="00622657">
            <w:pPr>
              <w:rPr>
                <w:rFonts w:ascii="PT Astra Serif" w:hAnsi="PT Astra Serif"/>
                <w:lang w:eastAsia="ar-SA" w:bidi="en-US"/>
              </w:rPr>
            </w:pPr>
            <w:r w:rsidRPr="00245C26">
              <w:rPr>
                <w:rFonts w:ascii="PT Astra Serif" w:hAnsi="PT Astra Serif"/>
              </w:rPr>
              <w:t xml:space="preserve">Размещение объектов капитального строительства, размещение которых предусмотрено видами разрешенного использования с </w:t>
            </w:r>
            <w:hyperlink r:id="rId43" w:anchor="/document/70736874/entry/1031" w:history="1">
              <w:r w:rsidRPr="00245C26">
                <w:rPr>
                  <w:rFonts w:ascii="PT Astra Serif" w:hAnsi="PT Astra Serif"/>
                </w:rPr>
                <w:t>кодами 3.1</w:t>
              </w:r>
            </w:hyperlink>
            <w:r w:rsidRPr="00245C26">
              <w:rPr>
                <w:rFonts w:ascii="PT Astra Serif" w:hAnsi="PT Astra Serif"/>
              </w:rPr>
              <w:t xml:space="preserve">, </w:t>
            </w:r>
            <w:hyperlink r:id="rId44" w:anchor="/document/70736874/entry/1032" w:history="1">
              <w:r w:rsidRPr="00245C26">
                <w:rPr>
                  <w:rFonts w:ascii="PT Astra Serif" w:hAnsi="PT Astra Serif"/>
                </w:rPr>
                <w:t>3.2</w:t>
              </w:r>
            </w:hyperlink>
            <w:r w:rsidRPr="00245C26">
              <w:rPr>
                <w:rFonts w:ascii="PT Astra Serif" w:hAnsi="PT Astra Serif"/>
              </w:rPr>
              <w:t xml:space="preserve">, </w:t>
            </w:r>
            <w:hyperlink r:id="rId45" w:anchor="/document/70736874/entry/1033" w:history="1">
              <w:r w:rsidRPr="00245C26">
                <w:rPr>
                  <w:rFonts w:ascii="PT Astra Serif" w:hAnsi="PT Astra Serif"/>
                </w:rPr>
                <w:t>3.3</w:t>
              </w:r>
            </w:hyperlink>
            <w:r w:rsidRPr="00245C26">
              <w:rPr>
                <w:rFonts w:ascii="PT Astra Serif" w:hAnsi="PT Astra Serif"/>
              </w:rPr>
              <w:t xml:space="preserve">, </w:t>
            </w:r>
            <w:hyperlink r:id="rId46" w:anchor="/document/70736874/entry/1034" w:history="1">
              <w:r w:rsidRPr="00245C26">
                <w:rPr>
                  <w:rFonts w:ascii="PT Astra Serif" w:hAnsi="PT Astra Serif"/>
                </w:rPr>
                <w:t>3.4</w:t>
              </w:r>
            </w:hyperlink>
            <w:r w:rsidRPr="00245C26">
              <w:rPr>
                <w:rFonts w:ascii="PT Astra Serif" w:hAnsi="PT Astra Serif"/>
              </w:rPr>
              <w:t xml:space="preserve">, </w:t>
            </w:r>
            <w:hyperlink r:id="rId47" w:anchor="/document/70736874/entry/10341" w:history="1">
              <w:r w:rsidRPr="00245C26">
                <w:rPr>
                  <w:rFonts w:ascii="PT Astra Serif" w:hAnsi="PT Astra Serif"/>
                </w:rPr>
                <w:t>3.4.1</w:t>
              </w:r>
            </w:hyperlink>
            <w:r w:rsidRPr="00245C26">
              <w:rPr>
                <w:rFonts w:ascii="PT Astra Serif" w:hAnsi="PT Astra Serif"/>
              </w:rPr>
              <w:t xml:space="preserve">, </w:t>
            </w:r>
            <w:hyperlink r:id="rId48" w:anchor="/document/70736874/entry/10351" w:history="1">
              <w:r w:rsidRPr="00245C26">
                <w:rPr>
                  <w:rFonts w:ascii="PT Astra Serif" w:hAnsi="PT Astra Serif"/>
                </w:rPr>
                <w:t>3.5.1</w:t>
              </w:r>
            </w:hyperlink>
            <w:r w:rsidRPr="00245C26">
              <w:rPr>
                <w:rFonts w:ascii="PT Astra Serif" w:hAnsi="PT Astra Serif"/>
              </w:rPr>
              <w:t xml:space="preserve">, </w:t>
            </w:r>
            <w:hyperlink r:id="rId49" w:anchor="/document/70736874/entry/1036" w:history="1">
              <w:r w:rsidRPr="00245C26">
                <w:rPr>
                  <w:rFonts w:ascii="PT Astra Serif" w:hAnsi="PT Astra Serif"/>
                </w:rPr>
                <w:t>3.6</w:t>
              </w:r>
            </w:hyperlink>
            <w:r w:rsidRPr="00245C26">
              <w:rPr>
                <w:rFonts w:ascii="PT Astra Serif" w:hAnsi="PT Astra Serif"/>
              </w:rPr>
              <w:t xml:space="preserve">, </w:t>
            </w:r>
            <w:hyperlink r:id="rId50" w:anchor="/document/70736874/entry/1037" w:history="1">
              <w:r w:rsidRPr="00245C26">
                <w:rPr>
                  <w:rFonts w:ascii="PT Astra Serif" w:hAnsi="PT Astra Serif"/>
                </w:rPr>
                <w:t>3.7</w:t>
              </w:r>
            </w:hyperlink>
            <w:r w:rsidRPr="00245C26">
              <w:rPr>
                <w:rFonts w:ascii="PT Astra Serif" w:hAnsi="PT Astra Serif"/>
              </w:rPr>
              <w:t xml:space="preserve">, </w:t>
            </w:r>
            <w:hyperlink r:id="rId51" w:anchor="/document/70736874/entry/103101" w:history="1">
              <w:r w:rsidRPr="00245C26">
                <w:rPr>
                  <w:rFonts w:ascii="PT Astra Serif" w:hAnsi="PT Astra Serif"/>
                </w:rPr>
                <w:t>3.10.1</w:t>
              </w:r>
            </w:hyperlink>
            <w:r w:rsidRPr="00245C26">
              <w:rPr>
                <w:rFonts w:ascii="PT Astra Serif" w:hAnsi="PT Astra Serif"/>
              </w:rPr>
              <w:t xml:space="preserve">, </w:t>
            </w:r>
            <w:hyperlink r:id="rId52" w:anchor="/document/70736874/entry/1041" w:history="1">
              <w:r w:rsidRPr="00245C26">
                <w:rPr>
                  <w:rFonts w:ascii="PT Astra Serif" w:hAnsi="PT Astra Serif"/>
                </w:rPr>
                <w:t>4.1</w:t>
              </w:r>
            </w:hyperlink>
            <w:r w:rsidRPr="00245C26">
              <w:rPr>
                <w:rFonts w:ascii="PT Astra Serif" w:hAnsi="PT Astra Serif"/>
              </w:rPr>
              <w:t xml:space="preserve">, </w:t>
            </w:r>
            <w:hyperlink r:id="rId53" w:anchor="/document/70736874/entry/1043" w:history="1">
              <w:r w:rsidRPr="00245C26">
                <w:rPr>
                  <w:rFonts w:ascii="PT Astra Serif" w:hAnsi="PT Astra Serif"/>
                </w:rPr>
                <w:t>4.3</w:t>
              </w:r>
            </w:hyperlink>
            <w:r w:rsidRPr="00245C26">
              <w:rPr>
                <w:rFonts w:ascii="PT Astra Serif" w:hAnsi="PT Astra Serif"/>
              </w:rPr>
              <w:t xml:space="preserve">, </w:t>
            </w:r>
            <w:hyperlink r:id="rId54" w:anchor="/document/70736874/entry/1044" w:history="1">
              <w:r w:rsidRPr="00245C26">
                <w:rPr>
                  <w:rFonts w:ascii="PT Astra Serif" w:hAnsi="PT Astra Serif"/>
                </w:rPr>
                <w:t>4.4</w:t>
              </w:r>
            </w:hyperlink>
            <w:r w:rsidRPr="00245C26">
              <w:rPr>
                <w:rFonts w:ascii="PT Astra Serif" w:hAnsi="PT Astra Serif"/>
              </w:rPr>
              <w:t xml:space="preserve">, </w:t>
            </w:r>
            <w:hyperlink r:id="rId55" w:anchor="/document/70736874/entry/1046" w:history="1">
              <w:r w:rsidRPr="00245C26">
                <w:rPr>
                  <w:rFonts w:ascii="PT Astra Serif" w:hAnsi="PT Astra Serif"/>
                </w:rPr>
                <w:t>4.6</w:t>
              </w:r>
            </w:hyperlink>
            <w:r w:rsidRPr="00245C26">
              <w:rPr>
                <w:rFonts w:ascii="PT Astra Serif" w:hAnsi="PT Astra Serif"/>
              </w:rPr>
              <w:t xml:space="preserve">, </w:t>
            </w:r>
            <w:hyperlink r:id="rId56" w:anchor="/document/70736874/entry/1512" w:history="1">
              <w:r w:rsidRPr="00245C26">
                <w:rPr>
                  <w:rFonts w:ascii="PT Astra Serif" w:hAnsi="PT Astra Serif"/>
                </w:rPr>
                <w:t>5.1.2</w:t>
              </w:r>
            </w:hyperlink>
            <w:r w:rsidRPr="00245C26">
              <w:rPr>
                <w:rFonts w:ascii="PT Astra Serif" w:hAnsi="PT Astra Serif"/>
              </w:rPr>
              <w:t xml:space="preserve">, </w:t>
            </w:r>
            <w:hyperlink r:id="rId57" w:anchor="/document/70736874/entry/1513" w:history="1">
              <w:r w:rsidRPr="00245C26">
                <w:rPr>
                  <w:rFonts w:ascii="PT Astra Serif" w:hAnsi="PT Astra Serif"/>
                </w:rPr>
                <w:t>5.1.3</w:t>
              </w:r>
            </w:hyperlink>
            <w:r w:rsidRPr="00245C26">
              <w:rPr>
                <w:rFonts w:ascii="PT Astra Serif" w:hAnsi="PT Astra Serif"/>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более 2 этажей.</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rPr>
          <w:trHeight w:val="2263"/>
        </w:trPr>
        <w:tc>
          <w:tcPr>
            <w:tcW w:w="2470" w:type="pct"/>
          </w:tcPr>
          <w:p w:rsidR="00622657" w:rsidRPr="00245C26" w:rsidRDefault="00622657" w:rsidP="00622657">
            <w:pPr>
              <w:rPr>
                <w:rFonts w:ascii="PT Astra Serif" w:hAnsi="PT Astra Serif"/>
                <w:b/>
              </w:rPr>
            </w:pPr>
            <w:r w:rsidRPr="00245C26">
              <w:rPr>
                <w:rFonts w:ascii="PT Astra Serif" w:hAnsi="PT Astra Serif"/>
                <w:b/>
              </w:rPr>
              <w:t>Коммунальное обслуживание (3.1)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rPr>
          <w:trHeight w:val="70"/>
        </w:trPr>
        <w:tc>
          <w:tcPr>
            <w:tcW w:w="2470" w:type="pct"/>
          </w:tcPr>
          <w:p w:rsidR="00622657" w:rsidRPr="00245C26" w:rsidRDefault="00622657" w:rsidP="00622657">
            <w:pPr>
              <w:rPr>
                <w:rFonts w:ascii="PT Astra Serif" w:hAnsi="PT Astra Serif"/>
                <w:b/>
              </w:rPr>
            </w:pPr>
            <w:r w:rsidRPr="00245C26">
              <w:rPr>
                <w:rFonts w:ascii="PT Astra Serif" w:hAnsi="PT Astra Serif"/>
                <w:b/>
              </w:rPr>
              <w:t>Социальное обслуживание (3.2)</w:t>
            </w:r>
          </w:p>
          <w:p w:rsidR="00622657" w:rsidRPr="00245C26" w:rsidRDefault="00622657" w:rsidP="00622657">
            <w:pPr>
              <w:rPr>
                <w:rFonts w:ascii="PT Astra Serif" w:hAnsi="PT Astra Serif"/>
              </w:rPr>
            </w:pPr>
            <w:r w:rsidRPr="00245C26">
              <w:rPr>
                <w:rFonts w:ascii="PT Astra Serif" w:hAnsi="PT Astra Serif"/>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80 %.</w:t>
            </w:r>
          </w:p>
          <w:p w:rsidR="00622657" w:rsidRPr="00245C26" w:rsidRDefault="00622657" w:rsidP="00622657">
            <w:pPr>
              <w:pStyle w:val="ConsNormal"/>
              <w:spacing w:before="0"/>
              <w:ind w:left="690" w:right="0" w:firstLine="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Бытовое обслуживание (3.3)</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31"/>
        </w:trPr>
        <w:tc>
          <w:tcPr>
            <w:tcW w:w="2470" w:type="pct"/>
          </w:tcPr>
          <w:p w:rsidR="00622657" w:rsidRPr="00245C26" w:rsidRDefault="00622657" w:rsidP="00622657">
            <w:pPr>
              <w:rPr>
                <w:rFonts w:ascii="PT Astra Serif" w:hAnsi="PT Astra Serif"/>
                <w:b/>
              </w:rPr>
            </w:pPr>
            <w:r w:rsidRPr="00245C26">
              <w:rPr>
                <w:rFonts w:ascii="PT Astra Serif" w:hAnsi="PT Astra Serif"/>
                <w:b/>
              </w:rPr>
              <w:t>Амбулаторно-поликлиническое обслуживание (3.4.1)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415"/>
        </w:trPr>
        <w:tc>
          <w:tcPr>
            <w:tcW w:w="2470" w:type="pct"/>
          </w:tcPr>
          <w:p w:rsidR="00622657" w:rsidRPr="00245C26" w:rsidRDefault="00622657" w:rsidP="00622657">
            <w:pPr>
              <w:rPr>
                <w:rFonts w:ascii="PT Astra Serif" w:hAnsi="PT Astra Serif"/>
                <w:b/>
              </w:rPr>
            </w:pPr>
            <w:r w:rsidRPr="00245C26">
              <w:rPr>
                <w:rFonts w:ascii="PT Astra Serif" w:hAnsi="PT Astra Serif"/>
                <w:b/>
              </w:rPr>
              <w:t>Дошкольное, начальное и среднее общее образование (3.5.1)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31"/>
        </w:trPr>
        <w:tc>
          <w:tcPr>
            <w:tcW w:w="2470" w:type="pct"/>
          </w:tcPr>
          <w:p w:rsidR="00622657" w:rsidRPr="00245C26" w:rsidRDefault="00622657" w:rsidP="00622657">
            <w:pPr>
              <w:rPr>
                <w:rFonts w:ascii="PT Astra Serif" w:hAnsi="PT Astra Serif"/>
                <w:b/>
              </w:rPr>
            </w:pPr>
            <w:r w:rsidRPr="00245C26">
              <w:rPr>
                <w:rFonts w:ascii="PT Astra Serif" w:hAnsi="PT Astra Serif"/>
                <w:b/>
              </w:rPr>
              <w:t>Культурное развитие (3.6)</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622657" w:rsidRPr="00245C26" w:rsidRDefault="00622657" w:rsidP="00622657">
            <w:pPr>
              <w:rPr>
                <w:rFonts w:ascii="PT Astra Serif" w:hAnsi="PT Astra Serif"/>
              </w:rPr>
            </w:pP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273"/>
        </w:trPr>
        <w:tc>
          <w:tcPr>
            <w:tcW w:w="2470" w:type="pct"/>
          </w:tcPr>
          <w:p w:rsidR="00622657" w:rsidRPr="00245C26" w:rsidRDefault="00622657" w:rsidP="00622657">
            <w:pPr>
              <w:rPr>
                <w:rFonts w:ascii="PT Astra Serif" w:hAnsi="PT Astra Serif"/>
                <w:b/>
              </w:rPr>
            </w:pPr>
            <w:r w:rsidRPr="00245C26">
              <w:rPr>
                <w:rFonts w:ascii="PT Astra Serif" w:hAnsi="PT Astra Serif"/>
                <w:b/>
              </w:rPr>
              <w:t>Религиозное использование (3.7)</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254"/>
        </w:trPr>
        <w:tc>
          <w:tcPr>
            <w:tcW w:w="2470" w:type="pct"/>
          </w:tcPr>
          <w:p w:rsidR="00622657" w:rsidRPr="00245C26" w:rsidRDefault="00622657" w:rsidP="00622657">
            <w:pPr>
              <w:rPr>
                <w:rFonts w:ascii="PT Astra Serif" w:hAnsi="PT Astra Serif"/>
                <w:b/>
              </w:rPr>
            </w:pPr>
            <w:r w:rsidRPr="00245C26">
              <w:rPr>
                <w:rFonts w:ascii="PT Astra Serif" w:hAnsi="PT Astra Serif"/>
                <w:b/>
              </w:rPr>
              <w:t>Амбулаторное ветеринарное обслуживание (3.10.1)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оказания ветеринарных услуг без содержания животных</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Деловое управление (4.1)</w:t>
            </w:r>
          </w:p>
          <w:p w:rsidR="00622657" w:rsidRPr="00245C26" w:rsidRDefault="00622657" w:rsidP="00622657">
            <w:pPr>
              <w:rPr>
                <w:rFonts w:ascii="PT Astra Serif" w:hAnsi="PT Astra Serif"/>
              </w:rPr>
            </w:pPr>
            <w:r w:rsidRPr="00245C26">
              <w:rPr>
                <w:rFonts w:ascii="PT Astra Serif" w:hAnsi="PT Astra Serif"/>
              </w:rPr>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Рынки (4.3)</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22657" w:rsidRPr="00245C26" w:rsidRDefault="00622657" w:rsidP="00622657">
            <w:pPr>
              <w:rPr>
                <w:rFonts w:ascii="PT Astra Serif" w:hAnsi="PT Astra Serif"/>
              </w:rPr>
            </w:pPr>
            <w:r w:rsidRPr="00245C26">
              <w:rPr>
                <w:rFonts w:ascii="PT Astra Serif" w:hAnsi="PT Astra Serif"/>
              </w:rPr>
              <w:t>размещение гаражей и (или) стоянок для автомобилей сотрудников и посетителей рынка</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Магазины (4.4)</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Общественное питание (4.6)</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p w:rsidR="00622657" w:rsidRPr="00245C26" w:rsidRDefault="00622657" w:rsidP="00622657">
            <w:pPr>
              <w:rPr>
                <w:rFonts w:ascii="PT Astra Serif" w:hAnsi="PT Astra Serif"/>
              </w:rPr>
            </w:pP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Гостиничное обслуживание (4.7)</w:t>
            </w:r>
          </w:p>
          <w:p w:rsidR="00622657" w:rsidRPr="00245C26" w:rsidRDefault="00622657" w:rsidP="00622657">
            <w:pPr>
              <w:rPr>
                <w:rFonts w:ascii="PT Astra Serif" w:hAnsi="PT Astra Serif"/>
              </w:rPr>
            </w:pPr>
            <w:r w:rsidRPr="00245C26">
              <w:rPr>
                <w:rFonts w:ascii="PT Astra Serif" w:hAnsi="PT Astra Seri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Хранение автотранспорта (2.7.1)</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58" w:history="1">
              <w:r w:rsidRPr="00245C26">
                <w:rPr>
                  <w:rFonts w:ascii="PT Astra Serif" w:eastAsiaTheme="minorHAnsi" w:hAnsi="PT Astra Serif"/>
                  <w:bCs/>
                </w:rPr>
                <w:t>кодом 4.9</w:t>
              </w:r>
            </w:hyperlink>
          </w:p>
          <w:p w:rsidR="00622657" w:rsidRPr="00245C26" w:rsidRDefault="00622657" w:rsidP="00622657">
            <w:pPr>
              <w:rPr>
                <w:rFonts w:ascii="PT Astra Serif" w:hAnsi="PT Astra Serif"/>
                <w:b/>
              </w:rPr>
            </w:pP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15 до                        70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14567" w:type="dxa"/>
        <w:tblLook w:val="04A0" w:firstRow="1" w:lastRow="0" w:firstColumn="1" w:lastColumn="0" w:noHBand="0" w:noVBand="1"/>
      </w:tblPr>
      <w:tblGrid>
        <w:gridCol w:w="7196"/>
        <w:gridCol w:w="7371"/>
      </w:tblGrid>
      <w:tr w:rsidR="00622657" w:rsidRPr="00245C26" w:rsidTr="00622657">
        <w:trPr>
          <w:tblHeader/>
        </w:trPr>
        <w:tc>
          <w:tcPr>
            <w:tcW w:w="7196" w:type="dxa"/>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7371" w:type="dxa"/>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7196" w:type="dxa"/>
          </w:tcPr>
          <w:p w:rsidR="00622657" w:rsidRPr="00245C26" w:rsidRDefault="00622657" w:rsidP="00622657">
            <w:pPr>
              <w:rPr>
                <w:rFonts w:ascii="PT Astra Serif" w:hAnsi="PT Astra Serif"/>
                <w:b/>
              </w:rPr>
            </w:pPr>
            <w:r w:rsidRPr="00245C26">
              <w:rPr>
                <w:rFonts w:ascii="PT Astra Serif" w:hAnsi="PT Astra Serif"/>
                <w:b/>
              </w:rPr>
              <w:t>Спорт (5.1)</w:t>
            </w:r>
          </w:p>
          <w:p w:rsidR="00622657" w:rsidRPr="00245C26" w:rsidRDefault="00622657" w:rsidP="00622657">
            <w:pPr>
              <w:rPr>
                <w:rFonts w:ascii="PT Astra Serif" w:hAnsi="PT Astra Serif"/>
              </w:rPr>
            </w:pPr>
            <w:r w:rsidRPr="00245C26">
              <w:rPr>
                <w:rFonts w:ascii="PT Astra Serif" w:hAnsi="PT Astra Serif"/>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9" w:anchor="/document/70736874/entry/1511" w:history="1">
              <w:r w:rsidRPr="00245C26">
                <w:rPr>
                  <w:rFonts w:ascii="PT Astra Serif" w:hAnsi="PT Astra Serif"/>
                </w:rPr>
                <w:t>кодами 5.1.1 - 5.1.7</w:t>
              </w:r>
            </w:hyperlink>
          </w:p>
        </w:tc>
        <w:tc>
          <w:tcPr>
            <w:tcW w:w="7371" w:type="dxa"/>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rPr>
                <w:rFonts w:ascii="PT Astra Serif" w:hAnsi="PT Astra Serif"/>
                <w:b/>
              </w:rPr>
            </w:pPr>
            <w:r w:rsidRPr="00245C26">
              <w:rPr>
                <w:rFonts w:ascii="PT Astra Serif" w:hAnsi="PT Astra Serif"/>
              </w:rPr>
              <w:t xml:space="preserve">4. Максимальный процент застройки в границах земельного участка – </w:t>
            </w:r>
            <w:r w:rsidRPr="00245C26">
              <w:rPr>
                <w:rFonts w:ascii="PT Astra Serif" w:hAnsi="PT Astra Serif"/>
                <w:u w:val="single"/>
              </w:rPr>
              <w:t>80 %.</w:t>
            </w:r>
          </w:p>
        </w:tc>
      </w:tr>
      <w:tr w:rsidR="00622657" w:rsidRPr="00245C26" w:rsidTr="00622657">
        <w:trPr>
          <w:trHeight w:val="287"/>
        </w:trPr>
        <w:tc>
          <w:tcPr>
            <w:tcW w:w="7196" w:type="dxa"/>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bCs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14567" w:type="dxa"/>
        <w:tblLook w:val="04A0" w:firstRow="1" w:lastRow="0" w:firstColumn="1" w:lastColumn="0" w:noHBand="0" w:noVBand="1"/>
      </w:tblPr>
      <w:tblGrid>
        <w:gridCol w:w="7196"/>
        <w:gridCol w:w="7371"/>
      </w:tblGrid>
      <w:tr w:rsidR="00622657" w:rsidRPr="00245C26" w:rsidTr="00622657">
        <w:tc>
          <w:tcPr>
            <w:tcW w:w="7196" w:type="dxa"/>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7371" w:type="dxa"/>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7196" w:type="dxa"/>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7371" w:type="dxa"/>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rPr>
          <w:rStyle w:val="5"/>
          <w:rFonts w:ascii="PT Astra Serif" w:eastAsia="Calibri" w:hAnsi="PT Astra Serif"/>
          <w:bCs w:val="0"/>
          <w:i w:val="0"/>
          <w:iCs w:val="0"/>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Санитарно-защитная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Водоохранная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Прибрежная защитная полоса;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Зона санитарной охраны источников питьевого водоснабжения;</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Охранные зоны инженерных коммуникаций;</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Придорожные полосы.</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ст.42 настоящих Правил.</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15" w:name="_Toc183612740"/>
      <w:r w:rsidRPr="00245C26">
        <w:rPr>
          <w:rFonts w:ascii="PT Astra Serif" w:eastAsiaTheme="majorEastAsia" w:hAnsi="PT Astra Serif"/>
          <w:b/>
          <w:sz w:val="28"/>
          <w:szCs w:val="28"/>
        </w:rPr>
        <w:t>Статья 35.4. Зона многоэтажной жилой застройки:</w:t>
      </w:r>
      <w:bookmarkEnd w:id="15"/>
    </w:p>
    <w:p w:rsidR="00622657" w:rsidRPr="00245C26" w:rsidRDefault="00622657" w:rsidP="00622657">
      <w:pPr>
        <w:pStyle w:val="ab"/>
        <w:spacing w:line="276" w:lineRule="auto"/>
        <w:rPr>
          <w:rFonts w:ascii="PT Astra Serif" w:hAnsi="PT Astra Serif"/>
          <w:b/>
          <w:sz w:val="28"/>
          <w:szCs w:val="28"/>
          <w:lang w:val="ru-RU"/>
        </w:rPr>
      </w:pPr>
      <w:r w:rsidRPr="00245C26">
        <w:rPr>
          <w:rFonts w:ascii="PT Astra Serif" w:hAnsi="PT Astra Serif"/>
          <w:b/>
          <w:sz w:val="28"/>
          <w:szCs w:val="28"/>
          <w:lang w:val="ru-RU"/>
        </w:rPr>
        <w:t>Кодовое обозначение зоны (индекс) – Ж4.</w:t>
      </w:r>
    </w:p>
    <w:p w:rsidR="00622657" w:rsidRPr="00245C26" w:rsidRDefault="00622657" w:rsidP="00622657">
      <w:pPr>
        <w:pStyle w:val="ab"/>
        <w:spacing w:line="276" w:lineRule="auto"/>
        <w:rPr>
          <w:rStyle w:val="5"/>
          <w:rFonts w:ascii="PT Astra Serif" w:eastAsia="Calibri" w:hAnsi="PT Astra Serif"/>
          <w:b w:val="0"/>
          <w:i w:val="0"/>
          <w:iCs w:val="0"/>
          <w:lang w:val="ru-RU"/>
        </w:rPr>
      </w:pPr>
      <w:r w:rsidRPr="00245C26">
        <w:rPr>
          <w:rFonts w:ascii="PT Astra Serif" w:hAnsi="PT Astra Serif"/>
          <w:b/>
          <w:bCs/>
          <w:u w:val="single"/>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2983"/>
        </w:trPr>
        <w:tc>
          <w:tcPr>
            <w:tcW w:w="2470" w:type="pct"/>
          </w:tcPr>
          <w:p w:rsidR="00622657" w:rsidRPr="00245C26" w:rsidRDefault="00622657" w:rsidP="00622657">
            <w:pPr>
              <w:rPr>
                <w:rFonts w:ascii="PT Astra Serif" w:hAnsi="PT Astra Serif"/>
                <w:b/>
                <w:lang w:eastAsia="ar-SA" w:bidi="en-US"/>
              </w:rPr>
            </w:pPr>
            <w:r w:rsidRPr="00245C26">
              <w:rPr>
                <w:rFonts w:ascii="PT Astra Serif" w:hAnsi="PT Astra Serif"/>
                <w:b/>
                <w:lang w:eastAsia="ar-SA" w:bidi="en-US"/>
              </w:rPr>
              <w:t>Многоэтажная жилая застройка (высотная застройка) (2.6)</w:t>
            </w:r>
          </w:p>
          <w:p w:rsidR="00622657" w:rsidRPr="00245C26" w:rsidRDefault="00622657" w:rsidP="00622657">
            <w:pPr>
              <w:rPr>
                <w:rFonts w:ascii="PT Astra Serif" w:hAnsi="PT Astra Serif"/>
                <w:lang w:eastAsia="ar-SA" w:bidi="en-US"/>
              </w:rPr>
            </w:pPr>
            <w:r w:rsidRPr="00245C26">
              <w:rPr>
                <w:rFonts w:ascii="PT Astra Serif" w:hAnsi="PT Astra Serif"/>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1. Предельные (минимальные и (или) максимальные) размеры земельных участков: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2. Минимальные отступы от границ земельных участков: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3. Предельное количество этажей или предельная высота зданий, строений, сооружений– 50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 60%.</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- 80 % - для застройки многоквартирными многоэтажными жилыми домами (реконструируемая застройка).</w:t>
            </w:r>
          </w:p>
        </w:tc>
      </w:tr>
      <w:tr w:rsidR="00622657" w:rsidRPr="00245C26" w:rsidTr="00622657">
        <w:trPr>
          <w:trHeight w:val="214"/>
        </w:trPr>
        <w:tc>
          <w:tcPr>
            <w:tcW w:w="2470" w:type="pct"/>
          </w:tcPr>
          <w:p w:rsidR="00622657" w:rsidRPr="00245C26" w:rsidRDefault="00622657" w:rsidP="00622657">
            <w:pPr>
              <w:rPr>
                <w:rFonts w:ascii="PT Astra Serif" w:hAnsi="PT Astra Serif"/>
                <w:b/>
              </w:rPr>
            </w:pPr>
            <w:r w:rsidRPr="00245C26">
              <w:rPr>
                <w:rFonts w:ascii="PT Astra Serif" w:hAnsi="PT Astra Serif"/>
                <w:b/>
              </w:rPr>
              <w:t>Коммунальное обслуживание (3.1)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rPr>
          <w:trHeight w:val="70"/>
        </w:trPr>
        <w:tc>
          <w:tcPr>
            <w:tcW w:w="2470" w:type="pct"/>
          </w:tcPr>
          <w:p w:rsidR="00622657" w:rsidRPr="00245C26" w:rsidRDefault="00622657" w:rsidP="00622657">
            <w:pPr>
              <w:rPr>
                <w:rFonts w:ascii="PT Astra Serif" w:hAnsi="PT Astra Serif"/>
                <w:b/>
              </w:rPr>
            </w:pPr>
            <w:r w:rsidRPr="00245C26">
              <w:rPr>
                <w:rFonts w:ascii="PT Astra Serif" w:hAnsi="PT Astra Serif"/>
                <w:b/>
              </w:rPr>
              <w:t>Социальное обслуживание (3.2)</w:t>
            </w:r>
          </w:p>
          <w:p w:rsidR="00622657" w:rsidRPr="00245C26" w:rsidRDefault="00622657" w:rsidP="00622657">
            <w:pPr>
              <w:rPr>
                <w:rFonts w:ascii="PT Astra Serif" w:hAnsi="PT Astra Serif"/>
              </w:rPr>
            </w:pPr>
            <w:r w:rsidRPr="00245C26">
              <w:rPr>
                <w:rFonts w:ascii="PT Astra Serif" w:hAnsi="PT Astra Serif"/>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80 %.</w:t>
            </w:r>
          </w:p>
        </w:tc>
      </w:tr>
      <w:tr w:rsidR="00622657" w:rsidRPr="00245C26" w:rsidTr="00622657">
        <w:trPr>
          <w:trHeight w:val="1074"/>
        </w:trPr>
        <w:tc>
          <w:tcPr>
            <w:tcW w:w="2470" w:type="pct"/>
          </w:tcPr>
          <w:p w:rsidR="00622657" w:rsidRPr="00245C26" w:rsidRDefault="00622657" w:rsidP="00622657">
            <w:pPr>
              <w:rPr>
                <w:rFonts w:ascii="PT Astra Serif" w:hAnsi="PT Astra Serif"/>
                <w:b/>
              </w:rPr>
            </w:pPr>
            <w:r w:rsidRPr="00245C26">
              <w:rPr>
                <w:rFonts w:ascii="PT Astra Serif" w:hAnsi="PT Astra Serif"/>
                <w:b/>
              </w:rPr>
              <w:t>Бытовое обслуживание (3.3)</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30" w:type="pct"/>
            <w:vMerge/>
          </w:tcPr>
          <w:p w:rsidR="00622657" w:rsidRPr="00245C26" w:rsidRDefault="00622657" w:rsidP="00622657">
            <w:pPr>
              <w:pStyle w:val="ConsNormal"/>
              <w:widowControl/>
              <w:spacing w:before="0"/>
              <w:ind w:right="0" w:firstLine="0"/>
              <w:rPr>
                <w:rFonts w:ascii="PT Astra Serif" w:hAnsi="PT Astra Serif" w:cs="Times New Roman"/>
                <w:sz w:val="24"/>
                <w:szCs w:val="24"/>
              </w:rPr>
            </w:pPr>
          </w:p>
        </w:tc>
      </w:tr>
      <w:tr w:rsidR="00622657" w:rsidRPr="00245C26" w:rsidTr="00622657">
        <w:trPr>
          <w:trHeight w:val="131"/>
        </w:trPr>
        <w:tc>
          <w:tcPr>
            <w:tcW w:w="2470" w:type="pct"/>
          </w:tcPr>
          <w:p w:rsidR="00622657" w:rsidRPr="00245C26" w:rsidRDefault="00622657" w:rsidP="00622657">
            <w:pPr>
              <w:rPr>
                <w:rFonts w:ascii="PT Astra Serif" w:hAnsi="PT Astra Serif"/>
                <w:b/>
              </w:rPr>
            </w:pPr>
            <w:r w:rsidRPr="00245C26">
              <w:rPr>
                <w:rFonts w:ascii="PT Astra Serif" w:hAnsi="PT Astra Serif"/>
                <w:b/>
              </w:rPr>
              <w:t>Амбулаторно-поликлиническое обслуживание (3.4.1)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415"/>
        </w:trPr>
        <w:tc>
          <w:tcPr>
            <w:tcW w:w="2470" w:type="pct"/>
          </w:tcPr>
          <w:p w:rsidR="00622657" w:rsidRPr="00245C26" w:rsidRDefault="00622657" w:rsidP="00622657">
            <w:pPr>
              <w:rPr>
                <w:rFonts w:ascii="PT Astra Serif" w:hAnsi="PT Astra Serif"/>
                <w:b/>
              </w:rPr>
            </w:pPr>
            <w:r w:rsidRPr="00245C26">
              <w:rPr>
                <w:rFonts w:ascii="PT Astra Serif" w:hAnsi="PT Astra Serif"/>
                <w:b/>
              </w:rPr>
              <w:t>Дошкольное, начальное и среднее общее образование (3.5.1)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31"/>
        </w:trPr>
        <w:tc>
          <w:tcPr>
            <w:tcW w:w="2470" w:type="pct"/>
          </w:tcPr>
          <w:p w:rsidR="00622657" w:rsidRPr="00245C26" w:rsidRDefault="00622657" w:rsidP="00622657">
            <w:pPr>
              <w:rPr>
                <w:rFonts w:ascii="PT Astra Serif" w:hAnsi="PT Astra Serif"/>
                <w:b/>
              </w:rPr>
            </w:pPr>
            <w:r w:rsidRPr="00245C26">
              <w:rPr>
                <w:rFonts w:ascii="PT Astra Serif" w:hAnsi="PT Astra Serif"/>
                <w:b/>
              </w:rPr>
              <w:t>Культурное развитие (3.6)</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273"/>
        </w:trPr>
        <w:tc>
          <w:tcPr>
            <w:tcW w:w="2470" w:type="pct"/>
          </w:tcPr>
          <w:p w:rsidR="00622657" w:rsidRPr="00245C26" w:rsidRDefault="00622657" w:rsidP="00622657">
            <w:pPr>
              <w:rPr>
                <w:rFonts w:ascii="PT Astra Serif" w:hAnsi="PT Astra Serif"/>
                <w:b/>
              </w:rPr>
            </w:pPr>
            <w:r w:rsidRPr="00245C26">
              <w:rPr>
                <w:rFonts w:ascii="PT Astra Serif" w:hAnsi="PT Astra Serif"/>
                <w:b/>
              </w:rPr>
              <w:t>Религиозное использование (3.7)</w:t>
            </w:r>
          </w:p>
          <w:p w:rsidR="00622657" w:rsidRPr="00245C26" w:rsidRDefault="00622657" w:rsidP="00622657">
            <w:pPr>
              <w:rPr>
                <w:rFonts w:ascii="PT Astra Serif" w:hAnsi="PT Astra Serif"/>
              </w:rPr>
            </w:pPr>
            <w:r w:rsidRPr="00245C26">
              <w:rPr>
                <w:rFonts w:ascii="PT Astra Serif" w:hAnsi="PT Astra Serif"/>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0" w:anchor="/document/70736874/entry/1371" w:history="1">
              <w:r w:rsidRPr="00245C26">
                <w:rPr>
                  <w:rFonts w:ascii="PT Astra Serif" w:hAnsi="PT Astra Serif"/>
                </w:rPr>
                <w:t>кодами 3.7.1-3.7.2</w:t>
              </w:r>
            </w:hyperlink>
          </w:p>
          <w:p w:rsidR="00622657" w:rsidRPr="00245C26" w:rsidRDefault="00622657" w:rsidP="00622657">
            <w:pPr>
              <w:rPr>
                <w:rFonts w:ascii="PT Astra Serif" w:hAnsi="PT Astra Serif"/>
              </w:rPr>
            </w:pP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254"/>
        </w:trPr>
        <w:tc>
          <w:tcPr>
            <w:tcW w:w="2470" w:type="pct"/>
          </w:tcPr>
          <w:p w:rsidR="00622657" w:rsidRPr="00245C26" w:rsidRDefault="00622657" w:rsidP="00622657">
            <w:pPr>
              <w:rPr>
                <w:rFonts w:ascii="PT Astra Serif" w:hAnsi="PT Astra Serif"/>
                <w:b/>
              </w:rPr>
            </w:pPr>
            <w:r w:rsidRPr="00245C26">
              <w:rPr>
                <w:rFonts w:ascii="PT Astra Serif" w:hAnsi="PT Astra Serif"/>
                <w:b/>
              </w:rPr>
              <w:t>Амбулаторное ветеринарное обслуживание (3.10.1)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оказания ветеринарных услуг без содержания животных</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Деловое управление (4.1)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Рынки (4.3)</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22657" w:rsidRPr="00245C26" w:rsidRDefault="00622657" w:rsidP="00622657">
            <w:pPr>
              <w:rPr>
                <w:rFonts w:ascii="PT Astra Serif" w:hAnsi="PT Astra Serif"/>
              </w:rPr>
            </w:pPr>
            <w:r w:rsidRPr="00245C26">
              <w:rPr>
                <w:rFonts w:ascii="PT Astra Serif" w:hAnsi="PT Astra Serif"/>
              </w:rPr>
              <w:t>размещение гаражей и (или) стоянок для автомобилей сотрудников и посетителей рынка</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Магазины (4.4)</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Общественное питание (4.6)</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Гостиничное обслуживание (4.7)</w:t>
            </w:r>
          </w:p>
          <w:p w:rsidR="00622657" w:rsidRPr="00245C26" w:rsidRDefault="00622657" w:rsidP="00622657">
            <w:pPr>
              <w:rPr>
                <w:rFonts w:ascii="PT Astra Serif" w:hAnsi="PT Astra Serif"/>
              </w:rPr>
            </w:pPr>
            <w:r w:rsidRPr="00245C26">
              <w:rPr>
                <w:rFonts w:ascii="PT Astra Serif" w:hAnsi="PT Astra Seri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622657" w:rsidRPr="00245C26" w:rsidRDefault="00622657" w:rsidP="00622657">
            <w:pPr>
              <w:rPr>
                <w:rFonts w:ascii="PT Astra Serif" w:hAnsi="PT Astra Serif"/>
              </w:rPr>
            </w:pP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Хранение автотранспорта (2.7.1)</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61" w:history="1">
              <w:r w:rsidRPr="00245C26">
                <w:rPr>
                  <w:rFonts w:ascii="PT Astra Serif" w:eastAsiaTheme="minorHAnsi" w:hAnsi="PT Astra Serif"/>
                  <w:bCs/>
                </w:rPr>
                <w:t>кодом 4.9</w:t>
              </w:r>
            </w:hyperlink>
          </w:p>
          <w:p w:rsidR="00622657" w:rsidRPr="00245C26" w:rsidRDefault="00622657" w:rsidP="00622657">
            <w:pPr>
              <w:rPr>
                <w:rFonts w:ascii="PT Astra Serif" w:hAnsi="PT Astra Serif"/>
                <w:b/>
              </w:rPr>
            </w:pP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15 до                        70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r w:rsidR="00622657" w:rsidRPr="00245C26" w:rsidTr="00622657">
        <w:trPr>
          <w:trHeight w:val="173"/>
        </w:trPr>
        <w:tc>
          <w:tcPr>
            <w:tcW w:w="2470" w:type="pct"/>
          </w:tcPr>
          <w:p w:rsidR="00622657" w:rsidRPr="00245C26" w:rsidRDefault="00622657" w:rsidP="00622657">
            <w:pPr>
              <w:rPr>
                <w:rFonts w:ascii="PT Astra Serif" w:hAnsi="PT Astra Serif"/>
                <w:b/>
              </w:rPr>
            </w:pPr>
            <w:r w:rsidRPr="00245C26">
              <w:rPr>
                <w:rFonts w:ascii="PT Astra Serif" w:hAnsi="PT Astra Serif"/>
                <w:b/>
              </w:rPr>
              <w:t>Служебные гаражи (4.9)</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30" w:type="pct"/>
          </w:tcPr>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1. Предельные (минимальные и (или) максимальные) размеры земельных участков: не подлежат установлению.</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2. Минимальные отступы от границ земельных участков -  не подлежат установлению.</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3. Предельное количество этажей или предельная высота зданий, строений, сооружений – 2 этажа.</w:t>
            </w:r>
          </w:p>
          <w:p w:rsidR="00622657" w:rsidRPr="00245C26" w:rsidRDefault="00622657" w:rsidP="00622657">
            <w:pPr>
              <w:pStyle w:val="ConsNormal"/>
              <w:widowControl/>
              <w:spacing w:before="0"/>
              <w:ind w:left="0" w:right="0" w:firstLine="0"/>
              <w:rPr>
                <w:rFonts w:ascii="PT Astra Serif" w:eastAsiaTheme="minorHAnsi" w:hAnsi="PT Astra Serif" w:cs="Times New Roman"/>
                <w:bCs/>
                <w:sz w:val="24"/>
                <w:szCs w:val="24"/>
              </w:rPr>
            </w:pPr>
            <w:r w:rsidRPr="00245C26">
              <w:rPr>
                <w:rFonts w:ascii="PT Astra Serif" w:eastAsiaTheme="minorHAnsi" w:hAnsi="PT Astra Serif" w:cs="Times New Roman"/>
                <w:bCs/>
                <w:sz w:val="24"/>
                <w:szCs w:val="24"/>
              </w:rPr>
              <w:t>4. Максимальный процент застройки в границах земельного участка- не подлежат установлению.</w:t>
            </w:r>
          </w:p>
        </w:tc>
      </w:tr>
    </w:tbl>
    <w:p w:rsidR="00622657" w:rsidRPr="00245C26" w:rsidRDefault="00622657" w:rsidP="00622657">
      <w:pPr>
        <w:pStyle w:val="ab"/>
        <w:jc w:val="left"/>
        <w:rPr>
          <w:rStyle w:val="5"/>
          <w:rFonts w:ascii="PT Astra Serif" w:eastAsia="Calibri" w:hAnsi="PT Astra Serif"/>
          <w:i w:val="0"/>
          <w:iCs w:val="0"/>
          <w:lang w:val="ru-RU"/>
        </w:rPr>
      </w:pPr>
    </w:p>
    <w:p w:rsidR="00F21345" w:rsidRPr="00245C26" w:rsidRDefault="00F21345" w:rsidP="00622657">
      <w:pPr>
        <w:pStyle w:val="ab"/>
        <w:jc w:val="left"/>
        <w:rPr>
          <w:rStyle w:val="5"/>
          <w:rFonts w:ascii="PT Astra Serif" w:eastAsia="Calibri" w:hAnsi="PT Astra Serif"/>
          <w:i w:val="0"/>
          <w:iCs w:val="0"/>
          <w:lang w:val="ru-RU"/>
        </w:rPr>
      </w:pPr>
    </w:p>
    <w:p w:rsidR="00F21345" w:rsidRPr="00245C26" w:rsidRDefault="00F21345" w:rsidP="00622657">
      <w:pPr>
        <w:pStyle w:val="ab"/>
        <w:jc w:val="left"/>
        <w:rPr>
          <w:rStyle w:val="5"/>
          <w:rFonts w:ascii="PT Astra Serif" w:eastAsia="Calibri" w:hAnsi="PT Astra Serif"/>
          <w:i w:val="0"/>
          <w:iCs w:val="0"/>
          <w:lang w:val="ru-RU"/>
        </w:rPr>
      </w:pPr>
    </w:p>
    <w:p w:rsidR="00F21345" w:rsidRPr="00245C26" w:rsidRDefault="00F21345" w:rsidP="00622657">
      <w:pPr>
        <w:pStyle w:val="ab"/>
        <w:jc w:val="left"/>
        <w:rPr>
          <w:rStyle w:val="5"/>
          <w:rFonts w:ascii="PT Astra Serif" w:eastAsia="Calibri" w:hAnsi="PT Astra Serif"/>
          <w:i w:val="0"/>
          <w:iCs w:val="0"/>
          <w:lang w:val="ru-RU"/>
        </w:rPr>
      </w:pPr>
    </w:p>
    <w:p w:rsidR="00F21345" w:rsidRPr="00245C26" w:rsidRDefault="00F21345" w:rsidP="00622657">
      <w:pPr>
        <w:pStyle w:val="ab"/>
        <w:jc w:val="left"/>
        <w:rPr>
          <w:rStyle w:val="5"/>
          <w:rFonts w:ascii="PT Astra Serif" w:eastAsia="Calibri" w:hAnsi="PT Astra Serif"/>
          <w:i w:val="0"/>
          <w:iCs w:val="0"/>
          <w:lang w:val="ru-RU"/>
        </w:rPr>
      </w:pPr>
    </w:p>
    <w:p w:rsidR="00F21345" w:rsidRPr="00245C26" w:rsidRDefault="00F21345" w:rsidP="00622657">
      <w:pPr>
        <w:pStyle w:val="ab"/>
        <w:jc w:val="left"/>
        <w:rPr>
          <w:rStyle w:val="5"/>
          <w:rFonts w:ascii="PT Astra Serif" w:eastAsia="Calibri" w:hAnsi="PT Astra Serif"/>
          <w:i w:val="0"/>
          <w:iCs w:val="0"/>
          <w:lang w:val="ru-RU"/>
        </w:rPr>
      </w:pPr>
    </w:p>
    <w:p w:rsidR="00622657" w:rsidRPr="00245C26" w:rsidRDefault="00622657" w:rsidP="00622657">
      <w:pPr>
        <w:pStyle w:val="ab"/>
        <w:jc w:val="left"/>
        <w:rPr>
          <w:rStyle w:val="5"/>
          <w:rFonts w:ascii="PT Astra Serif" w:eastAsia="Calibri" w:hAnsi="PT Astra Serif"/>
          <w:b w:val="0"/>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Спорт (5.1)</w:t>
            </w:r>
          </w:p>
          <w:p w:rsidR="00622657" w:rsidRPr="00245C26" w:rsidRDefault="00622657" w:rsidP="00622657">
            <w:pPr>
              <w:rPr>
                <w:rFonts w:ascii="PT Astra Serif" w:hAnsi="PT Astra Serif"/>
              </w:rPr>
            </w:pPr>
            <w:r w:rsidRPr="00245C26">
              <w:rPr>
                <w:rFonts w:ascii="PT Astra Serif" w:hAnsi="PT Astra Serif"/>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2" w:anchor="/document/70736874/entry/1511" w:history="1">
              <w:r w:rsidRPr="00245C26">
                <w:rPr>
                  <w:rFonts w:ascii="PT Astra Serif" w:hAnsi="PT Astra Serif"/>
                </w:rPr>
                <w:t>кодами 5.1.1 - 5.1.7</w:t>
              </w:r>
            </w:hyperlink>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rPr>
                <w:rFonts w:ascii="PT Astra Serif" w:hAnsi="PT Astra Serif"/>
                <w:b/>
              </w:rPr>
            </w:pPr>
            <w:r w:rsidRPr="00245C26">
              <w:rPr>
                <w:rFonts w:ascii="PT Astra Serif" w:hAnsi="PT Astra Serif"/>
              </w:rPr>
              <w:t xml:space="preserve">4. Максимальный процент застройки в границах земельного участка – </w:t>
            </w:r>
            <w:r w:rsidRPr="00245C26">
              <w:rPr>
                <w:rFonts w:ascii="PT Astra Serif" w:hAnsi="PT Astra Serif"/>
                <w:u w:val="single"/>
              </w:rPr>
              <w:t>80 %.</w:t>
            </w:r>
          </w:p>
        </w:tc>
      </w:tr>
      <w:tr w:rsidR="00622657" w:rsidRPr="00245C26" w:rsidTr="00622657">
        <w:trPr>
          <w:trHeight w:val="287"/>
        </w:trPr>
        <w:tc>
          <w:tcPr>
            <w:tcW w:w="2470"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rPr>
          <w:rFonts w:ascii="PT Astra Serif" w:hAnsi="PT Astra Serif"/>
          <w:b/>
          <w:lang w:val="ru-RU"/>
        </w:rPr>
      </w:pPr>
    </w:p>
    <w:p w:rsidR="00622657" w:rsidRPr="00245C26" w:rsidRDefault="00622657" w:rsidP="00622657">
      <w:pPr>
        <w:pStyle w:val="ab"/>
        <w:rPr>
          <w:rStyle w:val="5"/>
          <w:rFonts w:ascii="PT Astra Serif" w:eastAsia="Calibri" w:hAnsi="PT Astra Serif"/>
          <w:bCs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2530" w:type="pct"/>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rPr>
          <w:rFonts w:ascii="PT Astra Serif" w:hAnsi="PT Astra Serif"/>
          <w:b/>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Санитарно-защитная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Водоохранная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Прибрежная защитная полоса;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Зона санитарной охраны источников питьевого водоснабжения;</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Охранные зоны инженерных коммуникаций;</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Придорожные полосы.</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ст.42 настоящих Правил.</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16" w:name="_Toc74226914"/>
      <w:bookmarkStart w:id="17" w:name="_Toc183612741"/>
      <w:r w:rsidRPr="00245C26">
        <w:rPr>
          <w:rFonts w:ascii="PT Astra Serif" w:eastAsiaTheme="majorEastAsia" w:hAnsi="PT Astra Serif"/>
          <w:b/>
          <w:sz w:val="28"/>
          <w:szCs w:val="28"/>
        </w:rPr>
        <w:t>Статья 36. Градостроительные регламенты на территориях общественно-деловой зоны</w:t>
      </w:r>
      <w:bookmarkEnd w:id="16"/>
      <w:bookmarkEnd w:id="17"/>
    </w:p>
    <w:p w:rsidR="00622657" w:rsidRPr="00245C26" w:rsidRDefault="00622657" w:rsidP="00622657">
      <w:pPr>
        <w:ind w:left="221"/>
        <w:rPr>
          <w:rFonts w:ascii="PT Astra Serif" w:eastAsiaTheme="minorEastAsia" w:hAnsi="PT Astra Serif"/>
          <w:sz w:val="28"/>
          <w:szCs w:val="28"/>
        </w:rPr>
      </w:pPr>
      <w:r w:rsidRPr="00245C26">
        <w:rPr>
          <w:rFonts w:ascii="PT Astra Serif" w:eastAsiaTheme="minorEastAsia" w:hAnsi="PT Astra Serif"/>
          <w:sz w:val="28"/>
          <w:szCs w:val="28"/>
        </w:rPr>
        <w:t xml:space="preserve">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18" w:name="_Toc183612742"/>
      <w:r w:rsidRPr="00245C26">
        <w:rPr>
          <w:rFonts w:ascii="PT Astra Serif" w:eastAsiaTheme="majorEastAsia" w:hAnsi="PT Astra Serif"/>
          <w:b/>
          <w:sz w:val="28"/>
          <w:szCs w:val="28"/>
        </w:rPr>
        <w:t>Статья 36.1. Зона делового, общественного и коммерческого назначения</w:t>
      </w:r>
      <w:bookmarkEnd w:id="18"/>
    </w:p>
    <w:p w:rsidR="00622657" w:rsidRPr="00245C26" w:rsidRDefault="00622657" w:rsidP="00622657">
      <w:pPr>
        <w:spacing w:line="276" w:lineRule="auto"/>
        <w:ind w:firstLine="851"/>
        <w:rPr>
          <w:rFonts w:ascii="PT Astra Serif" w:hAnsi="PT Astra Serif"/>
          <w:b/>
          <w:sz w:val="28"/>
          <w:szCs w:val="28"/>
          <w:lang w:eastAsia="ar-SA" w:bidi="en-US"/>
        </w:rPr>
      </w:pPr>
      <w:r w:rsidRPr="00245C26">
        <w:rPr>
          <w:rFonts w:ascii="PT Astra Serif" w:hAnsi="PT Astra Serif"/>
          <w:b/>
          <w:sz w:val="28"/>
          <w:szCs w:val="28"/>
          <w:lang w:eastAsia="ar-SA" w:bidi="en-US"/>
        </w:rPr>
        <w:t>Кодовое обозначение зоны (индекс) – О1.</w:t>
      </w:r>
    </w:p>
    <w:p w:rsidR="00622657" w:rsidRPr="00245C26" w:rsidRDefault="00622657" w:rsidP="00622657">
      <w:pPr>
        <w:spacing w:line="276" w:lineRule="auto"/>
        <w:ind w:firstLine="851"/>
        <w:rPr>
          <w:rFonts w:ascii="PT Astra Serif" w:hAnsi="PT Astra Serif"/>
          <w:b/>
          <w:lang w:eastAsia="ar-SA" w:bidi="en-US"/>
        </w:rPr>
      </w:pPr>
      <w:r w:rsidRPr="00245C26">
        <w:rPr>
          <w:rFonts w:ascii="PT Astra Serif" w:hAnsi="PT Astra Serif"/>
          <w:b/>
          <w:u w:val="single"/>
        </w:rPr>
        <w:t>Основные виды разрешенного использования (код вида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Социальное обслуживание (3.2)</w:t>
            </w:r>
          </w:p>
          <w:p w:rsidR="00622657" w:rsidRPr="00245C26" w:rsidRDefault="00622657" w:rsidP="00622657">
            <w:pPr>
              <w:rPr>
                <w:rFonts w:ascii="PT Astra Serif" w:hAnsi="PT Astra Serif"/>
              </w:rPr>
            </w:pPr>
            <w:r w:rsidRPr="00245C26">
              <w:rPr>
                <w:rFonts w:ascii="PT Astra Serif" w:hAnsi="PT Astra Serif"/>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3" w:anchor="/document/70736874/entry/1321" w:history="1">
              <w:r w:rsidRPr="00245C26">
                <w:rPr>
                  <w:rFonts w:ascii="PT Astra Serif" w:hAnsi="PT Astra Serif"/>
                  <w:u w:val="single"/>
                </w:rPr>
                <w:t>кодами 3.2.1 - 3.2.4</w:t>
              </w:r>
            </w:hyperlink>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80 %.</w:t>
            </w:r>
          </w:p>
          <w:p w:rsidR="00622657" w:rsidRPr="00245C26" w:rsidRDefault="00622657" w:rsidP="00622657">
            <w:pPr>
              <w:pStyle w:val="ConsNormal"/>
              <w:widowControl/>
              <w:spacing w:before="0"/>
              <w:ind w:left="690" w:right="0" w:firstLine="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Гостиничное обслуживание (4.7)</w:t>
            </w:r>
          </w:p>
          <w:p w:rsidR="00622657" w:rsidRPr="00245C26" w:rsidRDefault="00622657" w:rsidP="00622657">
            <w:pPr>
              <w:rPr>
                <w:rFonts w:ascii="PT Astra Serif" w:hAnsi="PT Astra Serif"/>
              </w:rPr>
            </w:pPr>
            <w:r w:rsidRPr="00245C26">
              <w:rPr>
                <w:rFonts w:ascii="PT Astra Serif" w:hAnsi="PT Astra Seri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Развлечения (4.8)</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предназначенных для развлечения.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4.8.1 - 4.8.3</w:t>
            </w:r>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Культурное развитие (3.6)</w:t>
            </w:r>
          </w:p>
          <w:p w:rsidR="00622657" w:rsidRPr="00245C26" w:rsidRDefault="00622657" w:rsidP="00622657">
            <w:pPr>
              <w:rPr>
                <w:rFonts w:ascii="PT Astra Serif" w:hAnsi="PT Astra Serif"/>
              </w:rPr>
            </w:pPr>
            <w:r w:rsidRPr="00245C26">
              <w:rPr>
                <w:rFonts w:ascii="PT Astra Serif" w:hAnsi="PT Astra Serif"/>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64" w:anchor="/document/70736874/entry/1361" w:history="1">
              <w:r w:rsidRPr="00245C26">
                <w:rPr>
                  <w:rFonts w:ascii="PT Astra Serif" w:hAnsi="PT Astra Serif"/>
                  <w:u w:val="single"/>
                </w:rPr>
                <w:t>кодами 3.6.1-3.6.3</w:t>
              </w:r>
            </w:hyperlink>
          </w:p>
        </w:tc>
        <w:tc>
          <w:tcPr>
            <w:tcW w:w="2530" w:type="pct"/>
            <w:vMerge/>
          </w:tcPr>
          <w:p w:rsidR="00622657" w:rsidRPr="00245C26" w:rsidRDefault="00622657" w:rsidP="00622657">
            <w:pPr>
              <w:pStyle w:val="ConsNormal"/>
              <w:numPr>
                <w:ilvl w:val="0"/>
                <w:numId w:val="2"/>
              </w:numPr>
              <w:spacing w:before="0"/>
              <w:ind w:left="690"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Общественное управление (3.8)</w:t>
            </w:r>
          </w:p>
          <w:p w:rsidR="00622657" w:rsidRPr="00245C26" w:rsidRDefault="00622657" w:rsidP="00622657">
            <w:pPr>
              <w:rPr>
                <w:rFonts w:ascii="PT Astra Serif" w:hAnsi="PT Astra Serif"/>
              </w:rPr>
            </w:pPr>
            <w:r w:rsidRPr="00245C26">
              <w:rPr>
                <w:rFonts w:ascii="PT Astra Serif" w:hAnsi="PT Astra Serif"/>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530" w:type="pct"/>
            <w:vMerge/>
          </w:tcPr>
          <w:p w:rsidR="00622657" w:rsidRPr="00245C26" w:rsidRDefault="00622657" w:rsidP="00622657">
            <w:pPr>
              <w:pStyle w:val="ConsNormal"/>
              <w:widowControl/>
              <w:numPr>
                <w:ilvl w:val="0"/>
                <w:numId w:val="2"/>
              </w:numPr>
              <w:spacing w:before="0"/>
              <w:ind w:left="690"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Обеспечение научной деятельности (3.9)</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65" w:anchor="/document/70736874/entry/10391" w:history="1">
              <w:r w:rsidRPr="00245C26">
                <w:rPr>
                  <w:rFonts w:ascii="PT Astra Serif" w:hAnsi="PT Astra Serif"/>
                  <w:u w:val="single"/>
                </w:rPr>
                <w:t>кодами 3.9.1 - 3.9.3</w:t>
              </w:r>
            </w:hyperlink>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Деловое управление (4.1)</w:t>
            </w:r>
          </w:p>
          <w:p w:rsidR="00622657" w:rsidRPr="00245C26" w:rsidRDefault="00622657" w:rsidP="00622657">
            <w:pPr>
              <w:rPr>
                <w:rFonts w:ascii="PT Astra Serif" w:hAnsi="PT Astra Serif"/>
              </w:rPr>
            </w:pPr>
            <w:r w:rsidRPr="00245C26">
              <w:rPr>
                <w:rFonts w:ascii="PT Astra Serif" w:hAnsi="PT Astra Serif"/>
              </w:rPr>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w:t>
            </w:r>
          </w:p>
          <w:p w:rsidR="00622657" w:rsidRPr="00245C26" w:rsidRDefault="00622657" w:rsidP="00622657">
            <w:pPr>
              <w:rPr>
                <w:rFonts w:ascii="PT Astra Serif" w:hAnsi="PT Astra Serif"/>
              </w:rPr>
            </w:pPr>
            <w:r w:rsidRPr="00245C26">
              <w:rPr>
                <w:rFonts w:ascii="PT Astra Serif" w:hAnsi="PT Astra Serif"/>
              </w:rPr>
              <w:t>страховой деятельности)</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Банковская и страховая деятельность (4.5)</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размещения организаций, оказывающих банковские и страховые).</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Служебные гаражи (4.9)</w:t>
            </w:r>
          </w:p>
          <w:p w:rsidR="00622657" w:rsidRPr="00245C26" w:rsidRDefault="00622657" w:rsidP="00622657">
            <w:pPr>
              <w:rPr>
                <w:rFonts w:ascii="PT Astra Serif" w:hAnsi="PT Astra Serif"/>
              </w:rPr>
            </w:pPr>
            <w:r w:rsidRPr="00245C26">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1. Предельные (минимальные и (или) максимальные) размеры земельных участков:</w:t>
            </w:r>
            <w:r w:rsidRPr="00245C26">
              <w:rPr>
                <w:rFonts w:ascii="PT Astra Serif" w:hAnsi="PT Astra Serif" w:cs="Times New Roman"/>
                <w:sz w:val="24"/>
                <w:szCs w:val="24"/>
                <w:u w:val="single"/>
              </w:rPr>
              <w:t xml:space="preserve">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4. Максимальный процент застройки в границах земельного участка-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p>
          <w:p w:rsidR="00622657" w:rsidRPr="00245C26" w:rsidRDefault="00622657" w:rsidP="00622657">
            <w:pPr>
              <w:pStyle w:val="ConsNormal"/>
              <w:widowControl/>
              <w:spacing w:before="0"/>
              <w:ind w:left="0" w:right="0" w:firstLine="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jc w:val="center"/>
        <w:rPr>
          <w:rStyle w:val="5"/>
          <w:rFonts w:ascii="PT Astra Serif" w:eastAsia="Calibri" w:hAnsi="PT Astra Serif"/>
          <w:i w:val="0"/>
          <w:iCs w:val="0"/>
          <w:lang w:val="ru-RU"/>
        </w:rPr>
      </w:pPr>
    </w:p>
    <w:p w:rsidR="00622657" w:rsidRPr="00245C26" w:rsidRDefault="00622657" w:rsidP="00622657">
      <w:pPr>
        <w:pStyle w:val="ab"/>
        <w:jc w:val="left"/>
        <w:rPr>
          <w:rFonts w:ascii="PT Astra Serif" w:hAnsi="PT Astra Serif"/>
          <w:bCs/>
          <w:u w:val="single"/>
          <w:shd w:val="clear" w:color="auto" w:fill="FFFFFF"/>
          <w:lang w:val="ru-RU" w:bidi="ar-SA"/>
        </w:rPr>
      </w:pPr>
      <w:r w:rsidRPr="00245C26">
        <w:rPr>
          <w:rStyle w:val="5"/>
          <w:rFonts w:ascii="PT Astra Serif" w:eastAsia="Calibri" w:hAnsi="PT Astra Serif"/>
          <w:lang w:val="ru-RU"/>
        </w:rPr>
        <w:t>Вспомогательные виды разрешенного использования (код вида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2570"/>
        </w:trPr>
        <w:tc>
          <w:tcPr>
            <w:tcW w:w="2470" w:type="pct"/>
          </w:tcPr>
          <w:p w:rsidR="00622657" w:rsidRPr="00245C26" w:rsidRDefault="00622657" w:rsidP="00622657">
            <w:pPr>
              <w:rPr>
                <w:rFonts w:ascii="PT Astra Serif" w:hAnsi="PT Astra Serif"/>
                <w:b/>
              </w:rPr>
            </w:pPr>
            <w:r w:rsidRPr="00245C26">
              <w:rPr>
                <w:rFonts w:ascii="PT Astra Serif" w:hAnsi="PT Astra Serif"/>
                <w:b/>
              </w:rPr>
              <w:t>Хранение автотранспорта (2.7.1)</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66" w:history="1">
              <w:r w:rsidRPr="00245C26">
                <w:rPr>
                  <w:rFonts w:ascii="PT Astra Serif" w:eastAsiaTheme="minorHAnsi" w:hAnsi="PT Astra Serif"/>
                  <w:bCs/>
                </w:rPr>
                <w:t>кодом 4.9</w:t>
              </w:r>
            </w:hyperlink>
          </w:p>
          <w:p w:rsidR="00622657" w:rsidRPr="00245C26" w:rsidRDefault="00622657" w:rsidP="00622657">
            <w:pPr>
              <w:rPr>
                <w:rFonts w:ascii="PT Astra Serif" w:hAnsi="PT Astra Serif"/>
                <w:b/>
              </w:rPr>
            </w:pP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15 до                        70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r w:rsidR="00622657" w:rsidRPr="00245C26" w:rsidTr="00622657">
        <w:trPr>
          <w:trHeight w:val="287"/>
        </w:trPr>
        <w:tc>
          <w:tcPr>
            <w:tcW w:w="2470" w:type="pct"/>
          </w:tcPr>
          <w:p w:rsidR="00622657" w:rsidRPr="00245C26" w:rsidRDefault="00622657" w:rsidP="00622657">
            <w:pPr>
              <w:rPr>
                <w:rFonts w:ascii="PT Astra Serif" w:hAnsi="PT Astra Serif"/>
                <w:b/>
              </w:rPr>
            </w:pPr>
            <w:r w:rsidRPr="00245C26">
              <w:rPr>
                <w:rFonts w:ascii="PT Astra Serif" w:hAnsi="PT Astra Serif"/>
                <w:b/>
              </w:rPr>
              <w:t>Коммунальное обслуживание (3.1)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bl>
    <w:p w:rsidR="00622657" w:rsidRPr="00245C26" w:rsidRDefault="00622657" w:rsidP="00622657">
      <w:pPr>
        <w:pStyle w:val="ab"/>
        <w:jc w:val="left"/>
        <w:rPr>
          <w:rStyle w:val="5"/>
          <w:rFonts w:ascii="PT Astra Serif" w:eastAsia="Calibri" w:hAnsi="PT Astra Serif"/>
          <w:i w:val="0"/>
          <w:iCs w:val="0"/>
          <w:lang w:val="ru-RU"/>
        </w:rPr>
      </w:pPr>
    </w:p>
    <w:p w:rsidR="00622657" w:rsidRPr="00245C26" w:rsidRDefault="00622657" w:rsidP="00622657">
      <w:pPr>
        <w:pStyle w:val="ab"/>
        <w:jc w:val="left"/>
        <w:rPr>
          <w:rStyle w:val="5"/>
          <w:rFonts w:ascii="PT Astra Serif" w:eastAsia="Calibri" w:hAnsi="PT Astra Serif"/>
          <w:i w:val="0"/>
          <w:iCs w:val="0"/>
          <w:lang w:val="ru-RU"/>
        </w:rPr>
      </w:pPr>
      <w:r w:rsidRPr="00245C26">
        <w:rPr>
          <w:rStyle w:val="5"/>
          <w:rFonts w:ascii="PT Astra Serif" w:eastAsia="Calibri" w:hAnsi="PT Astra Serif"/>
          <w:lang w:val="ru-RU"/>
        </w:rPr>
        <w:t>Условно разрешенные виды использования (код вида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1518"/>
        </w:trPr>
        <w:tc>
          <w:tcPr>
            <w:tcW w:w="2470" w:type="pct"/>
          </w:tcPr>
          <w:p w:rsidR="00622657" w:rsidRPr="00245C26" w:rsidRDefault="00622657" w:rsidP="00622657">
            <w:pPr>
              <w:rPr>
                <w:rFonts w:ascii="PT Astra Serif" w:hAnsi="PT Astra Serif"/>
                <w:b/>
              </w:rPr>
            </w:pPr>
            <w:r w:rsidRPr="00245C26">
              <w:rPr>
                <w:rFonts w:ascii="PT Astra Serif" w:hAnsi="PT Astra Serif"/>
                <w:b/>
              </w:rPr>
              <w:t>Для индивидуального жилищного строительства (2.1)</w:t>
            </w:r>
          </w:p>
          <w:p w:rsidR="00622657" w:rsidRPr="00245C26" w:rsidRDefault="00622657" w:rsidP="00622657">
            <w:pPr>
              <w:rPr>
                <w:rFonts w:ascii="PT Astra Serif" w:hAnsi="PT Astra Serif"/>
              </w:rPr>
            </w:pPr>
            <w:r w:rsidRPr="00245C26">
              <w:rPr>
                <w:rFonts w:ascii="PT Astra Serif" w:hAnsi="PT Astra Seri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22657" w:rsidRPr="00245C26" w:rsidRDefault="00622657" w:rsidP="00622657">
            <w:pPr>
              <w:rPr>
                <w:rFonts w:ascii="PT Astra Serif" w:hAnsi="PT Astra Serif"/>
              </w:rPr>
            </w:pPr>
            <w:r w:rsidRPr="00245C26">
              <w:rPr>
                <w:rFonts w:ascii="PT Astra Serif" w:hAnsi="PT Astra Serif"/>
              </w:rPr>
              <w:t>выращивание сельскохозяйственных культур;</w:t>
            </w:r>
          </w:p>
          <w:p w:rsidR="00622657" w:rsidRPr="00245C26" w:rsidRDefault="00622657" w:rsidP="00622657">
            <w:pPr>
              <w:rPr>
                <w:rFonts w:ascii="PT Astra Serif" w:hAnsi="PT Astra Serif"/>
              </w:rPr>
            </w:pPr>
            <w:r w:rsidRPr="00245C26">
              <w:rPr>
                <w:rFonts w:ascii="PT Astra Serif" w:hAnsi="PT Astra Serif"/>
              </w:rPr>
              <w:t>размещение индивидуальных гаражей и хозяйственных построек</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300                               до 1500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2. Минимальные отступы от границ земельных участков:</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u w:val="single"/>
              </w:rPr>
              <w:t xml:space="preserve">- 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245C26">
                <w:rPr>
                  <w:rFonts w:ascii="PT Astra Serif" w:hAnsi="PT Astra Serif" w:cs="Times New Roman"/>
                  <w:sz w:val="24"/>
                  <w:szCs w:val="24"/>
                  <w:u w:val="single"/>
                </w:rPr>
                <w:t>4 м</w:t>
              </w:r>
            </w:smartTag>
            <w:r w:rsidRPr="00245C26">
              <w:rPr>
                <w:rFonts w:ascii="PT Astra Serif" w:hAnsi="PT Astra Serif" w:cs="Times New Roman"/>
                <w:sz w:val="24"/>
                <w:szCs w:val="24"/>
                <w:u w:val="single"/>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245C26">
                <w:rPr>
                  <w:rFonts w:ascii="PT Astra Serif" w:hAnsi="PT Astra Serif" w:cs="Times New Roman"/>
                  <w:sz w:val="24"/>
                  <w:szCs w:val="24"/>
                  <w:u w:val="single"/>
                </w:rPr>
                <w:t>1 м;</w:t>
              </w:r>
            </w:smartTag>
            <w:r w:rsidRPr="00245C26">
              <w:rPr>
                <w:rFonts w:ascii="PT Astra Serif" w:hAnsi="PT Astra Serif" w:cs="Times New Roman"/>
                <w:sz w:val="24"/>
                <w:szCs w:val="24"/>
                <w:u w:val="single"/>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245C26">
                <w:rPr>
                  <w:rFonts w:ascii="PT Astra Serif" w:hAnsi="PT Astra Serif" w:cs="Times New Roman"/>
                  <w:sz w:val="24"/>
                  <w:szCs w:val="24"/>
                  <w:u w:val="single"/>
                </w:rPr>
                <w:t>3 м.</w:t>
              </w:r>
            </w:smartTag>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более 3 этажей.</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20 %.</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5. Иные показатели:</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rPr>
              <w:t xml:space="preserve"> </w:t>
            </w:r>
            <w:r w:rsidRPr="00245C26">
              <w:rPr>
                <w:rFonts w:ascii="PT Astra Serif" w:hAnsi="PT Astra Serif" w:cs="Times New Roman"/>
                <w:sz w:val="24"/>
                <w:szCs w:val="24"/>
                <w:u w:val="single"/>
              </w:rPr>
              <w:t xml:space="preserve">- 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максимальная высота ограждения земельного участка со стороны улицы, проезда - 2 м, при этом допускаются глухие ограждения;</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расстояние от окон жилых комнат до стен дома и хозяйственных построек, расположенных на соседних земельных участках, - не менее 6 м.</w:t>
            </w:r>
          </w:p>
          <w:p w:rsidR="00622657" w:rsidRPr="00245C26" w:rsidRDefault="00622657" w:rsidP="00622657">
            <w:pPr>
              <w:pStyle w:val="ac"/>
              <w:widowControl w:val="0"/>
              <w:tabs>
                <w:tab w:val="num" w:pos="720"/>
              </w:tabs>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622657" w:rsidRPr="00245C26" w:rsidRDefault="00622657" w:rsidP="00622657">
            <w:pPr>
              <w:ind w:left="34"/>
              <w:rPr>
                <w:rFonts w:ascii="PT Astra Serif" w:hAnsi="PT Astra Serif"/>
                <w:b/>
              </w:rPr>
            </w:pPr>
            <w:r w:rsidRPr="00245C26">
              <w:rPr>
                <w:rFonts w:ascii="PT Astra Serif" w:hAnsi="PT Astra Serif"/>
                <w:b/>
              </w:rPr>
              <w:t>Примечание:</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622657" w:rsidRPr="00245C26" w:rsidRDefault="00622657" w:rsidP="00622657">
            <w:pPr>
              <w:pStyle w:val="31"/>
              <w:numPr>
                <w:ilvl w:val="0"/>
                <w:numId w:val="2"/>
              </w:numPr>
              <w:spacing w:after="0"/>
              <w:ind w:left="34"/>
              <w:rPr>
                <w:rFonts w:ascii="PT Astra Serif" w:hAnsi="PT Astra Serif"/>
                <w:sz w:val="24"/>
                <w:szCs w:val="24"/>
              </w:rPr>
            </w:pPr>
            <w:r w:rsidRPr="00245C26">
              <w:rPr>
                <w:rFonts w:ascii="PT Astra Serif" w:hAnsi="PT Astra Serif"/>
                <w:sz w:val="24"/>
                <w:szCs w:val="24"/>
              </w:rPr>
              <w:t>2.Высота зданий:</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245C26">
                <w:rPr>
                  <w:rFonts w:ascii="PT Astra Serif" w:hAnsi="PT Astra Serif"/>
                </w:rPr>
                <w:t>3,0 м</w:t>
              </w:r>
            </w:smartTag>
            <w:r w:rsidRPr="00245C26">
              <w:rPr>
                <w:rFonts w:ascii="PT Astra Serif" w:hAnsi="PT Astra Serif"/>
              </w:rPr>
              <w:t xml:space="preserve">; до конька скатной кровли – не более </w:t>
            </w:r>
            <w:smartTag w:uri="urn:schemas-microsoft-com:office:smarttags" w:element="metricconverter">
              <w:smartTagPr>
                <w:attr w:name="ProductID" w:val="6 м"/>
              </w:smartTagPr>
              <w:r w:rsidRPr="00245C26">
                <w:rPr>
                  <w:rFonts w:ascii="PT Astra Serif" w:hAnsi="PT Astra Serif"/>
                </w:rPr>
                <w:t>6 м</w:t>
              </w:r>
            </w:smartTag>
            <w:r w:rsidRPr="00245C26">
              <w:rPr>
                <w:rFonts w:ascii="PT Astra Serif" w:hAnsi="PT Astra Serif"/>
              </w:rPr>
              <w:t xml:space="preserve">; до низа скатной кровли – не более </w:t>
            </w:r>
            <w:smartTag w:uri="urn:schemas-microsoft-com:office:smarttags" w:element="metricconverter">
              <w:smartTagPr>
                <w:attr w:name="ProductID" w:val="3,0 м"/>
              </w:smartTagPr>
              <w:r w:rsidRPr="00245C26">
                <w:rPr>
                  <w:rFonts w:ascii="PT Astra Serif" w:hAnsi="PT Astra Serif"/>
                </w:rPr>
                <w:t>3,0 м</w:t>
              </w:r>
            </w:smartTag>
            <w:r w:rsidRPr="00245C26">
              <w:rPr>
                <w:rFonts w:ascii="PT Astra Serif" w:hAnsi="PT Astra Serif"/>
              </w:rPr>
              <w:t>.</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 xml:space="preserve">2.2.Высота ворот гаражей – не более </w:t>
            </w:r>
            <w:smartTag w:uri="urn:schemas-microsoft-com:office:smarttags" w:element="metricconverter">
              <w:smartTagPr>
                <w:attr w:name="ProductID" w:val="2,5 м"/>
              </w:smartTagPr>
              <w:r w:rsidRPr="00245C26">
                <w:rPr>
                  <w:rFonts w:ascii="PT Astra Serif" w:hAnsi="PT Astra Serif"/>
                </w:rPr>
                <w:t>2,5 м</w:t>
              </w:r>
            </w:smartTag>
            <w:r w:rsidRPr="00245C26">
              <w:rPr>
                <w:rFonts w:ascii="PT Astra Serif" w:hAnsi="PT Astra Serif"/>
              </w:rPr>
              <w:t>.</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3.Вспомогательные строения, за исключением гаражей, размещать со стороны улиц не допускается.</w:t>
            </w:r>
          </w:p>
        </w:tc>
      </w:tr>
      <w:tr w:rsidR="00622657" w:rsidRPr="00245C26" w:rsidTr="00622657">
        <w:trPr>
          <w:trHeight w:val="983"/>
        </w:trPr>
        <w:tc>
          <w:tcPr>
            <w:tcW w:w="2470" w:type="pct"/>
          </w:tcPr>
          <w:p w:rsidR="00622657" w:rsidRPr="00245C26" w:rsidRDefault="00622657" w:rsidP="00622657">
            <w:pPr>
              <w:rPr>
                <w:rFonts w:ascii="PT Astra Serif" w:hAnsi="PT Astra Serif"/>
                <w:b/>
              </w:rPr>
            </w:pPr>
            <w:r w:rsidRPr="00245C26">
              <w:rPr>
                <w:rFonts w:ascii="PT Astra Serif" w:hAnsi="PT Astra Serif"/>
                <w:b/>
              </w:rPr>
              <w:t>Блокированная жилая застройка (2.3)</w:t>
            </w:r>
          </w:p>
          <w:p w:rsidR="00622657" w:rsidRPr="00245C26" w:rsidRDefault="00622657" w:rsidP="00622657">
            <w:pPr>
              <w:rPr>
                <w:rFonts w:ascii="PT Astra Serif" w:hAnsi="PT Astra Serif"/>
              </w:rPr>
            </w:pPr>
            <w:r w:rsidRPr="00245C26">
              <w:rPr>
                <w:rFonts w:ascii="PT Astra Serif" w:hAnsi="PT Astra Seri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22657" w:rsidRPr="00245C26" w:rsidRDefault="00622657" w:rsidP="00622657">
            <w:pPr>
              <w:rPr>
                <w:rFonts w:ascii="PT Astra Serif" w:hAnsi="PT Astra Serif"/>
              </w:rPr>
            </w:pPr>
            <w:r w:rsidRPr="00245C26">
              <w:rPr>
                <w:rFonts w:ascii="PT Astra Serif" w:hAnsi="PT Astra Serif"/>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500                               до 2500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12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 4</w:t>
            </w:r>
            <w:r w:rsidRPr="00245C26">
              <w:rPr>
                <w:rFonts w:ascii="PT Astra Serif" w:hAnsi="PT Astra Serif" w:cs="Times New Roman"/>
                <w:sz w:val="24"/>
                <w:szCs w:val="24"/>
                <w:u w:val="single"/>
              </w:rPr>
              <w:t>0 %.</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tc>
      </w:tr>
      <w:tr w:rsidR="00622657" w:rsidRPr="00245C26" w:rsidTr="00622657">
        <w:trPr>
          <w:trHeight w:val="179"/>
        </w:trPr>
        <w:tc>
          <w:tcPr>
            <w:tcW w:w="2470" w:type="pct"/>
          </w:tcPr>
          <w:p w:rsidR="00622657" w:rsidRPr="00245C26" w:rsidRDefault="00622657" w:rsidP="00622657">
            <w:pPr>
              <w:rPr>
                <w:rFonts w:ascii="PT Astra Serif" w:hAnsi="PT Astra Serif"/>
                <w:b/>
              </w:rPr>
            </w:pPr>
            <w:r w:rsidRPr="00245C26">
              <w:rPr>
                <w:rFonts w:ascii="PT Astra Serif" w:hAnsi="PT Astra Serif"/>
                <w:b/>
              </w:rPr>
              <w:t>Магазины (4.4);</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кв.м.</w:t>
            </w:r>
          </w:p>
          <w:p w:rsidR="00622657" w:rsidRPr="00245C26" w:rsidRDefault="00622657" w:rsidP="00622657">
            <w:pPr>
              <w:rPr>
                <w:rFonts w:ascii="PT Astra Serif" w:hAnsi="PT Astra Serif"/>
              </w:rPr>
            </w:pP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80 %.</w:t>
            </w:r>
          </w:p>
        </w:tc>
      </w:tr>
    </w:tbl>
    <w:p w:rsidR="00622657" w:rsidRPr="00245C26" w:rsidRDefault="00622657" w:rsidP="00622657">
      <w:pPr>
        <w:pStyle w:val="ab"/>
        <w:rPr>
          <w:rFonts w:ascii="PT Astra Serif" w:hAnsi="PT Astra Serif"/>
          <w:b/>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Санитарно-защитная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Водоохранная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Прибрежная защитная полоса;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Зона санитарной охраны источников питьевого водоснабжения;</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Охранные зоны инженерных коммуникаций;</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Придорожные полосы.</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ст.42 настоящих Правил.</w:t>
      </w:r>
    </w:p>
    <w:p w:rsidR="00622657" w:rsidRPr="00245C26" w:rsidRDefault="00622657" w:rsidP="00622657">
      <w:pPr>
        <w:keepNext/>
        <w:keepLines/>
        <w:spacing w:before="240" w:after="240"/>
        <w:jc w:val="center"/>
        <w:outlineLvl w:val="2"/>
        <w:rPr>
          <w:rFonts w:ascii="PT Astra Serif" w:eastAsiaTheme="majorEastAsia" w:hAnsi="PT Astra Serif"/>
          <w:b/>
        </w:rPr>
      </w:pPr>
      <w:bookmarkStart w:id="19" w:name="_Toc183612743"/>
      <w:r w:rsidRPr="00245C26">
        <w:rPr>
          <w:rFonts w:ascii="PT Astra Serif" w:eastAsiaTheme="majorEastAsia" w:hAnsi="PT Astra Serif"/>
          <w:b/>
        </w:rPr>
        <w:t>Статья 36.2. Зона размещения объектов социального и коммунально-бытового назначения</w:t>
      </w:r>
      <w:bookmarkEnd w:id="19"/>
      <w:r w:rsidRPr="00245C26">
        <w:rPr>
          <w:rFonts w:ascii="PT Astra Serif" w:eastAsiaTheme="majorEastAsia" w:hAnsi="PT Astra Serif"/>
          <w:b/>
        </w:rPr>
        <w:t xml:space="preserve"> </w:t>
      </w:r>
    </w:p>
    <w:p w:rsidR="00622657" w:rsidRPr="00245C26" w:rsidRDefault="00622657" w:rsidP="00622657">
      <w:pPr>
        <w:spacing w:line="276" w:lineRule="auto"/>
        <w:ind w:firstLine="851"/>
        <w:rPr>
          <w:rFonts w:ascii="PT Astra Serif" w:hAnsi="PT Astra Serif"/>
          <w:b/>
          <w:lang w:eastAsia="ar-SA" w:bidi="en-US"/>
        </w:rPr>
      </w:pPr>
      <w:r w:rsidRPr="00245C26">
        <w:rPr>
          <w:rFonts w:ascii="PT Astra Serif" w:hAnsi="PT Astra Serif"/>
          <w:b/>
          <w:lang w:eastAsia="ar-SA" w:bidi="en-US"/>
        </w:rPr>
        <w:t>Кодовое обозначение зоны (индекс) – О2.</w:t>
      </w:r>
    </w:p>
    <w:p w:rsidR="00622657" w:rsidRPr="00245C26" w:rsidRDefault="00622657" w:rsidP="00622657">
      <w:pPr>
        <w:spacing w:line="276" w:lineRule="auto"/>
        <w:ind w:firstLine="851"/>
        <w:rPr>
          <w:rFonts w:ascii="PT Astra Serif" w:hAnsi="PT Astra Serif"/>
          <w:b/>
          <w:lang w:eastAsia="ar-SA" w:bidi="en-US"/>
        </w:rPr>
      </w:pPr>
      <w:r w:rsidRPr="00245C26">
        <w:rPr>
          <w:rFonts w:ascii="PT Astra Serif" w:hAnsi="PT Astra Serif"/>
          <w:b/>
          <w:u w:val="single"/>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Социальное обслуживание (3.2)</w:t>
            </w:r>
          </w:p>
          <w:p w:rsidR="00622657" w:rsidRPr="00245C26" w:rsidRDefault="00622657" w:rsidP="00622657">
            <w:pPr>
              <w:rPr>
                <w:rFonts w:ascii="PT Astra Serif" w:hAnsi="PT Astra Serif"/>
              </w:rPr>
            </w:pPr>
            <w:r w:rsidRPr="00245C26">
              <w:rPr>
                <w:rFonts w:ascii="PT Astra Serif" w:hAnsi="PT Astra Serif"/>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7" w:anchor="/document/70736874/entry/1321" w:history="1">
              <w:r w:rsidRPr="00245C26">
                <w:rPr>
                  <w:rFonts w:ascii="PT Astra Serif" w:hAnsi="PT Astra Serif"/>
                  <w:u w:val="single"/>
                </w:rPr>
                <w:t>кодами 3.2.1 - 3.2.4</w:t>
              </w:r>
            </w:hyperlink>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80 %.</w:t>
            </w:r>
          </w:p>
          <w:p w:rsidR="00622657" w:rsidRPr="00245C26" w:rsidRDefault="00622657" w:rsidP="00622657">
            <w:pPr>
              <w:pStyle w:val="ConsNormal"/>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Бытовое обслуживание (3.3)</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Амбулаторно-поликлиническое обслуживание (3.4.1)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Стационарное медицинское обслуживание (3.4.2)</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rsidR="00622657" w:rsidRPr="00245C26" w:rsidRDefault="00622657" w:rsidP="00622657">
            <w:pPr>
              <w:rPr>
                <w:rFonts w:ascii="PT Astra Serif" w:hAnsi="PT Astra Serif"/>
              </w:rPr>
            </w:pPr>
          </w:p>
          <w:p w:rsidR="00622657" w:rsidRPr="00245C26" w:rsidRDefault="00622657" w:rsidP="00622657">
            <w:pPr>
              <w:rPr>
                <w:rFonts w:ascii="PT Astra Serif" w:hAnsi="PT Astra Serif"/>
              </w:rPr>
            </w:pP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Дошкольное, начальное и среднее общее образование (3.5.1)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Культурное развитие (3.6)</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Общественное управление (3.8)</w:t>
            </w:r>
          </w:p>
          <w:p w:rsidR="00622657" w:rsidRPr="00245C26" w:rsidRDefault="00622657" w:rsidP="00622657">
            <w:pPr>
              <w:rPr>
                <w:rFonts w:ascii="PT Astra Serif" w:hAnsi="PT Astra Serif"/>
              </w:rPr>
            </w:pPr>
            <w:r w:rsidRPr="00245C26">
              <w:rPr>
                <w:rFonts w:ascii="PT Astra Serif" w:hAnsi="PT Astra Serif"/>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8" w:anchor="/document/70736874/entry/1381" w:history="1">
              <w:r w:rsidRPr="00245C26">
                <w:rPr>
                  <w:rFonts w:ascii="PT Astra Serif" w:hAnsi="PT Astra Serif"/>
                </w:rPr>
                <w:t>кодами 3.8.1-3.8.2</w:t>
              </w:r>
            </w:hyperlink>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Обеспечение научной деятельности (3.9)</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Общественное питание (4.6)</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Спорт (5.1)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9" w:anchor="/document/70736874/entry/1511" w:history="1">
              <w:r w:rsidRPr="00245C26">
                <w:rPr>
                  <w:rFonts w:ascii="PT Astra Serif" w:hAnsi="PT Astra Serif"/>
                </w:rPr>
                <w:t>кодами 5.1.1 - 5.1.7</w:t>
              </w:r>
            </w:hyperlink>
          </w:p>
        </w:tc>
        <w:tc>
          <w:tcPr>
            <w:tcW w:w="2530" w:type="pct"/>
            <w:vMerge/>
          </w:tcPr>
          <w:p w:rsidR="00622657" w:rsidRPr="00245C26" w:rsidRDefault="00622657" w:rsidP="00622657">
            <w:pPr>
              <w:pStyle w:val="ConsNormal"/>
              <w:widowControl/>
              <w:numPr>
                <w:ilvl w:val="0"/>
                <w:numId w:val="12"/>
              </w:numPr>
              <w:spacing w:before="0"/>
              <w:ind w:right="0"/>
              <w:rPr>
                <w:rFonts w:ascii="PT Astra Serif" w:hAnsi="PT Astra Serif" w:cs="Times New Roman"/>
                <w:sz w:val="24"/>
                <w:szCs w:val="24"/>
              </w:rPr>
            </w:pPr>
          </w:p>
        </w:tc>
      </w:tr>
      <w:tr w:rsidR="00622657" w:rsidRPr="00245C26" w:rsidTr="00622657">
        <w:trPr>
          <w:trHeight w:val="1101"/>
        </w:trPr>
        <w:tc>
          <w:tcPr>
            <w:tcW w:w="2470"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Служебные гаражи (4.9)</w:t>
            </w:r>
          </w:p>
          <w:p w:rsidR="00622657" w:rsidRPr="00245C26" w:rsidRDefault="00622657" w:rsidP="00622657">
            <w:pPr>
              <w:rPr>
                <w:rFonts w:ascii="PT Astra Serif" w:hAnsi="PT Astra Serif"/>
              </w:rPr>
            </w:pPr>
            <w:r w:rsidRPr="00245C26">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1. Предельные (минимальные и (или) максимальные) размеры земельных участков:</w:t>
            </w:r>
            <w:r w:rsidRPr="00245C26">
              <w:rPr>
                <w:rFonts w:ascii="PT Astra Serif" w:hAnsi="PT Astra Serif" w:cs="Times New Roman"/>
                <w:sz w:val="24"/>
                <w:szCs w:val="24"/>
                <w:u w:val="single"/>
              </w:rPr>
              <w:t xml:space="preserve">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w:t>
            </w:r>
            <w:r w:rsidRPr="00245C26">
              <w:rPr>
                <w:rFonts w:ascii="PT Astra Serif" w:hAnsi="PT Astra Serif" w:cs="Times New Roman"/>
                <w:sz w:val="24"/>
                <w:szCs w:val="24"/>
                <w:u w:val="single"/>
              </w:rPr>
              <w:t>не подлежат установлению.</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Хранение автотранспорта (2.7.1)</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0" w:history="1">
              <w:r w:rsidRPr="00245C26">
                <w:rPr>
                  <w:rFonts w:ascii="PT Astra Serif" w:eastAsiaTheme="minorHAnsi" w:hAnsi="PT Astra Serif"/>
                  <w:bCs/>
                </w:rPr>
                <w:t>кодом 4.9</w:t>
              </w:r>
            </w:hyperlink>
          </w:p>
          <w:p w:rsidR="00622657" w:rsidRPr="00245C26" w:rsidRDefault="00622657" w:rsidP="00622657">
            <w:pPr>
              <w:rPr>
                <w:rFonts w:ascii="PT Astra Serif" w:hAnsi="PT Astra Serif"/>
                <w:b/>
              </w:rPr>
            </w:pP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15 до                        70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p>
          <w:p w:rsidR="00622657" w:rsidRPr="00245C26" w:rsidRDefault="00622657" w:rsidP="00622657">
            <w:pPr>
              <w:pStyle w:val="ConsNormal"/>
              <w:widowControl/>
              <w:spacing w:before="0"/>
              <w:ind w:left="0" w:right="0" w:firstLine="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Коммунальное обслуживание (3.1)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bl>
    <w:p w:rsidR="00622657" w:rsidRPr="00245C26" w:rsidRDefault="00622657" w:rsidP="00622657">
      <w:pPr>
        <w:pStyle w:val="ab"/>
        <w:rPr>
          <w:rStyle w:val="5"/>
          <w:rFonts w:ascii="PT Astra Serif" w:eastAsia="Calibri" w:hAnsi="PT Astra Serif"/>
          <w:i w:val="0"/>
          <w:iCs w:val="0"/>
          <w:lang w:val="ru-RU"/>
        </w:rPr>
      </w:pPr>
    </w:p>
    <w:p w:rsidR="00E27443" w:rsidRPr="00245C26" w:rsidRDefault="00E27443" w:rsidP="00622657">
      <w:pPr>
        <w:pStyle w:val="ab"/>
        <w:rPr>
          <w:rStyle w:val="5"/>
          <w:rFonts w:ascii="PT Astra Serif" w:eastAsia="Calibri" w:hAnsi="PT Astra Serif"/>
          <w:i w:val="0"/>
          <w:iCs w:val="0"/>
          <w:lang w:val="ru-RU"/>
        </w:rPr>
      </w:pPr>
    </w:p>
    <w:p w:rsidR="00E27443" w:rsidRPr="00245C26" w:rsidRDefault="00E27443"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bCs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14567" w:type="dxa"/>
        <w:tblLook w:val="04A0" w:firstRow="1" w:lastRow="0" w:firstColumn="1" w:lastColumn="0" w:noHBand="0" w:noVBand="1"/>
      </w:tblPr>
      <w:tblGrid>
        <w:gridCol w:w="7196"/>
        <w:gridCol w:w="7371"/>
      </w:tblGrid>
      <w:tr w:rsidR="00622657" w:rsidRPr="00245C26" w:rsidTr="00622657">
        <w:tc>
          <w:tcPr>
            <w:tcW w:w="7196" w:type="dxa"/>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7371" w:type="dxa"/>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7196" w:type="dxa"/>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7371" w:type="dxa"/>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rPr>
          <w:rStyle w:val="5"/>
          <w:rFonts w:ascii="PT Astra Serif" w:eastAsia="Calibri" w:hAnsi="PT Astra Serif"/>
          <w:b w:val="0"/>
          <w:i w:val="0"/>
          <w:iCs w:val="0"/>
          <w:sz w:val="28"/>
          <w:szCs w:val="28"/>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Санитарно-защитная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Водоохранная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Прибрежная защитная полоса;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Зона санитарной охраны источников питьевого водоснабжения;</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Охранные зоны инженерных коммуникаций;</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Придорожные полосы.</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ст.42 настоящих Правил.</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20" w:name="_Toc183612744"/>
      <w:r w:rsidRPr="00245C26">
        <w:rPr>
          <w:rFonts w:ascii="PT Astra Serif" w:eastAsiaTheme="majorEastAsia" w:hAnsi="PT Astra Serif"/>
          <w:b/>
          <w:sz w:val="28"/>
          <w:szCs w:val="28"/>
        </w:rPr>
        <w:t>Статья 36.3. Зона обслуживания объектов, необходимых для осуществления производственной и предпринимательской деятельности</w:t>
      </w:r>
      <w:bookmarkEnd w:id="20"/>
    </w:p>
    <w:p w:rsidR="00622657" w:rsidRPr="00245C26" w:rsidRDefault="00622657" w:rsidP="00622657">
      <w:pPr>
        <w:spacing w:line="276" w:lineRule="auto"/>
        <w:ind w:firstLine="851"/>
        <w:rPr>
          <w:rFonts w:ascii="PT Astra Serif" w:hAnsi="PT Astra Serif"/>
          <w:b/>
          <w:sz w:val="28"/>
          <w:szCs w:val="28"/>
          <w:lang w:eastAsia="ar-SA" w:bidi="en-US"/>
        </w:rPr>
      </w:pPr>
      <w:r w:rsidRPr="00245C26">
        <w:rPr>
          <w:rFonts w:ascii="PT Astra Serif" w:hAnsi="PT Astra Serif"/>
          <w:b/>
          <w:sz w:val="28"/>
          <w:szCs w:val="28"/>
          <w:lang w:eastAsia="ar-SA" w:bidi="en-US"/>
        </w:rPr>
        <w:t>Кодовое обозначение зоны (индекс) – О3.</w:t>
      </w:r>
    </w:p>
    <w:p w:rsidR="00622657" w:rsidRPr="00245C26" w:rsidRDefault="00622657" w:rsidP="00622657">
      <w:pPr>
        <w:spacing w:line="276" w:lineRule="auto"/>
        <w:ind w:firstLine="851"/>
        <w:rPr>
          <w:rFonts w:ascii="PT Astra Serif" w:hAnsi="PT Astra Serif"/>
          <w:b/>
          <w:lang w:eastAsia="ar-SA" w:bidi="en-US"/>
        </w:rPr>
      </w:pPr>
      <w:r w:rsidRPr="00245C26">
        <w:rPr>
          <w:rStyle w:val="5"/>
          <w:rFonts w:ascii="PT Astra Serif" w:hAnsi="PT Astra Serif"/>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131"/>
        </w:trPr>
        <w:tc>
          <w:tcPr>
            <w:tcW w:w="2470" w:type="pct"/>
          </w:tcPr>
          <w:p w:rsidR="00622657" w:rsidRPr="00245C26" w:rsidRDefault="00622657" w:rsidP="00622657">
            <w:pPr>
              <w:rPr>
                <w:rFonts w:ascii="PT Astra Serif" w:hAnsi="PT Astra Serif"/>
                <w:b/>
              </w:rPr>
            </w:pPr>
            <w:r w:rsidRPr="00245C26">
              <w:rPr>
                <w:rFonts w:ascii="PT Astra Serif" w:hAnsi="PT Astra Serif"/>
                <w:b/>
              </w:rPr>
              <w:t>Бытовое обслуживание (3.3)</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80 %.</w:t>
            </w:r>
          </w:p>
        </w:tc>
      </w:tr>
      <w:tr w:rsidR="00622657" w:rsidRPr="00245C26" w:rsidTr="00622657">
        <w:trPr>
          <w:trHeight w:val="548"/>
        </w:trPr>
        <w:tc>
          <w:tcPr>
            <w:tcW w:w="2470" w:type="pct"/>
          </w:tcPr>
          <w:p w:rsidR="00622657" w:rsidRPr="00245C26" w:rsidRDefault="00622657" w:rsidP="00622657">
            <w:pPr>
              <w:rPr>
                <w:rFonts w:ascii="PT Astra Serif" w:hAnsi="PT Astra Serif"/>
                <w:b/>
              </w:rPr>
            </w:pPr>
            <w:r w:rsidRPr="00245C26">
              <w:rPr>
                <w:rFonts w:ascii="PT Astra Serif" w:hAnsi="PT Astra Serif"/>
                <w:b/>
              </w:rPr>
              <w:t>Деловое управление (4.1)</w:t>
            </w:r>
          </w:p>
          <w:p w:rsidR="00622657" w:rsidRPr="00245C26" w:rsidRDefault="00622657" w:rsidP="00622657">
            <w:pPr>
              <w:rPr>
                <w:rFonts w:ascii="PT Astra Serif" w:hAnsi="PT Astra Serif"/>
              </w:rPr>
            </w:pPr>
            <w:r w:rsidRPr="00245C26">
              <w:rPr>
                <w:rFonts w:ascii="PT Astra Serif" w:hAnsi="PT Astra Serif"/>
              </w:rPr>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w:t>
            </w:r>
          </w:p>
          <w:p w:rsidR="00622657" w:rsidRPr="00245C26" w:rsidRDefault="00622657" w:rsidP="00622657">
            <w:pPr>
              <w:rPr>
                <w:rFonts w:ascii="PT Astra Serif" w:hAnsi="PT Astra Serif"/>
              </w:rPr>
            </w:pPr>
            <w:r w:rsidRPr="00245C26">
              <w:rPr>
                <w:rFonts w:ascii="PT Astra Serif" w:hAnsi="PT Astra Serif"/>
              </w:rPr>
              <w:t>страховой деятельности)</w:t>
            </w: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rPr>
          <w:trHeight w:val="201"/>
        </w:trPr>
        <w:tc>
          <w:tcPr>
            <w:tcW w:w="2470" w:type="pct"/>
          </w:tcPr>
          <w:p w:rsidR="00622657" w:rsidRPr="00245C26" w:rsidRDefault="00622657" w:rsidP="00622657">
            <w:pPr>
              <w:rPr>
                <w:rFonts w:ascii="PT Astra Serif" w:hAnsi="PT Astra Serif"/>
                <w:b/>
              </w:rPr>
            </w:pPr>
            <w:r w:rsidRPr="00245C26">
              <w:rPr>
                <w:rFonts w:ascii="PT Astra Serif" w:hAnsi="PT Astra Serif"/>
                <w:b/>
              </w:rPr>
              <w:t>Рынки (4.3)</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22657" w:rsidRPr="00245C26" w:rsidRDefault="00622657" w:rsidP="00622657">
            <w:pPr>
              <w:rPr>
                <w:rFonts w:ascii="PT Astra Serif" w:hAnsi="PT Astra Serif"/>
              </w:rPr>
            </w:pPr>
            <w:r w:rsidRPr="00245C26">
              <w:rPr>
                <w:rFonts w:ascii="PT Astra Serif" w:hAnsi="PT Astra Serif"/>
              </w:rPr>
              <w:t>размещение гаражей и (или) стоянок для автомобилей сотрудников и посетителей рынка</w:t>
            </w: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rPr>
          <w:trHeight w:val="335"/>
        </w:trPr>
        <w:tc>
          <w:tcPr>
            <w:tcW w:w="2470" w:type="pct"/>
          </w:tcPr>
          <w:p w:rsidR="00622657" w:rsidRPr="00245C26" w:rsidRDefault="00622657" w:rsidP="00622657">
            <w:pPr>
              <w:rPr>
                <w:rFonts w:ascii="PT Astra Serif" w:hAnsi="PT Astra Serif"/>
                <w:b/>
              </w:rPr>
            </w:pPr>
            <w:r w:rsidRPr="00245C26">
              <w:rPr>
                <w:rFonts w:ascii="PT Astra Serif" w:hAnsi="PT Astra Serif"/>
                <w:b/>
              </w:rPr>
              <w:t>Магазины (4.4);</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Общественное питание (4.6)</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rPr>
          <w:trHeight w:val="64"/>
        </w:trPr>
        <w:tc>
          <w:tcPr>
            <w:tcW w:w="2470" w:type="pct"/>
          </w:tcPr>
          <w:p w:rsidR="00622657" w:rsidRPr="00245C26" w:rsidRDefault="00622657" w:rsidP="00622657">
            <w:pPr>
              <w:rPr>
                <w:rFonts w:ascii="PT Astra Serif" w:hAnsi="PT Astra Serif"/>
                <w:b/>
              </w:rPr>
            </w:pPr>
            <w:r w:rsidRPr="00245C26">
              <w:rPr>
                <w:rFonts w:ascii="PT Astra Serif" w:hAnsi="PT Astra Serif"/>
                <w:b/>
              </w:rPr>
              <w:t>Гостиничное обслуживание (4.7)</w:t>
            </w:r>
          </w:p>
          <w:p w:rsidR="00622657" w:rsidRPr="00245C26" w:rsidRDefault="00622657" w:rsidP="00622657">
            <w:pPr>
              <w:rPr>
                <w:rFonts w:ascii="PT Astra Serif" w:hAnsi="PT Astra Serif"/>
              </w:rPr>
            </w:pPr>
            <w:r w:rsidRPr="00245C26">
              <w:rPr>
                <w:rFonts w:ascii="PT Astra Serif" w:hAnsi="PT Astra Seri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30" w:type="pct"/>
            <w:vMerge/>
          </w:tcPr>
          <w:p w:rsidR="00622657" w:rsidRPr="00245C26" w:rsidRDefault="00622657" w:rsidP="00622657">
            <w:pPr>
              <w:pStyle w:val="ConsNormal"/>
              <w:numPr>
                <w:ilvl w:val="0"/>
                <w:numId w:val="12"/>
              </w:numPr>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Развлечения (4.8)</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предназначенных для развлечения.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4.8.1 - 4.8.3</w:t>
            </w:r>
          </w:p>
        </w:tc>
        <w:tc>
          <w:tcPr>
            <w:tcW w:w="2530" w:type="pct"/>
            <w:vMerge/>
          </w:tcPr>
          <w:p w:rsidR="00622657" w:rsidRPr="00245C26" w:rsidRDefault="00622657" w:rsidP="00622657">
            <w:pPr>
              <w:pStyle w:val="ConsNormal"/>
              <w:widowControl/>
              <w:numPr>
                <w:ilvl w:val="0"/>
                <w:numId w:val="12"/>
              </w:numPr>
              <w:spacing w:before="0"/>
              <w:ind w:right="0"/>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Выставочно-ярмарочная деятельность (4.10)</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Служебные гаражи (4.9)</w:t>
            </w:r>
          </w:p>
          <w:p w:rsidR="00622657" w:rsidRPr="00245C26" w:rsidRDefault="00622657" w:rsidP="00622657">
            <w:pPr>
              <w:rPr>
                <w:rFonts w:ascii="PT Astra Serif" w:hAnsi="PT Astra Serif"/>
              </w:rPr>
            </w:pPr>
            <w:r w:rsidRPr="00245C26">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1. Предельные (минимальные и (или) максимальные) размеры земельных участков:</w:t>
            </w:r>
            <w:r w:rsidRPr="00245C26">
              <w:rPr>
                <w:rFonts w:ascii="PT Astra Serif" w:hAnsi="PT Astra Serif" w:cs="Times New Roman"/>
                <w:sz w:val="24"/>
                <w:szCs w:val="24"/>
                <w:u w:val="single"/>
              </w:rPr>
              <w:t xml:space="preserve">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w:t>
            </w:r>
            <w:r w:rsidRPr="00245C26">
              <w:rPr>
                <w:rFonts w:ascii="PT Astra Serif" w:hAnsi="PT Astra Serif" w:cs="Times New Roman"/>
                <w:sz w:val="24"/>
                <w:szCs w:val="24"/>
                <w:u w:val="single"/>
              </w:rPr>
              <w:t>не подлежат установлению.</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Хранение автотранспорта (2.7.1)</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1" w:history="1">
              <w:r w:rsidRPr="00245C26">
                <w:rPr>
                  <w:rFonts w:ascii="PT Astra Serif" w:eastAsiaTheme="minorHAnsi" w:hAnsi="PT Astra Serif"/>
                  <w:bCs/>
                </w:rPr>
                <w:t>кодом 4.9</w:t>
              </w:r>
            </w:hyperlink>
          </w:p>
          <w:p w:rsidR="00622657" w:rsidRPr="00245C26" w:rsidRDefault="00622657" w:rsidP="00622657">
            <w:pPr>
              <w:rPr>
                <w:rFonts w:ascii="PT Astra Serif" w:hAnsi="PT Astra Serif"/>
                <w:b/>
              </w:rPr>
            </w:pP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15 до                        70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Коммунальное обслуживание (3.1)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Для индивидуального жилищного строительства (2.1)</w:t>
            </w:r>
          </w:p>
          <w:p w:rsidR="00622657" w:rsidRPr="00245C26" w:rsidRDefault="00622657" w:rsidP="00622657">
            <w:pPr>
              <w:rPr>
                <w:rFonts w:ascii="PT Astra Serif" w:hAnsi="PT Astra Serif"/>
              </w:rPr>
            </w:pPr>
            <w:r w:rsidRPr="00245C26">
              <w:rPr>
                <w:rFonts w:ascii="PT Astra Serif" w:hAnsi="PT Astra Seri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22657" w:rsidRPr="00245C26" w:rsidRDefault="00622657" w:rsidP="00622657">
            <w:pPr>
              <w:rPr>
                <w:rFonts w:ascii="PT Astra Serif" w:hAnsi="PT Astra Serif"/>
              </w:rPr>
            </w:pPr>
            <w:r w:rsidRPr="00245C26">
              <w:rPr>
                <w:rFonts w:ascii="PT Astra Serif" w:hAnsi="PT Astra Serif"/>
              </w:rPr>
              <w:t>выращивание сельскохозяйственных культур;</w:t>
            </w:r>
          </w:p>
          <w:p w:rsidR="00622657" w:rsidRPr="00245C26" w:rsidRDefault="00622657" w:rsidP="00622657">
            <w:pPr>
              <w:rPr>
                <w:rFonts w:ascii="PT Astra Serif" w:hAnsi="PT Astra Serif"/>
              </w:rPr>
            </w:pPr>
            <w:r w:rsidRPr="00245C26">
              <w:rPr>
                <w:rFonts w:ascii="PT Astra Serif" w:hAnsi="PT Astra Serif"/>
              </w:rPr>
              <w:t>размещение индивидуальных гаражей и хозяйственных построек</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300                               до 1500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2. Минимальные отступы от границ земельных участков:</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u w:val="single"/>
              </w:rPr>
              <w:t xml:space="preserve">- 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245C26">
                <w:rPr>
                  <w:rFonts w:ascii="PT Astra Serif" w:hAnsi="PT Astra Serif" w:cs="Times New Roman"/>
                  <w:sz w:val="24"/>
                  <w:szCs w:val="24"/>
                  <w:u w:val="single"/>
                </w:rPr>
                <w:t>4 м</w:t>
              </w:r>
            </w:smartTag>
            <w:r w:rsidRPr="00245C26">
              <w:rPr>
                <w:rFonts w:ascii="PT Astra Serif" w:hAnsi="PT Astra Serif" w:cs="Times New Roman"/>
                <w:sz w:val="24"/>
                <w:szCs w:val="24"/>
                <w:u w:val="single"/>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245C26">
                <w:rPr>
                  <w:rFonts w:ascii="PT Astra Serif" w:hAnsi="PT Astra Serif" w:cs="Times New Roman"/>
                  <w:sz w:val="24"/>
                  <w:szCs w:val="24"/>
                  <w:u w:val="single"/>
                </w:rPr>
                <w:t>1 м;</w:t>
              </w:r>
            </w:smartTag>
            <w:r w:rsidRPr="00245C26">
              <w:rPr>
                <w:rFonts w:ascii="PT Astra Serif" w:hAnsi="PT Astra Serif" w:cs="Times New Roman"/>
                <w:sz w:val="24"/>
                <w:szCs w:val="24"/>
                <w:u w:val="single"/>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245C26">
                <w:rPr>
                  <w:rFonts w:ascii="PT Astra Serif" w:hAnsi="PT Astra Serif" w:cs="Times New Roman"/>
                  <w:sz w:val="24"/>
                  <w:szCs w:val="24"/>
                  <w:u w:val="single"/>
                </w:rPr>
                <w:t>3 м.</w:t>
              </w:r>
            </w:smartTag>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более 3 этажей.</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20 %.</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5. Иные показатели:</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rPr>
              <w:t xml:space="preserve"> </w:t>
            </w:r>
            <w:r w:rsidRPr="00245C26">
              <w:rPr>
                <w:rFonts w:ascii="PT Astra Serif" w:hAnsi="PT Astra Serif" w:cs="Times New Roman"/>
                <w:sz w:val="24"/>
                <w:szCs w:val="24"/>
                <w:u w:val="single"/>
              </w:rPr>
              <w:t xml:space="preserve">- 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максимальная высота ограждения земельного участка со стороны улицы, проезда - 2 м, при этом допускаются глухие ограждения;</w:t>
            </w:r>
          </w:p>
          <w:p w:rsidR="00622657" w:rsidRPr="00245C26" w:rsidRDefault="00622657" w:rsidP="00622657">
            <w:pPr>
              <w:pStyle w:val="ac"/>
              <w:widowControl w:val="0"/>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расстояние от окон жилых комнат до стен дома и хозяйственных построек, расположенных на соседних земельных участках, - не менее 6 м.</w:t>
            </w:r>
          </w:p>
          <w:p w:rsidR="00622657" w:rsidRPr="00245C26" w:rsidRDefault="00622657" w:rsidP="00622657">
            <w:pPr>
              <w:pStyle w:val="ac"/>
              <w:widowControl w:val="0"/>
              <w:tabs>
                <w:tab w:val="num" w:pos="720"/>
              </w:tabs>
              <w:autoSpaceDE w:val="0"/>
              <w:autoSpaceDN w:val="0"/>
              <w:adjustRightInd w:val="0"/>
              <w:spacing w:before="0" w:after="0"/>
              <w:ind w:left="0"/>
              <w:rPr>
                <w:rFonts w:ascii="PT Astra Serif" w:hAnsi="PT Astra Serif" w:cs="Times New Roman"/>
                <w:sz w:val="24"/>
                <w:szCs w:val="24"/>
                <w:u w:val="single"/>
              </w:rPr>
            </w:pPr>
            <w:r w:rsidRPr="00245C26">
              <w:rPr>
                <w:rFonts w:ascii="PT Astra Serif" w:hAnsi="PT Astra Serif" w:cs="Times New Roman"/>
                <w:sz w:val="24"/>
                <w:szCs w:val="24"/>
                <w:u w:val="single"/>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622657" w:rsidRPr="00245C26" w:rsidRDefault="00622657" w:rsidP="00622657">
            <w:pPr>
              <w:ind w:left="34"/>
              <w:rPr>
                <w:rFonts w:ascii="PT Astra Serif" w:hAnsi="PT Astra Serif"/>
                <w:b/>
              </w:rPr>
            </w:pPr>
            <w:r w:rsidRPr="00245C26">
              <w:rPr>
                <w:rFonts w:ascii="PT Astra Serif" w:hAnsi="PT Astra Serif"/>
                <w:b/>
              </w:rPr>
              <w:t>Примечание:</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622657" w:rsidRPr="00245C26" w:rsidRDefault="00622657" w:rsidP="00622657">
            <w:pPr>
              <w:pStyle w:val="31"/>
              <w:numPr>
                <w:ilvl w:val="0"/>
                <w:numId w:val="2"/>
              </w:numPr>
              <w:spacing w:after="0"/>
              <w:ind w:left="34"/>
              <w:rPr>
                <w:rFonts w:ascii="PT Astra Serif" w:hAnsi="PT Astra Serif"/>
                <w:sz w:val="24"/>
                <w:szCs w:val="24"/>
              </w:rPr>
            </w:pPr>
            <w:r w:rsidRPr="00245C26">
              <w:rPr>
                <w:rFonts w:ascii="PT Astra Serif" w:hAnsi="PT Astra Serif"/>
                <w:sz w:val="24"/>
                <w:szCs w:val="24"/>
              </w:rPr>
              <w:t>2.Высота зданий:</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245C26">
                <w:rPr>
                  <w:rFonts w:ascii="PT Astra Serif" w:hAnsi="PT Astra Serif"/>
                </w:rPr>
                <w:t>3,0 м</w:t>
              </w:r>
            </w:smartTag>
            <w:r w:rsidRPr="00245C26">
              <w:rPr>
                <w:rFonts w:ascii="PT Astra Serif" w:hAnsi="PT Astra Serif"/>
              </w:rPr>
              <w:t xml:space="preserve">; до конька скатной кровли – не более </w:t>
            </w:r>
            <w:smartTag w:uri="urn:schemas-microsoft-com:office:smarttags" w:element="metricconverter">
              <w:smartTagPr>
                <w:attr w:name="ProductID" w:val="6 м"/>
              </w:smartTagPr>
              <w:r w:rsidRPr="00245C26">
                <w:rPr>
                  <w:rFonts w:ascii="PT Astra Serif" w:hAnsi="PT Astra Serif"/>
                </w:rPr>
                <w:t>6 м</w:t>
              </w:r>
            </w:smartTag>
            <w:r w:rsidRPr="00245C26">
              <w:rPr>
                <w:rFonts w:ascii="PT Astra Serif" w:hAnsi="PT Astra Serif"/>
              </w:rPr>
              <w:t xml:space="preserve">; до низа скатной кровли – не более </w:t>
            </w:r>
            <w:smartTag w:uri="urn:schemas-microsoft-com:office:smarttags" w:element="metricconverter">
              <w:smartTagPr>
                <w:attr w:name="ProductID" w:val="3,0 м"/>
              </w:smartTagPr>
              <w:r w:rsidRPr="00245C26">
                <w:rPr>
                  <w:rFonts w:ascii="PT Astra Serif" w:hAnsi="PT Astra Serif"/>
                </w:rPr>
                <w:t>3,0 м</w:t>
              </w:r>
            </w:smartTag>
            <w:r w:rsidRPr="00245C26">
              <w:rPr>
                <w:rFonts w:ascii="PT Astra Serif" w:hAnsi="PT Astra Serif"/>
              </w:rPr>
              <w:t>.</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 xml:space="preserve">2.2.Высота ворот гаражей – не более </w:t>
            </w:r>
            <w:smartTag w:uri="urn:schemas-microsoft-com:office:smarttags" w:element="metricconverter">
              <w:smartTagPr>
                <w:attr w:name="ProductID" w:val="2,5 м"/>
              </w:smartTagPr>
              <w:r w:rsidRPr="00245C26">
                <w:rPr>
                  <w:rFonts w:ascii="PT Astra Serif" w:hAnsi="PT Astra Serif"/>
                </w:rPr>
                <w:t>2,5 м</w:t>
              </w:r>
            </w:smartTag>
            <w:r w:rsidRPr="00245C26">
              <w:rPr>
                <w:rFonts w:ascii="PT Astra Serif" w:hAnsi="PT Astra Serif"/>
              </w:rPr>
              <w:t>.</w:t>
            </w:r>
          </w:p>
          <w:p w:rsidR="00622657" w:rsidRPr="00245C26" w:rsidRDefault="00622657" w:rsidP="00622657">
            <w:pPr>
              <w:numPr>
                <w:ilvl w:val="0"/>
                <w:numId w:val="2"/>
              </w:numPr>
              <w:ind w:left="34"/>
              <w:rPr>
                <w:rFonts w:ascii="PT Astra Serif" w:hAnsi="PT Astra Serif"/>
              </w:rPr>
            </w:pPr>
            <w:r w:rsidRPr="00245C26">
              <w:rPr>
                <w:rFonts w:ascii="PT Astra Serif" w:hAnsi="PT Astra Serif"/>
              </w:rPr>
              <w:t>3.Вспомогательные строения, за исключением гаражей, размещать со стороны улиц не допускается.</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Блокированная жилая застройка (2.3)</w:t>
            </w:r>
          </w:p>
          <w:p w:rsidR="00622657" w:rsidRPr="00245C26" w:rsidRDefault="00622657" w:rsidP="00622657">
            <w:pPr>
              <w:rPr>
                <w:rFonts w:ascii="PT Astra Serif" w:hAnsi="PT Astra Serif"/>
              </w:rPr>
            </w:pPr>
            <w:r w:rsidRPr="00245C26">
              <w:rPr>
                <w:rFonts w:ascii="PT Astra Serif" w:hAnsi="PT Astra Seri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22657" w:rsidRPr="00245C26" w:rsidRDefault="00622657" w:rsidP="00622657">
            <w:pPr>
              <w:rPr>
                <w:rFonts w:ascii="PT Astra Serif" w:hAnsi="PT Astra Serif"/>
              </w:rPr>
            </w:pPr>
            <w:r w:rsidRPr="00245C26">
              <w:rPr>
                <w:rFonts w:ascii="PT Astra Serif" w:hAnsi="PT Astra Serif"/>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500                               до 2500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12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 4</w:t>
            </w:r>
            <w:r w:rsidRPr="00245C26">
              <w:rPr>
                <w:rFonts w:ascii="PT Astra Serif" w:hAnsi="PT Astra Serif" w:cs="Times New Roman"/>
                <w:sz w:val="24"/>
                <w:szCs w:val="24"/>
                <w:u w:val="single"/>
              </w:rPr>
              <w:t>0 %.</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tc>
      </w:tr>
      <w:tr w:rsidR="00622657" w:rsidRPr="00245C26" w:rsidTr="00622657">
        <w:tc>
          <w:tcPr>
            <w:tcW w:w="2470" w:type="pct"/>
          </w:tcPr>
          <w:p w:rsidR="00622657" w:rsidRPr="00245C26" w:rsidRDefault="00622657" w:rsidP="00622657">
            <w:pPr>
              <w:tabs>
                <w:tab w:val="left" w:pos="4621"/>
              </w:tabs>
              <w:rPr>
                <w:rFonts w:ascii="PT Astra Serif" w:hAnsi="PT Astra Serif"/>
                <w:b/>
                <w:lang w:eastAsia="ar-SA" w:bidi="en-US"/>
              </w:rPr>
            </w:pPr>
            <w:r w:rsidRPr="00245C26">
              <w:rPr>
                <w:rFonts w:ascii="PT Astra Serif" w:hAnsi="PT Astra Serif"/>
                <w:b/>
                <w:lang w:eastAsia="ar-SA" w:bidi="en-US"/>
              </w:rPr>
              <w:t>Среднеэтажная жилая застройка (2.5)</w:t>
            </w:r>
          </w:p>
          <w:p w:rsidR="00622657" w:rsidRPr="00245C26" w:rsidRDefault="00622657" w:rsidP="00622657">
            <w:pPr>
              <w:rPr>
                <w:rFonts w:ascii="PT Astra Serif" w:hAnsi="PT Astra Serif"/>
                <w:lang w:eastAsia="ar-SA" w:bidi="en-US"/>
              </w:rPr>
            </w:pPr>
            <w:r w:rsidRPr="00245C26">
              <w:rPr>
                <w:rFonts w:ascii="PT Astra Serif" w:hAnsi="PT Astra Serif"/>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1. Предельные (минимальные и (или) максимальные) размеры земельных участков:</w:t>
            </w:r>
            <w:r w:rsidRPr="00245C26">
              <w:rPr>
                <w:rFonts w:ascii="PT Astra Serif" w:hAnsi="PT Astra Serif" w:cs="Times New Roman"/>
                <w:sz w:val="24"/>
                <w:szCs w:val="24"/>
                <w:u w:val="single"/>
              </w:rPr>
              <w:t xml:space="preserve">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30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50 %</w:t>
            </w:r>
          </w:p>
        </w:tc>
      </w:tr>
    </w:tbl>
    <w:p w:rsidR="00622657" w:rsidRPr="00245C26" w:rsidRDefault="00622657" w:rsidP="00622657">
      <w:pPr>
        <w:pStyle w:val="ab"/>
        <w:rPr>
          <w:rFonts w:ascii="PT Astra Serif" w:hAnsi="PT Astra Serif"/>
          <w:b/>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Санитарно-защитная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Водоохранная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Прибрежная защитная полоса;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Зона санитарной охраны источников питьевого водоснабжения;</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Охранные зоны инженерных коммуникаций;</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Придорожные полосы.</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ст.42 настоящих Правил.</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21" w:name="_Toc183612745"/>
      <w:r w:rsidRPr="00245C26">
        <w:rPr>
          <w:rFonts w:ascii="PT Astra Serif" w:eastAsiaTheme="majorEastAsia" w:hAnsi="PT Astra Serif"/>
          <w:b/>
          <w:sz w:val="28"/>
          <w:szCs w:val="28"/>
        </w:rPr>
        <w:t>Статья 36.4. Общественно-деловая зона специального вида</w:t>
      </w:r>
      <w:bookmarkEnd w:id="21"/>
      <w:r w:rsidRPr="00245C26">
        <w:rPr>
          <w:rFonts w:ascii="PT Astra Serif" w:eastAsiaTheme="majorEastAsia" w:hAnsi="PT Astra Serif"/>
          <w:b/>
          <w:sz w:val="28"/>
          <w:szCs w:val="28"/>
        </w:rPr>
        <w:t xml:space="preserve"> </w:t>
      </w:r>
    </w:p>
    <w:p w:rsidR="00622657" w:rsidRPr="00245C26" w:rsidRDefault="00622657" w:rsidP="00622657">
      <w:pPr>
        <w:pStyle w:val="ab"/>
        <w:spacing w:line="276" w:lineRule="auto"/>
        <w:rPr>
          <w:rFonts w:ascii="PT Astra Serif" w:hAnsi="PT Astra Serif"/>
          <w:b/>
          <w:sz w:val="28"/>
          <w:szCs w:val="28"/>
          <w:lang w:val="ru-RU"/>
        </w:rPr>
      </w:pPr>
      <w:r w:rsidRPr="00245C26">
        <w:rPr>
          <w:rFonts w:ascii="PT Astra Serif" w:hAnsi="PT Astra Serif"/>
          <w:b/>
          <w:sz w:val="28"/>
          <w:szCs w:val="28"/>
          <w:lang w:val="ru-RU"/>
        </w:rPr>
        <w:t>Кодовое обозначение зоны (индекс) – О4.</w:t>
      </w:r>
    </w:p>
    <w:p w:rsidR="00622657" w:rsidRPr="00245C26" w:rsidRDefault="00622657" w:rsidP="00622657">
      <w:pPr>
        <w:pStyle w:val="ab"/>
        <w:spacing w:line="276" w:lineRule="auto"/>
        <w:rPr>
          <w:rFonts w:ascii="PT Astra Serif" w:hAnsi="PT Astra Serif"/>
          <w:b/>
          <w:lang w:val="ru-RU"/>
        </w:rPr>
      </w:pPr>
      <w:r w:rsidRPr="00245C26">
        <w:rPr>
          <w:rStyle w:val="5"/>
          <w:rFonts w:ascii="PT Astra Serif" w:hAnsi="PT Astra Serif"/>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rHeight w:val="425"/>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287"/>
        </w:trPr>
        <w:tc>
          <w:tcPr>
            <w:tcW w:w="2470" w:type="pct"/>
          </w:tcPr>
          <w:p w:rsidR="00622657" w:rsidRPr="00245C26" w:rsidRDefault="00622657" w:rsidP="00622657">
            <w:pPr>
              <w:rPr>
                <w:rFonts w:ascii="PT Astra Serif" w:hAnsi="PT Astra Serif"/>
                <w:b/>
              </w:rPr>
            </w:pPr>
            <w:r w:rsidRPr="00245C26">
              <w:rPr>
                <w:rFonts w:ascii="PT Astra Serif" w:hAnsi="PT Astra Serif"/>
                <w:b/>
              </w:rPr>
              <w:t>Религиозное использование (3.7)</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w:t>
            </w:r>
            <w:r w:rsidRPr="00245C26">
              <w:rPr>
                <w:rFonts w:ascii="PT Astra Serif" w:hAnsi="PT Astra Serif" w:cs="Times New Roman"/>
                <w:sz w:val="24"/>
                <w:szCs w:val="24"/>
                <w:u w:val="single"/>
              </w:rPr>
              <w:t>не подлежат установлению.</w:t>
            </w:r>
          </w:p>
        </w:tc>
      </w:tr>
      <w:tr w:rsidR="00622657" w:rsidRPr="00245C26" w:rsidTr="00622657">
        <w:trPr>
          <w:trHeight w:val="569"/>
        </w:trPr>
        <w:tc>
          <w:tcPr>
            <w:tcW w:w="2470" w:type="pct"/>
          </w:tcPr>
          <w:p w:rsidR="00622657" w:rsidRPr="00245C26" w:rsidRDefault="00622657" w:rsidP="00622657">
            <w:pPr>
              <w:rPr>
                <w:rFonts w:ascii="PT Astra Serif" w:hAnsi="PT Astra Serif"/>
                <w:b/>
              </w:rPr>
            </w:pPr>
            <w:r w:rsidRPr="00245C26">
              <w:rPr>
                <w:rFonts w:ascii="PT Astra Serif" w:hAnsi="PT Astra Serif"/>
                <w:b/>
              </w:rPr>
              <w:t>Историко-культурная деятельность (9.3)</w:t>
            </w:r>
          </w:p>
          <w:p w:rsidR="00622657" w:rsidRPr="00245C26" w:rsidRDefault="00622657" w:rsidP="00622657">
            <w:pPr>
              <w:rPr>
                <w:rFonts w:ascii="PT Astra Serif" w:hAnsi="PT Astra Serif"/>
              </w:rPr>
            </w:pPr>
            <w:r w:rsidRPr="00245C26">
              <w:rPr>
                <w:rFonts w:ascii="PT Astra Serif" w:hAnsi="PT Astra Seri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569"/>
        </w:trPr>
        <w:tc>
          <w:tcPr>
            <w:tcW w:w="2470"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rPr>
          <w:rStyle w:val="5"/>
          <w:rFonts w:ascii="PT Astra Serif" w:eastAsia="Calibri" w:hAnsi="PT Astra Serif"/>
          <w:i w:val="0"/>
          <w:iCs w:val="0"/>
          <w:lang w:val="ru-RU"/>
        </w:rPr>
      </w:pPr>
    </w:p>
    <w:p w:rsidR="00E27443" w:rsidRPr="00245C26" w:rsidRDefault="00E27443" w:rsidP="00622657">
      <w:pPr>
        <w:pStyle w:val="ab"/>
        <w:rPr>
          <w:rStyle w:val="5"/>
          <w:rFonts w:ascii="PT Astra Serif" w:eastAsia="Calibri" w:hAnsi="PT Astra Serif"/>
          <w:i w:val="0"/>
          <w:iCs w:val="0"/>
          <w:lang w:val="ru-RU"/>
        </w:rPr>
      </w:pPr>
    </w:p>
    <w:p w:rsidR="00E27443" w:rsidRPr="00245C26" w:rsidRDefault="00E27443" w:rsidP="00622657">
      <w:pPr>
        <w:pStyle w:val="ab"/>
        <w:rPr>
          <w:rStyle w:val="5"/>
          <w:rFonts w:ascii="PT Astra Serif" w:eastAsia="Calibri" w:hAnsi="PT Astra Serif"/>
          <w:i w:val="0"/>
          <w:iCs w:val="0"/>
          <w:lang w:val="ru-RU"/>
        </w:rPr>
      </w:pPr>
    </w:p>
    <w:p w:rsidR="00E27443" w:rsidRPr="00245C26" w:rsidRDefault="00E27443"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2530" w:type="pct"/>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bCs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2530" w:type="pct"/>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Санитарно-защитная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Водоохранная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Прибрежная защитная полоса;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Зона санитарной охраны источников питьевого водоснабжения;</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Охранные зоны инженерных коммуникаций;</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Придорожные полосы.</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ст.42 настоящих Правил.</w:t>
      </w:r>
    </w:p>
    <w:p w:rsidR="00622657" w:rsidRPr="00245C26" w:rsidRDefault="00622657" w:rsidP="00622657">
      <w:pPr>
        <w:keepNext/>
        <w:keepLines/>
        <w:spacing w:before="240" w:after="240"/>
        <w:jc w:val="center"/>
        <w:outlineLvl w:val="2"/>
        <w:rPr>
          <w:rFonts w:ascii="PT Astra Serif" w:hAnsi="PT Astra Serif"/>
          <w:bCs/>
          <w:sz w:val="28"/>
          <w:szCs w:val="28"/>
          <w:lang w:eastAsia="ar-SA"/>
        </w:rPr>
      </w:pPr>
      <w:bookmarkStart w:id="22" w:name="_Toc74226915"/>
      <w:bookmarkStart w:id="23" w:name="_Toc183612746"/>
      <w:r w:rsidRPr="00245C26">
        <w:rPr>
          <w:rFonts w:ascii="PT Astra Serif" w:eastAsiaTheme="majorEastAsia" w:hAnsi="PT Astra Serif"/>
          <w:b/>
          <w:sz w:val="28"/>
          <w:szCs w:val="28"/>
        </w:rPr>
        <w:t>Статья 37. Градостроительный регламент на территориях инженерно-транспортной инфраструктуры</w:t>
      </w:r>
      <w:bookmarkEnd w:id="22"/>
      <w:r w:rsidRPr="00245C26">
        <w:rPr>
          <w:rFonts w:ascii="PT Astra Serif" w:eastAsiaTheme="majorEastAsia" w:hAnsi="PT Astra Serif"/>
          <w:b/>
          <w:sz w:val="28"/>
          <w:szCs w:val="28"/>
        </w:rPr>
        <w:t>.</w:t>
      </w:r>
      <w:bookmarkEnd w:id="23"/>
    </w:p>
    <w:p w:rsidR="00622657" w:rsidRPr="00245C26" w:rsidRDefault="00622657" w:rsidP="00622657">
      <w:pPr>
        <w:ind w:firstLine="851"/>
        <w:rPr>
          <w:rFonts w:ascii="PT Astra Serif" w:hAnsi="PT Astra Serif"/>
          <w:sz w:val="28"/>
          <w:szCs w:val="28"/>
        </w:rPr>
      </w:pPr>
      <w:r w:rsidRPr="00245C26">
        <w:rPr>
          <w:rFonts w:ascii="PT Astra Serif" w:hAnsi="PT Astra Serif"/>
          <w:sz w:val="28"/>
          <w:szCs w:val="28"/>
        </w:rP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24" w:name="_Toc183612747"/>
      <w:r w:rsidRPr="00245C26">
        <w:rPr>
          <w:rFonts w:ascii="PT Astra Serif" w:eastAsiaTheme="majorEastAsia" w:hAnsi="PT Astra Serif"/>
          <w:b/>
          <w:sz w:val="28"/>
          <w:szCs w:val="28"/>
        </w:rPr>
        <w:t>Статья 37.1. Зона инженерной инфраструктуры:</w:t>
      </w:r>
      <w:bookmarkEnd w:id="24"/>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Код обозначения зоны (индекс) – И.</w:t>
      </w:r>
    </w:p>
    <w:p w:rsidR="00622657" w:rsidRPr="00245C26" w:rsidRDefault="00622657" w:rsidP="00622657">
      <w:pPr>
        <w:ind w:firstLine="851"/>
        <w:rPr>
          <w:rFonts w:ascii="PT Astra Serif" w:hAnsi="PT Astra Serif"/>
          <w:sz w:val="28"/>
          <w:szCs w:val="28"/>
        </w:rPr>
      </w:pPr>
      <w:r w:rsidRPr="00245C26">
        <w:rPr>
          <w:rFonts w:ascii="PT Astra Serif" w:hAnsi="PT Astra Serif"/>
          <w:sz w:val="28"/>
          <w:szCs w:val="28"/>
        </w:rP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Основные виды разрешенного использования территорий зоны инженерной инфраструктуры:</w:t>
      </w:r>
    </w:p>
    <w:tbl>
      <w:tblPr>
        <w:tblStyle w:val="af2"/>
        <w:tblW w:w="5000" w:type="pct"/>
        <w:tblLook w:val="04A0" w:firstRow="1" w:lastRow="0" w:firstColumn="1" w:lastColumn="0" w:noHBand="0" w:noVBand="1"/>
      </w:tblPr>
      <w:tblGrid>
        <w:gridCol w:w="4616"/>
        <w:gridCol w:w="4729"/>
      </w:tblGrid>
      <w:tr w:rsidR="00622657" w:rsidRPr="00245C26" w:rsidTr="00622657">
        <w:trPr>
          <w:trHeight w:val="336"/>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70"/>
        </w:trPr>
        <w:tc>
          <w:tcPr>
            <w:tcW w:w="2470" w:type="pct"/>
          </w:tcPr>
          <w:p w:rsidR="00622657" w:rsidRPr="00245C26" w:rsidRDefault="00622657" w:rsidP="00622657">
            <w:pPr>
              <w:rPr>
                <w:rFonts w:ascii="PT Astra Serif" w:hAnsi="PT Astra Serif"/>
                <w:b/>
              </w:rPr>
            </w:pPr>
            <w:r w:rsidRPr="00245C26">
              <w:rPr>
                <w:rFonts w:ascii="PT Astra Serif" w:hAnsi="PT Astra Serif"/>
                <w:b/>
              </w:rPr>
              <w:t>Хранение автотранспорта (2.7.1)</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2" w:history="1">
              <w:r w:rsidRPr="00245C26">
                <w:rPr>
                  <w:rFonts w:ascii="PT Astra Serif" w:eastAsiaTheme="minorHAnsi" w:hAnsi="PT Astra Serif"/>
                  <w:bCs/>
                </w:rPr>
                <w:t>кодом 4.9</w:t>
              </w:r>
            </w:hyperlink>
          </w:p>
          <w:p w:rsidR="00622657" w:rsidRPr="00245C26" w:rsidRDefault="00622657" w:rsidP="00622657">
            <w:pPr>
              <w:rPr>
                <w:rFonts w:ascii="PT Astra Serif" w:hAnsi="PT Astra Serif"/>
                <w:b/>
              </w:rPr>
            </w:pP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15 до                        70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r w:rsidR="00622657" w:rsidRPr="00245C26" w:rsidTr="00622657">
        <w:trPr>
          <w:trHeight w:val="70"/>
        </w:trPr>
        <w:tc>
          <w:tcPr>
            <w:tcW w:w="2470" w:type="pct"/>
          </w:tcPr>
          <w:p w:rsidR="00622657" w:rsidRPr="00245C26" w:rsidRDefault="00622657" w:rsidP="00622657">
            <w:pPr>
              <w:rPr>
                <w:rFonts w:ascii="PT Astra Serif" w:hAnsi="PT Astra Serif"/>
                <w:b/>
              </w:rPr>
            </w:pPr>
            <w:r w:rsidRPr="00245C26">
              <w:rPr>
                <w:rFonts w:ascii="PT Astra Serif" w:hAnsi="PT Astra Serif"/>
                <w:b/>
              </w:rPr>
              <w:t>Коммунальное обслуживание (3.1)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rPr>
          <w:trHeight w:val="70"/>
        </w:trPr>
        <w:tc>
          <w:tcPr>
            <w:tcW w:w="2470" w:type="pct"/>
          </w:tcPr>
          <w:p w:rsidR="00622657" w:rsidRPr="00245C26" w:rsidRDefault="00622657" w:rsidP="00622657">
            <w:pPr>
              <w:rPr>
                <w:rFonts w:ascii="PT Astra Serif" w:hAnsi="PT Astra Serif"/>
                <w:b/>
              </w:rPr>
            </w:pPr>
            <w:r w:rsidRPr="00245C26">
              <w:rPr>
                <w:rFonts w:ascii="PT Astra Serif" w:hAnsi="PT Astra Serif"/>
                <w:b/>
              </w:rPr>
              <w:t>Служебные гаражи (4.9)</w:t>
            </w:r>
          </w:p>
          <w:p w:rsidR="00622657" w:rsidRPr="00245C26" w:rsidRDefault="00622657" w:rsidP="00622657">
            <w:pPr>
              <w:rPr>
                <w:rFonts w:ascii="PT Astra Serif" w:hAnsi="PT Astra Serif"/>
              </w:rPr>
            </w:pPr>
            <w:r w:rsidRPr="00245C26">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1. Предельные (минимальные и (или) максимальные) размеры земельных участков:</w:t>
            </w:r>
            <w:r w:rsidRPr="00245C26">
              <w:rPr>
                <w:rFonts w:ascii="PT Astra Serif" w:hAnsi="PT Astra Serif" w:cs="Times New Roman"/>
                <w:sz w:val="24"/>
                <w:szCs w:val="24"/>
                <w:u w:val="single"/>
              </w:rPr>
              <w:t xml:space="preserve">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w:t>
            </w:r>
            <w:r w:rsidRPr="00245C26">
              <w:rPr>
                <w:rFonts w:ascii="PT Astra Serif" w:hAnsi="PT Astra Serif" w:cs="Times New Roman"/>
                <w:sz w:val="24"/>
                <w:szCs w:val="24"/>
                <w:u w:val="single"/>
              </w:rPr>
              <w:t>не подлежат установлению.</w:t>
            </w:r>
          </w:p>
        </w:tc>
      </w:tr>
      <w:tr w:rsidR="00622657" w:rsidRPr="00245C26" w:rsidTr="00622657">
        <w:trPr>
          <w:trHeight w:val="70"/>
        </w:trPr>
        <w:tc>
          <w:tcPr>
            <w:tcW w:w="2470" w:type="pct"/>
          </w:tcPr>
          <w:p w:rsidR="00622657" w:rsidRPr="00245C26" w:rsidRDefault="00622657" w:rsidP="00622657">
            <w:pPr>
              <w:rPr>
                <w:rFonts w:ascii="PT Astra Serif" w:hAnsi="PT Astra Serif"/>
                <w:b/>
              </w:rPr>
            </w:pPr>
            <w:r w:rsidRPr="00245C26">
              <w:rPr>
                <w:rFonts w:ascii="PT Astra Serif" w:hAnsi="PT Astra Serif"/>
                <w:b/>
              </w:rPr>
              <w:t>Энергетика (6.7)</w:t>
            </w:r>
          </w:p>
          <w:p w:rsidR="00622657" w:rsidRPr="00245C26" w:rsidRDefault="00622657" w:rsidP="00622657">
            <w:pPr>
              <w:rPr>
                <w:rFonts w:ascii="PT Astra Serif" w:hAnsi="PT Astra Serif"/>
              </w:rPr>
            </w:pPr>
            <w:r w:rsidRPr="00245C26">
              <w:rPr>
                <w:rFonts w:ascii="PT Astra Serif" w:hAnsi="PT Astra Serif"/>
              </w:rPr>
              <w:t>Размещение объектов гидроэнергетики, тепловых станций и других электростанций, размещение обслуживающих и</w:t>
            </w:r>
          </w:p>
          <w:p w:rsidR="00622657" w:rsidRPr="00245C26" w:rsidRDefault="00622657" w:rsidP="00622657">
            <w:pPr>
              <w:rPr>
                <w:rFonts w:ascii="PT Astra Serif" w:hAnsi="PT Astra Serif"/>
              </w:rPr>
            </w:pPr>
            <w:r w:rsidRPr="00245C26">
              <w:rPr>
                <w:rFonts w:ascii="PT Astra Serif" w:hAnsi="PT Astra Serif"/>
              </w:rPr>
              <w:t>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w:t>
            </w:r>
          </w:p>
          <w:p w:rsidR="00622657" w:rsidRPr="00245C26" w:rsidRDefault="00622657" w:rsidP="00622657">
            <w:pPr>
              <w:rPr>
                <w:rFonts w:ascii="PT Astra Serif" w:hAnsi="PT Astra Serif"/>
              </w:rPr>
            </w:pPr>
            <w:r w:rsidRPr="00245C26">
              <w:rPr>
                <w:rFonts w:ascii="PT Astra Serif" w:hAnsi="PT Astra Serif"/>
              </w:rPr>
              <w:t>содержанием вида разрешенного использования с кодом 3.1</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rPr>
          <w:trHeight w:val="221"/>
        </w:trPr>
        <w:tc>
          <w:tcPr>
            <w:tcW w:w="2470" w:type="pct"/>
          </w:tcPr>
          <w:p w:rsidR="00622657" w:rsidRPr="00245C26" w:rsidRDefault="00622657" w:rsidP="00622657">
            <w:pPr>
              <w:rPr>
                <w:rFonts w:ascii="PT Astra Serif" w:hAnsi="PT Astra Serif"/>
                <w:b/>
              </w:rPr>
            </w:pPr>
            <w:r w:rsidRPr="00245C26">
              <w:rPr>
                <w:rFonts w:ascii="PT Astra Serif" w:hAnsi="PT Astra Serif"/>
                <w:b/>
              </w:rPr>
              <w:t>Связь (6.8)</w:t>
            </w:r>
          </w:p>
          <w:p w:rsidR="00622657" w:rsidRPr="00245C26" w:rsidRDefault="00622657" w:rsidP="00622657">
            <w:pPr>
              <w:rPr>
                <w:rFonts w:ascii="PT Astra Serif" w:hAnsi="PT Astra Serif"/>
              </w:rPr>
            </w:pPr>
            <w:r w:rsidRPr="00245C26">
              <w:rPr>
                <w:rFonts w:ascii="PT Astra Serif" w:hAnsi="PT Astra Serif"/>
              </w:rPr>
              <w:t>Размещение объектов связи, радиовещания, телевидения,</w:t>
            </w:r>
          </w:p>
          <w:p w:rsidR="00622657" w:rsidRPr="00245C26" w:rsidRDefault="00622657" w:rsidP="00622657">
            <w:pPr>
              <w:rPr>
                <w:rFonts w:ascii="PT Astra Serif" w:hAnsi="PT Astra Serif"/>
              </w:rPr>
            </w:pPr>
            <w:r w:rsidRPr="00245C26">
              <w:rPr>
                <w:rFonts w:ascii="PT Astra Serif" w:hAnsi="PT Astra Serif"/>
              </w:rPr>
              <w:t>включая воздушные радиорелейные, надземные и подземные кабельные линии связи, линии радиофикации,</w:t>
            </w:r>
          </w:p>
          <w:p w:rsidR="00622657" w:rsidRPr="00245C26" w:rsidRDefault="00622657" w:rsidP="00622657">
            <w:pPr>
              <w:rPr>
                <w:rFonts w:ascii="PT Astra Serif" w:hAnsi="PT Astra Serif"/>
              </w:rPr>
            </w:pPr>
            <w:r w:rsidRPr="00245C26">
              <w:rPr>
                <w:rFonts w:ascii="PT Astra Serif" w:hAnsi="PT Astra Serif"/>
              </w:rPr>
              <w:t>антенные поля, усилительные пункты на кабельных линиях связи, инфраструктуру спутниковой связи и телерадиовещания, за исключением объектов связи,</w:t>
            </w:r>
          </w:p>
          <w:p w:rsidR="00622657" w:rsidRPr="00245C26" w:rsidRDefault="00622657" w:rsidP="00622657">
            <w:pPr>
              <w:rPr>
                <w:rFonts w:ascii="PT Astra Serif" w:hAnsi="PT Astra Serif"/>
              </w:rPr>
            </w:pPr>
            <w:r w:rsidRPr="00245C26">
              <w:rPr>
                <w:rFonts w:ascii="PT Astra Serif" w:hAnsi="PT Astra Serif"/>
              </w:rPr>
              <w:t>размещение которых предусмотрено содержанием вида разрешенного использования с кодом 3.1</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697"/>
        </w:trPr>
        <w:tc>
          <w:tcPr>
            <w:tcW w:w="2470" w:type="pct"/>
          </w:tcPr>
          <w:p w:rsidR="00622657" w:rsidRPr="00245C26" w:rsidRDefault="00622657" w:rsidP="00622657">
            <w:pPr>
              <w:rPr>
                <w:rFonts w:ascii="PT Astra Serif" w:hAnsi="PT Astra Serif"/>
                <w:b/>
              </w:rPr>
            </w:pPr>
            <w:r w:rsidRPr="00245C26">
              <w:rPr>
                <w:rFonts w:ascii="PT Astra Serif" w:hAnsi="PT Astra Serif"/>
                <w:b/>
              </w:rPr>
              <w:t>Транспорт (7.0)</w:t>
            </w:r>
          </w:p>
          <w:p w:rsidR="00622657" w:rsidRPr="00245C26" w:rsidRDefault="00622657" w:rsidP="00622657">
            <w:pPr>
              <w:rPr>
                <w:rFonts w:ascii="PT Astra Serif" w:hAnsi="PT Astra Serif"/>
              </w:rPr>
            </w:pPr>
            <w:r w:rsidRPr="00245C26">
              <w:rPr>
                <w:rFonts w:ascii="PT Astra Serif" w:hAnsi="PT Astra Serif"/>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51" w:tooltip="7.1" w:history="1">
              <w:r w:rsidRPr="00245C26">
                <w:rPr>
                  <w:rFonts w:ascii="PT Astra Serif" w:hAnsi="PT Astra Serif"/>
                </w:rPr>
                <w:t>кодами 7.1</w:t>
              </w:r>
            </w:hyperlink>
            <w:r w:rsidRPr="00245C26">
              <w:rPr>
                <w:rFonts w:ascii="PT Astra Serif" w:hAnsi="PT Astra Serif"/>
              </w:rPr>
              <w:t xml:space="preserve"> - </w:t>
            </w:r>
            <w:hyperlink w:anchor="Par479" w:tooltip="7.5" w:history="1">
              <w:r w:rsidRPr="00245C26">
                <w:rPr>
                  <w:rFonts w:ascii="PT Astra Serif" w:hAnsi="PT Astra Serif"/>
                </w:rPr>
                <w:t>7.5</w:t>
              </w:r>
            </w:hyperlink>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bl>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rPr>
          <w:rFonts w:ascii="PT Astra Serif" w:hAnsi="PT Astra Serif"/>
          <w:b/>
          <w:lang w:val="ru-RU"/>
        </w:rPr>
      </w:pPr>
    </w:p>
    <w:p w:rsidR="00622657" w:rsidRPr="00245C26" w:rsidRDefault="00622657" w:rsidP="00622657">
      <w:pPr>
        <w:pStyle w:val="ab"/>
        <w:rPr>
          <w:rStyle w:val="5"/>
          <w:rFonts w:ascii="PT Astra Serif" w:eastAsia="Calibri" w:hAnsi="PT Astra Serif"/>
          <w:bCs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Объекты дорожного сервиса (4.9.1)</w:t>
            </w:r>
          </w:p>
          <w:p w:rsidR="00622657" w:rsidRPr="00245C26" w:rsidRDefault="00622657" w:rsidP="00622657">
            <w:pPr>
              <w:rPr>
                <w:rFonts w:ascii="PT Astra Serif" w:hAnsi="PT Astra Serif"/>
                <w:b/>
              </w:rPr>
            </w:pPr>
            <w:r w:rsidRPr="00245C26">
              <w:rPr>
                <w:rFonts w:ascii="PT Astra Serif" w:hAnsi="PT Astra Seri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60 %.</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Склад (6.9)</w:t>
            </w:r>
          </w:p>
          <w:p w:rsidR="00622657" w:rsidRPr="00245C26" w:rsidRDefault="00622657" w:rsidP="00622657">
            <w:pPr>
              <w:rPr>
                <w:rFonts w:ascii="PT Astra Serif" w:hAnsi="PT Astra Serif"/>
                <w:b/>
              </w:rPr>
            </w:pPr>
            <w:r w:rsidRPr="00245C26">
              <w:rPr>
                <w:rFonts w:ascii="PT Astra Serif" w:hAnsi="PT Astra Seri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c>
          <w:tcPr>
            <w:tcW w:w="2470" w:type="pct"/>
          </w:tcPr>
          <w:p w:rsidR="00622657" w:rsidRPr="00245C26" w:rsidRDefault="00622657" w:rsidP="00622657">
            <w:pPr>
              <w:pStyle w:val="ad"/>
              <w:rPr>
                <w:rFonts w:ascii="PT Astra Serif" w:hAnsi="PT Astra Serif"/>
                <w:b/>
              </w:rPr>
            </w:pPr>
            <w:r w:rsidRPr="00245C26">
              <w:rPr>
                <w:rFonts w:ascii="PT Astra Serif" w:hAnsi="PT Astra Serif"/>
                <w:b/>
              </w:rPr>
              <w:t>Складские площадки (6.9.1)</w:t>
            </w:r>
          </w:p>
          <w:p w:rsidR="00622657" w:rsidRPr="00245C26" w:rsidRDefault="00622657" w:rsidP="00622657">
            <w:pPr>
              <w:rPr>
                <w:rFonts w:ascii="PT Astra Serif" w:hAnsi="PT Astra Serif"/>
              </w:rPr>
            </w:pPr>
            <w:r w:rsidRPr="00245C26">
              <w:rPr>
                <w:rFonts w:ascii="PT Astra Serif" w:hAnsi="PT Astra Serif"/>
              </w:rPr>
              <w:t>Временное хранение, распределение и перевалка грузов (за исключением хранения стратегических запасов) на открытом воздухе</w:t>
            </w:r>
          </w:p>
        </w:tc>
        <w:tc>
          <w:tcPr>
            <w:tcW w:w="2530" w:type="pct"/>
            <w:vMerge/>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p>
        </w:tc>
      </w:tr>
    </w:tbl>
    <w:p w:rsidR="00622657" w:rsidRPr="00245C26" w:rsidRDefault="00622657" w:rsidP="00622657">
      <w:pPr>
        <w:pStyle w:val="ab"/>
        <w:rPr>
          <w:rFonts w:ascii="PT Astra Serif" w:hAnsi="PT Astra Serif"/>
          <w:b/>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Не подлежат установлению.</w:t>
      </w:r>
    </w:p>
    <w:p w:rsidR="00622657" w:rsidRPr="00245C26" w:rsidRDefault="00622657" w:rsidP="00622657">
      <w:pPr>
        <w:keepNext/>
        <w:keepLines/>
        <w:spacing w:before="240" w:after="240"/>
        <w:jc w:val="center"/>
        <w:outlineLvl w:val="2"/>
        <w:rPr>
          <w:rFonts w:ascii="PT Astra Serif" w:hAnsi="PT Astra Serif"/>
          <w:b/>
          <w:sz w:val="28"/>
          <w:szCs w:val="28"/>
        </w:rPr>
      </w:pPr>
      <w:bookmarkStart w:id="25" w:name="_Toc183612748"/>
      <w:r w:rsidRPr="00245C26">
        <w:rPr>
          <w:rFonts w:ascii="PT Astra Serif" w:eastAsiaTheme="majorEastAsia" w:hAnsi="PT Astra Serif"/>
          <w:b/>
          <w:sz w:val="28"/>
          <w:szCs w:val="28"/>
        </w:rPr>
        <w:t>Статья 37.2. Зона транспортной инфраструктуры</w:t>
      </w:r>
      <w:bookmarkEnd w:id="25"/>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Код обозначения зоны (индекс) – Т.</w:t>
      </w:r>
    </w:p>
    <w:p w:rsidR="00622657" w:rsidRPr="00245C26" w:rsidRDefault="00622657" w:rsidP="00622657">
      <w:pPr>
        <w:pStyle w:val="af3"/>
        <w:spacing w:before="0" w:beforeAutospacing="0" w:after="0" w:afterAutospacing="0"/>
        <w:ind w:firstLine="851"/>
        <w:rPr>
          <w:rFonts w:ascii="PT Astra Serif" w:hAnsi="PT Astra Serif"/>
          <w:sz w:val="28"/>
          <w:szCs w:val="28"/>
        </w:rPr>
      </w:pPr>
      <w:r w:rsidRPr="00245C26">
        <w:rPr>
          <w:rFonts w:ascii="PT Astra Serif" w:hAnsi="PT Astra Serif"/>
          <w:sz w:val="28"/>
          <w:szCs w:val="28"/>
        </w:rPr>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622657" w:rsidRPr="00245C26" w:rsidRDefault="00622657" w:rsidP="00622657">
      <w:pPr>
        <w:pStyle w:val="ab"/>
        <w:rPr>
          <w:rStyle w:val="5"/>
          <w:rFonts w:ascii="PT Astra Serif" w:eastAsia="Calibri" w:hAnsi="PT Astra Serif"/>
          <w:i w:val="0"/>
          <w:iCs w:val="0"/>
          <w:sz w:val="28"/>
          <w:szCs w:val="28"/>
          <w:lang w:val="ru-RU"/>
        </w:rPr>
      </w:pP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Коммунальное обслуживание (3.1)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Служебные гаражи (4.9)</w:t>
            </w:r>
          </w:p>
          <w:p w:rsidR="00622657" w:rsidRPr="00245C26" w:rsidRDefault="00622657" w:rsidP="00622657">
            <w:pPr>
              <w:rPr>
                <w:rFonts w:ascii="PT Astra Serif" w:hAnsi="PT Astra Serif"/>
              </w:rPr>
            </w:pPr>
            <w:r w:rsidRPr="00245C26">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1. Предельные (минимальные и (или) максимальные) размеры земельных участков:</w:t>
            </w:r>
            <w:r w:rsidRPr="00245C26">
              <w:rPr>
                <w:rFonts w:ascii="PT Astra Serif" w:hAnsi="PT Astra Serif" w:cs="Times New Roman"/>
                <w:sz w:val="24"/>
                <w:szCs w:val="24"/>
                <w:u w:val="single"/>
              </w:rPr>
              <w:t xml:space="preserve">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w:t>
            </w:r>
            <w:r w:rsidRPr="00245C26">
              <w:rPr>
                <w:rFonts w:ascii="PT Astra Serif" w:hAnsi="PT Astra Serif" w:cs="Times New Roman"/>
                <w:sz w:val="24"/>
                <w:szCs w:val="24"/>
                <w:u w:val="single"/>
              </w:rPr>
              <w:t>не подлежат установлению.</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Хранение автотранспорта (2.7.1)</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3" w:history="1">
              <w:r w:rsidRPr="00245C26">
                <w:rPr>
                  <w:rFonts w:ascii="PT Astra Serif" w:eastAsiaTheme="minorHAnsi" w:hAnsi="PT Astra Serif"/>
                  <w:bCs/>
                </w:rPr>
                <w:t>кодом 4.9</w:t>
              </w:r>
            </w:hyperlink>
          </w:p>
          <w:p w:rsidR="00622657" w:rsidRPr="00245C26" w:rsidRDefault="00622657" w:rsidP="00622657">
            <w:pPr>
              <w:rPr>
                <w:rFonts w:ascii="PT Astra Serif" w:hAnsi="PT Astra Serif"/>
                <w:b/>
              </w:rPr>
            </w:pP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15 до                        70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Объекты дорожного сервиса (4.9.1)</w:t>
            </w:r>
          </w:p>
          <w:p w:rsidR="00622657" w:rsidRPr="00245C26" w:rsidRDefault="00622657" w:rsidP="00622657">
            <w:pPr>
              <w:rPr>
                <w:rFonts w:ascii="PT Astra Serif" w:hAnsi="PT Astra Serif"/>
                <w:b/>
              </w:rPr>
            </w:pPr>
            <w:r w:rsidRPr="00245C26">
              <w:rPr>
                <w:rFonts w:ascii="PT Astra Serif" w:hAnsi="PT Astra Seri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60 %.</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Транспорт (7.0)</w:t>
            </w:r>
          </w:p>
          <w:p w:rsidR="00622657" w:rsidRPr="00245C26" w:rsidRDefault="00622657" w:rsidP="00622657">
            <w:pPr>
              <w:rPr>
                <w:rFonts w:ascii="PT Astra Serif" w:hAnsi="PT Astra Serif"/>
              </w:rPr>
            </w:pPr>
            <w:r w:rsidRPr="00245C26">
              <w:rPr>
                <w:rFonts w:ascii="PT Astra Serif" w:hAnsi="PT Astra Serif"/>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51" w:tooltip="7.1" w:history="1">
              <w:r w:rsidRPr="00245C26">
                <w:rPr>
                  <w:rFonts w:ascii="PT Astra Serif" w:hAnsi="PT Astra Serif"/>
                </w:rPr>
                <w:t>кодами 7.1</w:t>
              </w:r>
            </w:hyperlink>
            <w:r w:rsidRPr="00245C26">
              <w:rPr>
                <w:rFonts w:ascii="PT Astra Serif" w:hAnsi="PT Astra Serif"/>
              </w:rPr>
              <w:t xml:space="preserve"> - </w:t>
            </w:r>
            <w:hyperlink w:anchor="Par479" w:tooltip="7.5" w:history="1">
              <w:r w:rsidRPr="00245C26">
                <w:rPr>
                  <w:rFonts w:ascii="PT Astra Serif" w:hAnsi="PT Astra Serif"/>
                </w:rPr>
                <w:t>7.5</w:t>
              </w:r>
            </w:hyperlink>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2530" w:type="pct"/>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rPr>
          <w:rFonts w:ascii="PT Astra Serif" w:hAnsi="PT Astra Serif"/>
          <w:lang w:eastAsia="ar-SA" w:bidi="en-US"/>
        </w:rPr>
      </w:pPr>
    </w:p>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bCs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Склад (6.9);</w:t>
            </w:r>
          </w:p>
          <w:p w:rsidR="00622657" w:rsidRPr="00245C26" w:rsidRDefault="00622657" w:rsidP="00622657">
            <w:pPr>
              <w:rPr>
                <w:rFonts w:ascii="PT Astra Serif" w:hAnsi="PT Astra Serif"/>
                <w:b/>
              </w:rPr>
            </w:pPr>
            <w:r w:rsidRPr="00245C26">
              <w:rPr>
                <w:rFonts w:ascii="PT Astra Serif" w:hAnsi="PT Astra Seri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30" w:type="pct"/>
            <w:vMerge w:val="restart"/>
            <w:vAlign w:val="center"/>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rPr>
                <w:rFonts w:ascii="PT Astra Serif" w:hAnsi="PT Astra Serif"/>
              </w:rPr>
            </w:pPr>
            <w:r w:rsidRPr="00245C26">
              <w:rPr>
                <w:rFonts w:ascii="PT Astra Serif" w:hAnsi="PT Astra Serif"/>
              </w:rPr>
              <w:t>4. Максимальный процент застройки в границах земельного участка –</w:t>
            </w:r>
            <w:r w:rsidRPr="00245C26">
              <w:rPr>
                <w:rFonts w:ascii="PT Astra Serif" w:hAnsi="PT Astra Serif"/>
                <w:u w:val="single"/>
              </w:rPr>
              <w:t xml:space="preserve"> не полежат установлению.</w:t>
            </w:r>
          </w:p>
        </w:tc>
      </w:tr>
      <w:tr w:rsidR="00622657" w:rsidRPr="00245C26" w:rsidTr="00622657">
        <w:tc>
          <w:tcPr>
            <w:tcW w:w="2470" w:type="pct"/>
          </w:tcPr>
          <w:p w:rsidR="00622657" w:rsidRPr="00245C26" w:rsidRDefault="00622657" w:rsidP="00622657">
            <w:pPr>
              <w:pStyle w:val="ad"/>
              <w:rPr>
                <w:rFonts w:ascii="PT Astra Serif" w:hAnsi="PT Astra Serif"/>
                <w:b/>
              </w:rPr>
            </w:pPr>
            <w:r w:rsidRPr="00245C26">
              <w:rPr>
                <w:rFonts w:ascii="PT Astra Serif" w:hAnsi="PT Astra Serif"/>
                <w:b/>
              </w:rPr>
              <w:t>Складские площадки (6.9.1)</w:t>
            </w:r>
          </w:p>
          <w:p w:rsidR="00622657" w:rsidRPr="00245C26" w:rsidRDefault="00622657" w:rsidP="00622657">
            <w:pPr>
              <w:rPr>
                <w:rFonts w:ascii="PT Astra Serif" w:hAnsi="PT Astra Serif"/>
              </w:rPr>
            </w:pPr>
            <w:r w:rsidRPr="00245C26">
              <w:rPr>
                <w:rFonts w:ascii="PT Astra Serif" w:hAnsi="PT Astra Serif"/>
              </w:rPr>
              <w:t>Временное хранение, распределение и перевалка грузов (за исключением хранения стратегических запасов) на открытом воздухе</w:t>
            </w:r>
          </w:p>
        </w:tc>
        <w:tc>
          <w:tcPr>
            <w:tcW w:w="2530" w:type="pct"/>
            <w:vMerge/>
            <w:vAlign w:val="center"/>
          </w:tcPr>
          <w:p w:rsidR="00622657" w:rsidRPr="00245C26" w:rsidRDefault="00622657" w:rsidP="00622657">
            <w:pPr>
              <w:rPr>
                <w:rFonts w:ascii="PT Astra Serif" w:hAnsi="PT Astra Serif"/>
              </w:rPr>
            </w:pPr>
          </w:p>
        </w:tc>
      </w:tr>
    </w:tbl>
    <w:p w:rsidR="00622657" w:rsidRPr="00245C26" w:rsidRDefault="00622657" w:rsidP="00622657">
      <w:pPr>
        <w:rPr>
          <w:rFonts w:ascii="PT Astra Serif" w:hAnsi="PT Astra Serif"/>
          <w:lang w:eastAsia="ar-SA" w:bidi="en-US"/>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Не подлежат установлению.</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26" w:name="_Toc74226916"/>
      <w:bookmarkStart w:id="27" w:name="_Toc183612749"/>
      <w:r w:rsidRPr="00245C26">
        <w:rPr>
          <w:rFonts w:ascii="PT Astra Serif" w:eastAsiaTheme="majorEastAsia" w:hAnsi="PT Astra Serif"/>
          <w:b/>
          <w:sz w:val="28"/>
          <w:szCs w:val="28"/>
        </w:rPr>
        <w:t>Статья 38. Градостроительный регламент на территориях зон производственного использования:</w:t>
      </w:r>
      <w:bookmarkEnd w:id="26"/>
      <w:bookmarkEnd w:id="27"/>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28" w:name="_Toc183612750"/>
      <w:r w:rsidRPr="00245C26">
        <w:rPr>
          <w:rFonts w:ascii="PT Astra Serif" w:eastAsiaTheme="majorEastAsia" w:hAnsi="PT Astra Serif"/>
          <w:b/>
          <w:sz w:val="28"/>
          <w:szCs w:val="28"/>
        </w:rPr>
        <w:t>Статья 38.1. Производственная зона:</w:t>
      </w:r>
      <w:bookmarkEnd w:id="28"/>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Кодовое обозначение зоны (индекс) – П1.</w:t>
      </w:r>
    </w:p>
    <w:p w:rsidR="00622657" w:rsidRPr="00245C26" w:rsidRDefault="00622657" w:rsidP="00622657">
      <w:pPr>
        <w:pStyle w:val="ab"/>
        <w:rPr>
          <w:rFonts w:ascii="PT Astra Serif" w:hAnsi="PT Astra Serif"/>
          <w:b/>
          <w:sz w:val="28"/>
          <w:szCs w:val="28"/>
          <w:lang w:val="ru-RU"/>
        </w:rPr>
      </w:pP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rHeight w:val="336"/>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3126"/>
        </w:trPr>
        <w:tc>
          <w:tcPr>
            <w:tcW w:w="2470" w:type="pct"/>
          </w:tcPr>
          <w:p w:rsidR="00622657" w:rsidRPr="00245C26" w:rsidRDefault="00622657" w:rsidP="00622657">
            <w:pPr>
              <w:rPr>
                <w:rFonts w:ascii="PT Astra Serif" w:hAnsi="PT Astra Serif"/>
                <w:b/>
              </w:rPr>
            </w:pPr>
            <w:r w:rsidRPr="00245C26">
              <w:rPr>
                <w:rFonts w:ascii="PT Astra Serif" w:hAnsi="PT Astra Serif"/>
                <w:b/>
              </w:rPr>
              <w:t>Тяжелая промышленность (6.2)</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горно-обогатительной и горно- 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1. Предельные (минимальные и (или) максимальные) размеры земельных участков:</w:t>
            </w:r>
            <w:r w:rsidRPr="00245C26">
              <w:rPr>
                <w:rFonts w:ascii="PT Astra Serif" w:hAnsi="PT Astra Serif" w:cs="Times New Roman"/>
                <w:sz w:val="24"/>
                <w:szCs w:val="24"/>
                <w:u w:val="single"/>
              </w:rPr>
              <w:t xml:space="preserve">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15 до                        70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Автомобилестроительная промышленность (6.2.1)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Легкая промышленность (6.3)</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текстильной, фарфоро - фаянсовой, электронной промышленности</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Фармацевтическая промышленность (6.3.1)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Пищевая промышленность (6.4)</w:t>
            </w:r>
          </w:p>
          <w:p w:rsidR="00622657" w:rsidRPr="00245C26" w:rsidRDefault="00622657" w:rsidP="00622657">
            <w:pPr>
              <w:rPr>
                <w:rFonts w:ascii="PT Astra Serif" w:hAnsi="PT Astra Serif"/>
                <w:bCs/>
              </w:rPr>
            </w:pPr>
            <w:r w:rsidRPr="00245C26">
              <w:rPr>
                <w:rFonts w:ascii="PT Astra Serif" w:hAnsi="PT Astra Serif"/>
              </w:rPr>
              <w:t>(консервирование, копчение, хлебопечение), в том числе для производства напитков, алкогольных напитков и табачных изделий</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Нефтехимическая промышленность (6.5)</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w:t>
            </w:r>
          </w:p>
          <w:p w:rsidR="00622657" w:rsidRPr="00245C26" w:rsidRDefault="00622657" w:rsidP="00622657">
            <w:pPr>
              <w:rPr>
                <w:rFonts w:ascii="PT Astra Serif" w:hAnsi="PT Astra Serif"/>
                <w:bCs/>
              </w:rPr>
            </w:pPr>
            <w:r w:rsidRPr="00245C26">
              <w:rPr>
                <w:rFonts w:ascii="PT Astra Serif" w:hAnsi="PT Astra Serif"/>
              </w:rPr>
              <w:t>бытового назначения и подобной продукции, а также другие подобные промышленные предприятия</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Строительная промышленность (6.6);</w:t>
            </w:r>
          </w:p>
          <w:p w:rsidR="00622657" w:rsidRPr="00245C26" w:rsidRDefault="00622657" w:rsidP="00622657">
            <w:pPr>
              <w:rPr>
                <w:rFonts w:ascii="PT Astra Serif" w:hAnsi="PT Astra Serif"/>
                <w:bCs/>
              </w:rPr>
            </w:pPr>
            <w:r w:rsidRPr="00245C26">
              <w:rPr>
                <w:rFonts w:ascii="PT Astra Serif" w:hAnsi="PT Astra Seri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Энергетика (6.7)</w:t>
            </w:r>
          </w:p>
          <w:p w:rsidR="00622657" w:rsidRPr="00245C26" w:rsidRDefault="00622657" w:rsidP="00622657">
            <w:pPr>
              <w:rPr>
                <w:rFonts w:ascii="PT Astra Serif" w:hAnsi="PT Astra Serif"/>
              </w:rPr>
            </w:pPr>
            <w:r w:rsidRPr="00245C26">
              <w:rPr>
                <w:rFonts w:ascii="PT Astra Serif" w:hAnsi="PT Astra Serif"/>
              </w:rPr>
              <w:t>Размещение объектов гидроэнергетики, тепловых станций и других электростанций, размещение обслуживающих и</w:t>
            </w:r>
          </w:p>
          <w:p w:rsidR="00622657" w:rsidRPr="00245C26" w:rsidRDefault="00622657" w:rsidP="00622657">
            <w:pPr>
              <w:rPr>
                <w:rFonts w:ascii="PT Astra Serif" w:hAnsi="PT Astra Serif"/>
              </w:rPr>
            </w:pPr>
            <w:r w:rsidRPr="00245C26">
              <w:rPr>
                <w:rFonts w:ascii="PT Astra Serif" w:hAnsi="PT Astra Serif"/>
              </w:rPr>
              <w:t>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w:t>
            </w:r>
          </w:p>
          <w:p w:rsidR="00622657" w:rsidRPr="00245C26" w:rsidRDefault="00622657" w:rsidP="00622657">
            <w:pPr>
              <w:rPr>
                <w:rFonts w:ascii="PT Astra Serif" w:hAnsi="PT Astra Serif"/>
              </w:rPr>
            </w:pPr>
            <w:r w:rsidRPr="00245C26">
              <w:rPr>
                <w:rFonts w:ascii="PT Astra Serif" w:hAnsi="PT Astra Serif"/>
              </w:rPr>
              <w:t>содержанием вида разрешенного использования с кодом 3.1</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Склад (6.9);</w:t>
            </w:r>
          </w:p>
          <w:p w:rsidR="00622657" w:rsidRPr="00245C26" w:rsidRDefault="00622657" w:rsidP="00622657">
            <w:pPr>
              <w:rPr>
                <w:rFonts w:ascii="PT Astra Serif" w:hAnsi="PT Astra Serif"/>
              </w:rPr>
            </w:pPr>
            <w:r w:rsidRPr="00245C26">
              <w:rPr>
                <w:rFonts w:ascii="PT Astra Serif" w:hAnsi="PT Astra Seri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pStyle w:val="ad"/>
              <w:rPr>
                <w:rFonts w:ascii="PT Astra Serif" w:hAnsi="PT Astra Serif"/>
                <w:b/>
              </w:rPr>
            </w:pPr>
            <w:r w:rsidRPr="00245C26">
              <w:rPr>
                <w:rFonts w:ascii="PT Astra Serif" w:hAnsi="PT Astra Serif"/>
                <w:b/>
              </w:rPr>
              <w:t>Складские площадки (6.9.1)</w:t>
            </w:r>
          </w:p>
          <w:p w:rsidR="00622657" w:rsidRPr="00245C26" w:rsidRDefault="00622657" w:rsidP="00622657">
            <w:pPr>
              <w:rPr>
                <w:rFonts w:ascii="PT Astra Serif" w:hAnsi="PT Astra Serif"/>
              </w:rPr>
            </w:pPr>
            <w:r w:rsidRPr="00245C26">
              <w:rPr>
                <w:rFonts w:ascii="PT Astra Serif" w:hAnsi="PT Astra Serif"/>
              </w:rPr>
              <w:t>Временное хранение, распределение и перевалка грузов (за исключением хранения стратегических запасов) на открытом воздухе</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Целлюлозно-бумажная промышленность (6.11).</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w:t>
            </w:r>
          </w:p>
          <w:p w:rsidR="00622657" w:rsidRPr="00245C26" w:rsidRDefault="00622657" w:rsidP="00622657">
            <w:pPr>
              <w:rPr>
                <w:rFonts w:ascii="PT Astra Serif" w:hAnsi="PT Astra Serif"/>
              </w:rPr>
            </w:pPr>
            <w:r w:rsidRPr="00245C26">
              <w:rPr>
                <w:rFonts w:ascii="PT Astra Serif" w:hAnsi="PT Astra Serif"/>
              </w:rPr>
              <w:t>изделий из них, издательской и полиграфической деятельности, тиражирования записанных носителей информации</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b/>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Служебные гаражи (4.9)</w:t>
            </w:r>
          </w:p>
          <w:p w:rsidR="00622657" w:rsidRPr="00245C26" w:rsidRDefault="00622657" w:rsidP="00622657">
            <w:pPr>
              <w:rPr>
                <w:rFonts w:ascii="PT Astra Serif" w:hAnsi="PT Astra Serif"/>
              </w:rPr>
            </w:pPr>
            <w:r w:rsidRPr="00245C26">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Хранение автотранспорта (2.7.1)</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4" w:history="1">
              <w:r w:rsidRPr="00245C26">
                <w:rPr>
                  <w:rFonts w:ascii="PT Astra Serif" w:eastAsiaTheme="minorHAnsi" w:hAnsi="PT Astra Serif"/>
                  <w:bCs/>
                </w:rPr>
                <w:t>кодом 4.9</w:t>
              </w:r>
            </w:hyperlink>
          </w:p>
          <w:p w:rsidR="00622657" w:rsidRPr="00245C26" w:rsidRDefault="00622657" w:rsidP="00622657">
            <w:pPr>
              <w:rPr>
                <w:rFonts w:ascii="PT Astra Serif" w:hAnsi="PT Astra Serif"/>
              </w:rPr>
            </w:pPr>
          </w:p>
        </w:tc>
        <w:tc>
          <w:tcPr>
            <w:tcW w:w="2530" w:type="pct"/>
            <w:vMerge/>
          </w:tcPr>
          <w:p w:rsidR="00622657" w:rsidRPr="00245C26" w:rsidRDefault="00622657" w:rsidP="00622657">
            <w:pPr>
              <w:pStyle w:val="ConsNormal"/>
              <w:widowControl/>
              <w:spacing w:before="0"/>
              <w:ind w:right="0" w:firstLine="372"/>
              <w:rPr>
                <w:rFonts w:ascii="PT Astra Serif" w:hAnsi="PT Astra Serif" w:cs="Times New Roman"/>
                <w:sz w:val="24"/>
                <w:szCs w:val="24"/>
              </w:rPr>
            </w:pPr>
          </w:p>
        </w:tc>
      </w:tr>
      <w:tr w:rsidR="00622657" w:rsidRPr="00245C26" w:rsidTr="00622657">
        <w:trPr>
          <w:trHeight w:val="128"/>
        </w:trPr>
        <w:tc>
          <w:tcPr>
            <w:tcW w:w="2470" w:type="pct"/>
          </w:tcPr>
          <w:p w:rsidR="00622657" w:rsidRPr="00245C26" w:rsidRDefault="00622657" w:rsidP="00622657">
            <w:pPr>
              <w:rPr>
                <w:rFonts w:ascii="PT Astra Serif" w:hAnsi="PT Astra Serif"/>
                <w:b/>
              </w:rPr>
            </w:pPr>
            <w:r w:rsidRPr="00245C26">
              <w:rPr>
                <w:rFonts w:ascii="PT Astra Serif" w:hAnsi="PT Astra Serif"/>
                <w:b/>
              </w:rPr>
              <w:t>Объекты дорожного сервиса (4.9.1)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60 %.</w:t>
            </w:r>
          </w:p>
        </w:tc>
      </w:tr>
    </w:tbl>
    <w:p w:rsidR="00622657" w:rsidRPr="00245C26" w:rsidRDefault="00622657" w:rsidP="00622657">
      <w:pPr>
        <w:pStyle w:val="ab"/>
        <w:rPr>
          <w:rFonts w:ascii="PT Astra Serif" w:hAnsi="PT Astra Serif"/>
          <w:bCs/>
          <w:lang w:val="ru-RU" w:eastAsia="ru-RU"/>
        </w:rPr>
      </w:pPr>
    </w:p>
    <w:p w:rsidR="00622657" w:rsidRPr="00245C26" w:rsidRDefault="00622657" w:rsidP="00622657">
      <w:pPr>
        <w:pStyle w:val="ab"/>
        <w:rPr>
          <w:rStyle w:val="5"/>
          <w:rFonts w:ascii="PT Astra Serif" w:eastAsia="Calibri" w:hAnsi="PT Astra Serif"/>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2530" w:type="pct"/>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rPr>
          <w:rStyle w:val="5"/>
          <w:rFonts w:ascii="PT Astra Serif" w:eastAsia="Calibri" w:hAnsi="PT Astra Serif"/>
          <w:bCs w:val="0"/>
          <w:i w:val="0"/>
          <w:iCs w:val="0"/>
          <w:lang w:val="ru-RU"/>
        </w:rPr>
      </w:pPr>
    </w:p>
    <w:p w:rsidR="00622657" w:rsidRPr="00245C26" w:rsidRDefault="00622657" w:rsidP="00622657">
      <w:pPr>
        <w:pStyle w:val="ab"/>
        <w:rPr>
          <w:rStyle w:val="5"/>
          <w:rFonts w:ascii="PT Astra Serif" w:eastAsia="Calibri" w:hAnsi="PT Astra Serif"/>
          <w:bCs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2530" w:type="pct"/>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rPr>
          <w:rFonts w:ascii="PT Astra Serif" w:hAnsi="PT Astra Serif"/>
          <w:bCs/>
          <w:lang w:val="ru-RU" w:eastAsia="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Не подлежат установлению.</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29" w:name="_Toc183612751"/>
      <w:r w:rsidRPr="00245C26">
        <w:rPr>
          <w:rFonts w:ascii="PT Astra Serif" w:eastAsiaTheme="majorEastAsia" w:hAnsi="PT Astra Serif"/>
          <w:b/>
          <w:sz w:val="28"/>
          <w:szCs w:val="28"/>
        </w:rPr>
        <w:t>Статья 38.2. Коммунально-складская зона:</w:t>
      </w:r>
      <w:bookmarkEnd w:id="29"/>
    </w:p>
    <w:p w:rsidR="00622657" w:rsidRPr="00245C26" w:rsidRDefault="00622657" w:rsidP="00622657">
      <w:pPr>
        <w:pStyle w:val="ab"/>
        <w:jc w:val="left"/>
        <w:rPr>
          <w:rFonts w:ascii="PT Astra Serif" w:hAnsi="PT Astra Serif"/>
          <w:b/>
          <w:sz w:val="28"/>
          <w:szCs w:val="28"/>
          <w:lang w:val="ru-RU"/>
        </w:rPr>
      </w:pPr>
      <w:r w:rsidRPr="00245C26">
        <w:rPr>
          <w:rFonts w:ascii="PT Astra Serif" w:hAnsi="PT Astra Serif"/>
          <w:b/>
          <w:sz w:val="28"/>
          <w:szCs w:val="28"/>
          <w:lang w:val="ru-RU"/>
        </w:rPr>
        <w:t>Кодовое обозначение зоны (индекс) – П2.</w:t>
      </w:r>
    </w:p>
    <w:p w:rsidR="00622657" w:rsidRPr="00245C26" w:rsidRDefault="00622657" w:rsidP="00622657">
      <w:pPr>
        <w:pStyle w:val="ab"/>
        <w:ind w:firstLine="0"/>
        <w:rPr>
          <w:rStyle w:val="5"/>
          <w:rFonts w:ascii="PT Astra Serif" w:eastAsia="Calibri" w:hAnsi="PT Astra Serif"/>
          <w:b w:val="0"/>
          <w:i w:val="0"/>
          <w:iCs w:val="0"/>
          <w:lang w:val="ru-RU"/>
        </w:rPr>
      </w:pPr>
      <w:r w:rsidRPr="00245C26">
        <w:rPr>
          <w:rStyle w:val="5"/>
          <w:rFonts w:ascii="PT Astra Serif" w:eastAsia="Calibri" w:hAnsi="PT Astra Serif"/>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581"/>
        <w:gridCol w:w="4764"/>
      </w:tblGrid>
      <w:tr w:rsidR="00622657" w:rsidRPr="00245C26" w:rsidTr="00622657">
        <w:trPr>
          <w:tblHeader/>
        </w:trPr>
        <w:tc>
          <w:tcPr>
            <w:tcW w:w="2451"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49"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51" w:type="pct"/>
          </w:tcPr>
          <w:p w:rsidR="00622657" w:rsidRPr="00245C26" w:rsidRDefault="00622657" w:rsidP="00622657">
            <w:pPr>
              <w:rPr>
                <w:rFonts w:ascii="PT Astra Serif" w:hAnsi="PT Astra Serif"/>
                <w:b/>
              </w:rPr>
            </w:pPr>
            <w:r w:rsidRPr="00245C26">
              <w:rPr>
                <w:rFonts w:ascii="PT Astra Serif" w:hAnsi="PT Astra Serif"/>
                <w:b/>
              </w:rPr>
              <w:t>Бытовое обслуживание (3.3)</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49"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80 %.</w:t>
            </w:r>
          </w:p>
        </w:tc>
      </w:tr>
      <w:tr w:rsidR="00622657" w:rsidRPr="00245C26" w:rsidTr="00622657">
        <w:tc>
          <w:tcPr>
            <w:tcW w:w="2451" w:type="pct"/>
          </w:tcPr>
          <w:p w:rsidR="00622657" w:rsidRPr="00245C26" w:rsidRDefault="00622657" w:rsidP="00622657">
            <w:pPr>
              <w:rPr>
                <w:rFonts w:ascii="PT Astra Serif" w:hAnsi="PT Astra Serif"/>
                <w:b/>
              </w:rPr>
            </w:pPr>
            <w:r w:rsidRPr="00245C26">
              <w:rPr>
                <w:rFonts w:ascii="PT Astra Serif" w:hAnsi="PT Astra Serif"/>
                <w:b/>
              </w:rPr>
              <w:t>Коммунальное обслуживание (3.1)</w:t>
            </w:r>
          </w:p>
          <w:p w:rsidR="00622657" w:rsidRPr="00245C26" w:rsidRDefault="00622657" w:rsidP="00622657">
            <w:pPr>
              <w:rPr>
                <w:rFonts w:ascii="PT Astra Serif" w:hAnsi="PT Astra Serif"/>
              </w:rPr>
            </w:pPr>
            <w:r w:rsidRPr="00245C26">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49"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4. Максимальный процент застройки в границах земельного участка –</w:t>
            </w:r>
            <w:r w:rsidRPr="00245C26">
              <w:rPr>
                <w:rFonts w:ascii="PT Astra Serif" w:hAnsi="PT Astra Serif" w:cs="Times New Roman"/>
                <w:sz w:val="24"/>
                <w:szCs w:val="24"/>
                <w:u w:val="single"/>
              </w:rPr>
              <w:t xml:space="preserve"> не полежат установлению.</w:t>
            </w:r>
          </w:p>
        </w:tc>
      </w:tr>
      <w:tr w:rsidR="00622657" w:rsidRPr="00245C26" w:rsidTr="00622657">
        <w:tc>
          <w:tcPr>
            <w:tcW w:w="2451" w:type="pct"/>
          </w:tcPr>
          <w:p w:rsidR="00622657" w:rsidRPr="00245C26" w:rsidRDefault="00622657" w:rsidP="00622657">
            <w:pPr>
              <w:rPr>
                <w:rFonts w:ascii="PT Astra Serif" w:hAnsi="PT Astra Serif"/>
                <w:b/>
              </w:rPr>
            </w:pPr>
            <w:r w:rsidRPr="00245C26">
              <w:rPr>
                <w:rFonts w:ascii="PT Astra Serif" w:hAnsi="PT Astra Serif"/>
                <w:b/>
              </w:rPr>
              <w:t>Служебные гаражи (4.9)</w:t>
            </w:r>
          </w:p>
          <w:p w:rsidR="00622657" w:rsidRPr="00245C26" w:rsidRDefault="00622657" w:rsidP="00622657">
            <w:pPr>
              <w:rPr>
                <w:rFonts w:ascii="PT Astra Serif" w:hAnsi="PT Astra Serif"/>
              </w:rPr>
            </w:pPr>
            <w:r w:rsidRPr="00245C26">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49"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1. Предельные (минимальные и (или) максимальные) размеры земельных участков:</w:t>
            </w:r>
            <w:r w:rsidRPr="00245C26">
              <w:rPr>
                <w:rFonts w:ascii="PT Astra Serif" w:hAnsi="PT Astra Serif" w:cs="Times New Roman"/>
                <w:sz w:val="24"/>
                <w:szCs w:val="24"/>
                <w:u w:val="single"/>
              </w:rPr>
              <w:t xml:space="preserve"> 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w:t>
            </w:r>
            <w:r w:rsidRPr="00245C26">
              <w:rPr>
                <w:rFonts w:ascii="PT Astra Serif" w:hAnsi="PT Astra Serif" w:cs="Times New Roman"/>
                <w:sz w:val="24"/>
                <w:szCs w:val="24"/>
                <w:u w:val="single"/>
              </w:rPr>
              <w:t>не подлежат установлению.</w:t>
            </w:r>
          </w:p>
        </w:tc>
      </w:tr>
      <w:tr w:rsidR="00622657" w:rsidRPr="00245C26" w:rsidTr="00622657">
        <w:tc>
          <w:tcPr>
            <w:tcW w:w="2451" w:type="pct"/>
          </w:tcPr>
          <w:p w:rsidR="00622657" w:rsidRPr="00245C26" w:rsidRDefault="00622657" w:rsidP="00622657">
            <w:pPr>
              <w:rPr>
                <w:rFonts w:ascii="PT Astra Serif" w:hAnsi="PT Astra Serif"/>
                <w:b/>
              </w:rPr>
            </w:pPr>
            <w:r w:rsidRPr="00245C26">
              <w:rPr>
                <w:rFonts w:ascii="PT Astra Serif" w:hAnsi="PT Astra Serif"/>
                <w:b/>
              </w:rPr>
              <w:t>Хранение автотранспорта (2.7.1)</w:t>
            </w:r>
          </w:p>
          <w:p w:rsidR="00622657" w:rsidRPr="00245C26" w:rsidRDefault="00622657" w:rsidP="00622657">
            <w:pPr>
              <w:autoSpaceDE w:val="0"/>
              <w:autoSpaceDN w:val="0"/>
              <w:adjustRightInd w:val="0"/>
              <w:rPr>
                <w:rFonts w:ascii="PT Astra Serif" w:eastAsiaTheme="minorHAnsi" w:hAnsi="PT Astra Serif"/>
                <w:bCs/>
              </w:rPr>
            </w:pPr>
            <w:r w:rsidRPr="00245C26">
              <w:rPr>
                <w:rFonts w:ascii="PT Astra Serif" w:eastAsiaTheme="minorHAnsi" w:hAnsi="PT Astra Serif"/>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5" w:history="1">
              <w:r w:rsidRPr="00245C26">
                <w:rPr>
                  <w:rFonts w:ascii="PT Astra Serif" w:eastAsiaTheme="minorHAnsi" w:hAnsi="PT Astra Serif"/>
                  <w:bCs/>
                </w:rPr>
                <w:t>кодом 4.9</w:t>
              </w:r>
            </w:hyperlink>
          </w:p>
          <w:p w:rsidR="00622657" w:rsidRPr="00245C26" w:rsidRDefault="00622657" w:rsidP="00622657">
            <w:pPr>
              <w:rPr>
                <w:rFonts w:ascii="PT Astra Serif" w:hAnsi="PT Astra Serif"/>
                <w:b/>
              </w:rPr>
            </w:pPr>
          </w:p>
        </w:tc>
        <w:tc>
          <w:tcPr>
            <w:tcW w:w="2549"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15 до                        70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r w:rsidR="00622657" w:rsidRPr="00245C26" w:rsidTr="00622657">
        <w:tc>
          <w:tcPr>
            <w:tcW w:w="2451" w:type="pct"/>
          </w:tcPr>
          <w:p w:rsidR="00622657" w:rsidRPr="00245C26" w:rsidRDefault="00622657" w:rsidP="00622657">
            <w:pPr>
              <w:rPr>
                <w:rFonts w:ascii="PT Astra Serif" w:hAnsi="PT Astra Serif"/>
                <w:b/>
              </w:rPr>
            </w:pPr>
            <w:r w:rsidRPr="00245C26">
              <w:rPr>
                <w:rFonts w:ascii="PT Astra Serif" w:hAnsi="PT Astra Serif"/>
                <w:b/>
              </w:rPr>
              <w:t>Склады (6.9);</w:t>
            </w:r>
          </w:p>
          <w:p w:rsidR="00622657" w:rsidRPr="00245C26" w:rsidRDefault="00622657" w:rsidP="00622657">
            <w:pPr>
              <w:rPr>
                <w:rFonts w:ascii="PT Astra Serif" w:hAnsi="PT Astra Serif"/>
              </w:rPr>
            </w:pPr>
            <w:r w:rsidRPr="00245C26">
              <w:rPr>
                <w:rFonts w:ascii="PT Astra Serif" w:hAnsi="PT Astra Seri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49"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r w:rsidR="00622657" w:rsidRPr="00245C26" w:rsidTr="00622657">
        <w:tc>
          <w:tcPr>
            <w:tcW w:w="2451" w:type="pct"/>
          </w:tcPr>
          <w:p w:rsidR="00622657" w:rsidRPr="00245C26" w:rsidRDefault="00622657" w:rsidP="00622657">
            <w:pPr>
              <w:rPr>
                <w:rFonts w:ascii="PT Astra Serif" w:hAnsi="PT Astra Serif"/>
                <w:b/>
              </w:rPr>
            </w:pPr>
            <w:r w:rsidRPr="00245C26">
              <w:rPr>
                <w:rFonts w:ascii="PT Astra Serif" w:hAnsi="PT Astra Serif"/>
                <w:b/>
              </w:rPr>
              <w:t>Складские площадки (6.9.1)</w:t>
            </w:r>
          </w:p>
          <w:p w:rsidR="00622657" w:rsidRPr="00245C26" w:rsidRDefault="00622657" w:rsidP="00622657">
            <w:pPr>
              <w:rPr>
                <w:rFonts w:ascii="PT Astra Serif" w:hAnsi="PT Astra Serif"/>
                <w:b/>
              </w:rPr>
            </w:pPr>
            <w:r w:rsidRPr="00245C26">
              <w:rPr>
                <w:rFonts w:ascii="PT Astra Serif" w:hAnsi="PT Astra Serif"/>
              </w:rPr>
              <w:t>Временное хранение, распределение и перевалка грузов (за исключением хранения стратегических запасов) на открытом воздухе</w:t>
            </w:r>
          </w:p>
        </w:tc>
        <w:tc>
          <w:tcPr>
            <w:tcW w:w="2549" w:type="pct"/>
            <w:vMerge/>
          </w:tcPr>
          <w:p w:rsidR="00622657" w:rsidRPr="00245C26" w:rsidRDefault="00622657" w:rsidP="00622657">
            <w:pPr>
              <w:pStyle w:val="ConsNormal"/>
              <w:widowControl/>
              <w:spacing w:before="0"/>
              <w:ind w:left="720" w:right="0" w:firstLine="0"/>
              <w:rPr>
                <w:rFonts w:ascii="PT Astra Serif" w:hAnsi="PT Astra Serif" w:cs="Times New Roman"/>
                <w:sz w:val="24"/>
                <w:szCs w:val="24"/>
              </w:rPr>
            </w:pPr>
          </w:p>
        </w:tc>
      </w:tr>
      <w:tr w:rsidR="00622657" w:rsidRPr="00245C26" w:rsidTr="00622657">
        <w:tc>
          <w:tcPr>
            <w:tcW w:w="2451"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49"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2530" w:type="pct"/>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581"/>
        <w:gridCol w:w="4764"/>
      </w:tblGrid>
      <w:tr w:rsidR="00622657" w:rsidRPr="00245C26" w:rsidTr="00622657">
        <w:trPr>
          <w:trHeight w:val="70"/>
          <w:tblHeader/>
        </w:trPr>
        <w:tc>
          <w:tcPr>
            <w:tcW w:w="2451"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49"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b/>
                <w:sz w:val="24"/>
                <w:szCs w:val="24"/>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70"/>
        </w:trPr>
        <w:tc>
          <w:tcPr>
            <w:tcW w:w="2451" w:type="pct"/>
          </w:tcPr>
          <w:p w:rsidR="00622657" w:rsidRPr="00245C26" w:rsidRDefault="00622657" w:rsidP="00622657">
            <w:pPr>
              <w:rPr>
                <w:rFonts w:ascii="PT Astra Serif" w:hAnsi="PT Astra Serif"/>
                <w:b/>
              </w:rPr>
            </w:pPr>
            <w:r w:rsidRPr="00245C26">
              <w:rPr>
                <w:rFonts w:ascii="PT Astra Serif" w:hAnsi="PT Astra Serif"/>
                <w:b/>
              </w:rPr>
              <w:t>Магазины (4.4);</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кв.м.</w:t>
            </w:r>
          </w:p>
          <w:p w:rsidR="00622657" w:rsidRPr="00245C26" w:rsidRDefault="00622657" w:rsidP="00622657">
            <w:pPr>
              <w:rPr>
                <w:rFonts w:ascii="PT Astra Serif" w:hAnsi="PT Astra Serif"/>
              </w:rPr>
            </w:pPr>
          </w:p>
        </w:tc>
        <w:tc>
          <w:tcPr>
            <w:tcW w:w="2549"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80 %.</w:t>
            </w:r>
          </w:p>
        </w:tc>
      </w:tr>
      <w:tr w:rsidR="00622657" w:rsidRPr="00245C26" w:rsidTr="00622657">
        <w:trPr>
          <w:trHeight w:val="70"/>
        </w:trPr>
        <w:tc>
          <w:tcPr>
            <w:tcW w:w="2451" w:type="pct"/>
          </w:tcPr>
          <w:p w:rsidR="00622657" w:rsidRPr="00245C26" w:rsidRDefault="00622657" w:rsidP="00622657">
            <w:pPr>
              <w:rPr>
                <w:rFonts w:ascii="PT Astra Serif" w:hAnsi="PT Astra Serif"/>
                <w:b/>
              </w:rPr>
            </w:pPr>
            <w:r w:rsidRPr="00245C26">
              <w:rPr>
                <w:rFonts w:ascii="PT Astra Serif" w:hAnsi="PT Astra Serif"/>
                <w:b/>
              </w:rPr>
              <w:t>Объекты дорожного сервиса (4.9.1)</w:t>
            </w:r>
          </w:p>
          <w:p w:rsidR="00622657" w:rsidRPr="00245C26" w:rsidRDefault="00622657" w:rsidP="00622657">
            <w:pPr>
              <w:rPr>
                <w:rFonts w:ascii="PT Astra Serif" w:hAnsi="PT Astra Serif"/>
                <w:b/>
              </w:rPr>
            </w:pPr>
            <w:r w:rsidRPr="00245C26">
              <w:rPr>
                <w:rFonts w:ascii="PT Astra Serif" w:hAnsi="PT Astra Seri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549"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2 этажа.</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60 %.</w:t>
            </w:r>
          </w:p>
        </w:tc>
      </w:tr>
    </w:tbl>
    <w:p w:rsidR="00622657" w:rsidRPr="00245C26" w:rsidRDefault="00622657" w:rsidP="00622657">
      <w:pPr>
        <w:pStyle w:val="ab"/>
        <w:rPr>
          <w:rFonts w:ascii="PT Astra Serif" w:hAnsi="PT Astra Serif"/>
          <w:b/>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Не подлежат установлению.</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30" w:name="_Toc74226917"/>
      <w:bookmarkStart w:id="31" w:name="_Toc183612752"/>
      <w:r w:rsidRPr="00245C26">
        <w:rPr>
          <w:rFonts w:ascii="PT Astra Serif" w:eastAsiaTheme="majorEastAsia" w:hAnsi="PT Astra Serif"/>
          <w:b/>
          <w:sz w:val="28"/>
          <w:szCs w:val="28"/>
        </w:rPr>
        <w:t>Статья 39. Градостроительный регламент на территориях зон сельскохозяйственного использования:</w:t>
      </w:r>
      <w:bookmarkEnd w:id="30"/>
      <w:bookmarkEnd w:id="31"/>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32" w:name="_Toc183612753"/>
      <w:r w:rsidRPr="00245C26">
        <w:rPr>
          <w:rFonts w:ascii="PT Astra Serif" w:eastAsiaTheme="majorEastAsia" w:hAnsi="PT Astra Serif"/>
          <w:b/>
          <w:sz w:val="28"/>
          <w:szCs w:val="28"/>
        </w:rPr>
        <w:t>Статья 39.1. Зона садоводческих или огороднических некоммерческих товариществ</w:t>
      </w:r>
      <w:bookmarkEnd w:id="32"/>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Код обозначения зоны (индекс) – Сх3.</w:t>
      </w: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rHeight w:val="336"/>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70"/>
        </w:trPr>
        <w:tc>
          <w:tcPr>
            <w:tcW w:w="2470" w:type="pct"/>
          </w:tcPr>
          <w:p w:rsidR="00622657" w:rsidRPr="00245C26" w:rsidRDefault="00622657" w:rsidP="00622657">
            <w:pPr>
              <w:rPr>
                <w:rFonts w:ascii="PT Astra Serif" w:hAnsi="PT Astra Serif"/>
                <w:b/>
              </w:rPr>
            </w:pPr>
            <w:r w:rsidRPr="00245C26">
              <w:rPr>
                <w:rFonts w:ascii="PT Astra Serif" w:hAnsi="PT Astra Serif"/>
                <w:b/>
              </w:rPr>
              <w:t>Ведение огородничества (13.1)</w:t>
            </w:r>
          </w:p>
          <w:p w:rsidR="00622657" w:rsidRPr="00245C26" w:rsidRDefault="00622657" w:rsidP="00622657">
            <w:pPr>
              <w:rPr>
                <w:rFonts w:ascii="PT Astra Serif" w:hAnsi="PT Astra Serif"/>
              </w:rPr>
            </w:pPr>
            <w:r w:rsidRPr="00245C26">
              <w:rPr>
                <w:rFonts w:ascii="PT Astra Serif" w:hAnsi="PT Astra Seri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площадь земельного участка – от 300                               до 1500 кв. м.</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2. Минимальные отступы от границ земельных участков:</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u w:val="single"/>
              </w:rPr>
              <w:t xml:space="preserve">- 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245C26">
                <w:rPr>
                  <w:rFonts w:ascii="PT Astra Serif" w:hAnsi="PT Astra Serif" w:cs="Times New Roman"/>
                  <w:sz w:val="24"/>
                  <w:szCs w:val="24"/>
                  <w:u w:val="single"/>
                </w:rPr>
                <w:t>4 м</w:t>
              </w:r>
            </w:smartTag>
            <w:r w:rsidRPr="00245C26">
              <w:rPr>
                <w:rFonts w:ascii="PT Astra Serif" w:hAnsi="PT Astra Serif" w:cs="Times New Roman"/>
                <w:sz w:val="24"/>
                <w:szCs w:val="24"/>
                <w:u w:val="single"/>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245C26">
                <w:rPr>
                  <w:rFonts w:ascii="PT Astra Serif" w:hAnsi="PT Astra Serif" w:cs="Times New Roman"/>
                  <w:sz w:val="24"/>
                  <w:szCs w:val="24"/>
                  <w:u w:val="single"/>
                </w:rPr>
                <w:t>1 м;</w:t>
              </w:r>
            </w:smartTag>
            <w:r w:rsidRPr="00245C26">
              <w:rPr>
                <w:rFonts w:ascii="PT Astra Serif" w:hAnsi="PT Astra Serif" w:cs="Times New Roman"/>
                <w:sz w:val="24"/>
                <w:szCs w:val="24"/>
                <w:u w:val="single"/>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u w:val="single"/>
              </w:rPr>
              <w:t xml:space="preserve"> - 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245C26">
                <w:rPr>
                  <w:rFonts w:ascii="PT Astra Serif" w:hAnsi="PT Astra Serif" w:cs="Times New Roman"/>
                  <w:sz w:val="24"/>
                  <w:szCs w:val="24"/>
                  <w:u w:val="single"/>
                </w:rPr>
                <w:t>3 м.</w:t>
              </w:r>
            </w:smartTag>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более 3 этажей.</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20 %.</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5. Иные предельные параметры разрешенного строительства, реконструкции объектов капитального строительства:</w:t>
            </w:r>
          </w:p>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 максимальная высота ограждения, устанавливаемого на границе со смежным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 максимальная высота ограждения земельного участка со стороны улицы, проезда - 2 м, при этом допускаются глухие ограждения;</w:t>
            </w:r>
          </w:p>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tc>
      </w:tr>
      <w:tr w:rsidR="00622657" w:rsidRPr="00245C26" w:rsidTr="00622657">
        <w:trPr>
          <w:trHeight w:val="70"/>
        </w:trPr>
        <w:tc>
          <w:tcPr>
            <w:tcW w:w="2470" w:type="pct"/>
          </w:tcPr>
          <w:p w:rsidR="00622657" w:rsidRPr="00245C26" w:rsidRDefault="00622657" w:rsidP="00622657">
            <w:pPr>
              <w:rPr>
                <w:rFonts w:ascii="PT Astra Serif" w:hAnsi="PT Astra Serif"/>
                <w:b/>
              </w:rPr>
            </w:pPr>
            <w:r w:rsidRPr="00245C26">
              <w:rPr>
                <w:rFonts w:ascii="PT Astra Serif" w:hAnsi="PT Astra Serif"/>
                <w:b/>
              </w:rPr>
              <w:t>Ведение садоводства (13.2);</w:t>
            </w:r>
          </w:p>
          <w:p w:rsidR="00622657" w:rsidRPr="00245C26" w:rsidRDefault="00622657" w:rsidP="00622657">
            <w:pPr>
              <w:rPr>
                <w:rFonts w:ascii="PT Astra Serif" w:hAnsi="PT Astra Serif"/>
              </w:rPr>
            </w:pPr>
            <w:r w:rsidRPr="00245C26">
              <w:rPr>
                <w:rFonts w:ascii="PT Astra Serif" w:hAnsi="PT Astra Serif"/>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76" w:anchor="/document/70736874/entry/1021" w:history="1">
              <w:r w:rsidRPr="00245C26">
                <w:rPr>
                  <w:rFonts w:ascii="PT Astra Serif" w:hAnsi="PT Astra Serif"/>
                  <w:u w:val="single"/>
                </w:rPr>
                <w:t>кодом 2.1</w:t>
              </w:r>
            </w:hyperlink>
            <w:r w:rsidRPr="00245C26">
              <w:rPr>
                <w:rFonts w:ascii="PT Astra Serif" w:hAnsi="PT Astra Serif"/>
              </w:rPr>
              <w:t>, хозяйственных построек и гаражей</w:t>
            </w:r>
          </w:p>
        </w:tc>
        <w:tc>
          <w:tcPr>
            <w:tcW w:w="2530" w:type="pct"/>
            <w:vMerge/>
          </w:tcPr>
          <w:p w:rsidR="00622657" w:rsidRPr="00245C26" w:rsidRDefault="00622657" w:rsidP="00622657">
            <w:pPr>
              <w:pStyle w:val="ac"/>
              <w:widowControl w:val="0"/>
              <w:numPr>
                <w:ilvl w:val="0"/>
                <w:numId w:val="12"/>
              </w:numPr>
              <w:autoSpaceDE w:val="0"/>
              <w:autoSpaceDN w:val="0"/>
              <w:adjustRightInd w:val="0"/>
              <w:spacing w:before="0" w:after="0"/>
              <w:rPr>
                <w:rFonts w:ascii="PT Astra Serif" w:eastAsia="Times New Roman" w:hAnsi="PT Astra Serif" w:cs="Times New Roman"/>
                <w:sz w:val="24"/>
                <w:szCs w:val="24"/>
              </w:rPr>
            </w:pPr>
          </w:p>
        </w:tc>
      </w:tr>
      <w:tr w:rsidR="00622657" w:rsidRPr="00245C26" w:rsidTr="00622657">
        <w:trPr>
          <w:trHeight w:val="70"/>
        </w:trPr>
        <w:tc>
          <w:tcPr>
            <w:tcW w:w="2470" w:type="pct"/>
          </w:tcPr>
          <w:p w:rsidR="00622657" w:rsidRPr="00245C26" w:rsidRDefault="00622657" w:rsidP="00622657">
            <w:pPr>
              <w:rPr>
                <w:rFonts w:ascii="PT Astra Serif" w:hAnsi="PT Astra Serif"/>
                <w:b/>
              </w:rPr>
            </w:pPr>
            <w:r w:rsidRPr="00245C26">
              <w:rPr>
                <w:rFonts w:ascii="PT Astra Serif" w:hAnsi="PT Astra Serif"/>
                <w:b/>
              </w:rPr>
              <w:t>Коммунальное обслуживание (3.1)</w:t>
            </w:r>
          </w:p>
          <w:p w:rsidR="00622657" w:rsidRPr="00245C26" w:rsidRDefault="00622657" w:rsidP="00622657">
            <w:pPr>
              <w:rPr>
                <w:rFonts w:ascii="PT Astra Serif" w:hAnsi="PT Astra Serif"/>
                <w:b/>
              </w:rPr>
            </w:pPr>
            <w:r w:rsidRPr="00245C26">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полежат установлению</w:t>
            </w:r>
            <w:r w:rsidRPr="00245C26">
              <w:rPr>
                <w:rFonts w:ascii="PT Astra Serif" w:hAnsi="PT Astra Serif" w:cs="Times New Roman"/>
                <w:sz w:val="24"/>
                <w:szCs w:val="24"/>
              </w:rPr>
              <w:t>;</w:t>
            </w:r>
          </w:p>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4. Максимальный процент застройки в границах земельного участка –</w:t>
            </w:r>
            <w:r w:rsidRPr="00245C26">
              <w:rPr>
                <w:rFonts w:ascii="PT Astra Serif" w:hAnsi="PT Astra Serif"/>
                <w:u w:val="single"/>
              </w:rPr>
              <w:t xml:space="preserve"> не полежат установлению.</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2530" w:type="pct"/>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i w:val="0"/>
          <w:iCs w:val="0"/>
          <w:lang w:val="ru-RU"/>
        </w:rPr>
      </w:pPr>
      <w:r w:rsidRPr="00245C26">
        <w:rPr>
          <w:rStyle w:val="5"/>
          <w:rFonts w:ascii="PT Astra Serif" w:eastAsia="Calibri" w:hAnsi="PT Astra Serif"/>
          <w:lang w:val="ru-RU"/>
        </w:rPr>
        <w:t>Условно разрешенные виды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2530" w:type="pct"/>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rPr>
          <w:rStyle w:val="5"/>
          <w:rFonts w:ascii="PT Astra Serif" w:eastAsia="Calibri" w:hAnsi="PT Astra Serif"/>
          <w:b w:val="0"/>
          <w:i w:val="0"/>
          <w:iCs w:val="0"/>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Водоохранная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Прибрежная защитная полоса;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Зона санитарной охраны источников питьевого водоснабжения;</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Придорожные полосы.</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ст.42 настоящих Правил.</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33" w:name="_Toc74226918"/>
      <w:bookmarkStart w:id="34" w:name="_Toc183612754"/>
      <w:r w:rsidRPr="00245C26">
        <w:rPr>
          <w:rFonts w:ascii="PT Astra Serif" w:eastAsiaTheme="majorEastAsia" w:hAnsi="PT Astra Serif"/>
          <w:b/>
          <w:sz w:val="28"/>
          <w:szCs w:val="28"/>
        </w:rPr>
        <w:t>Статья 40. Градостроительные регламенты на территориях зон специального назначения</w:t>
      </w:r>
      <w:bookmarkEnd w:id="33"/>
      <w:bookmarkEnd w:id="34"/>
    </w:p>
    <w:p w:rsidR="00622657" w:rsidRPr="00245C26" w:rsidRDefault="00622657" w:rsidP="00622657">
      <w:pPr>
        <w:pStyle w:val="ab"/>
        <w:ind w:left="284" w:firstLine="567"/>
        <w:rPr>
          <w:rFonts w:ascii="PT Astra Serif" w:hAnsi="PT Astra Serif"/>
          <w:bCs/>
          <w:sz w:val="28"/>
          <w:szCs w:val="28"/>
          <w:lang w:val="ru-RU"/>
        </w:rPr>
      </w:pPr>
      <w:r w:rsidRPr="00245C26">
        <w:rPr>
          <w:rFonts w:ascii="PT Astra Serif" w:hAnsi="PT Astra Serif"/>
          <w:bCs/>
          <w:sz w:val="28"/>
          <w:szCs w:val="28"/>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35" w:name="_Toc183612755"/>
      <w:r w:rsidRPr="00245C26">
        <w:rPr>
          <w:rFonts w:ascii="PT Astra Serif" w:eastAsiaTheme="majorEastAsia" w:hAnsi="PT Astra Serif"/>
          <w:b/>
          <w:sz w:val="28"/>
          <w:szCs w:val="28"/>
        </w:rPr>
        <w:t>Статья 40.1. Зона специального назначения, связанная с государственными объектами</w:t>
      </w:r>
      <w:bookmarkEnd w:id="35"/>
    </w:p>
    <w:p w:rsidR="00622657" w:rsidRPr="00245C26" w:rsidRDefault="00622657" w:rsidP="00622657">
      <w:pPr>
        <w:pStyle w:val="ab"/>
        <w:jc w:val="left"/>
        <w:rPr>
          <w:rFonts w:ascii="PT Astra Serif" w:hAnsi="PT Astra Serif"/>
          <w:b/>
          <w:sz w:val="28"/>
          <w:szCs w:val="28"/>
          <w:lang w:val="ru-RU"/>
        </w:rPr>
      </w:pPr>
      <w:r w:rsidRPr="00245C26">
        <w:rPr>
          <w:rFonts w:ascii="PT Astra Serif" w:hAnsi="PT Astra Serif"/>
          <w:b/>
          <w:sz w:val="28"/>
          <w:szCs w:val="28"/>
          <w:lang w:val="ru-RU"/>
        </w:rPr>
        <w:t>Код обозначения зоны (индекс) – Сп2.</w:t>
      </w:r>
    </w:p>
    <w:p w:rsidR="00622657" w:rsidRPr="00245C26" w:rsidRDefault="00622657" w:rsidP="00622657">
      <w:pPr>
        <w:pStyle w:val="ab"/>
        <w:jc w:val="left"/>
        <w:rPr>
          <w:rFonts w:ascii="PT Astra Serif" w:hAnsi="PT Astra Serif"/>
          <w:b/>
          <w:lang w:val="ru-RU"/>
        </w:rPr>
      </w:pPr>
    </w:p>
    <w:p w:rsidR="00622657" w:rsidRPr="00245C26" w:rsidRDefault="00622657" w:rsidP="00622657">
      <w:pPr>
        <w:pStyle w:val="ab"/>
        <w:jc w:val="left"/>
        <w:rPr>
          <w:rFonts w:ascii="PT Astra Serif" w:hAnsi="PT Astra Serif"/>
          <w:bCs/>
          <w:u w:val="single"/>
          <w:shd w:val="clear" w:color="auto" w:fill="FFFFFF"/>
          <w:lang w:val="ru-RU" w:bidi="ar-SA"/>
        </w:rPr>
      </w:pPr>
      <w:r w:rsidRPr="00245C26">
        <w:rPr>
          <w:rStyle w:val="5"/>
          <w:rFonts w:ascii="PT Astra Serif" w:eastAsia="Calibri" w:hAnsi="PT Astra Serif"/>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rHeight w:val="608"/>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b/>
                <w:sz w:val="24"/>
                <w:szCs w:val="24"/>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1005"/>
        </w:trPr>
        <w:tc>
          <w:tcPr>
            <w:tcW w:w="2470" w:type="pct"/>
          </w:tcPr>
          <w:p w:rsidR="00622657" w:rsidRPr="00245C26" w:rsidRDefault="00622657" w:rsidP="00622657">
            <w:pPr>
              <w:rPr>
                <w:rFonts w:ascii="PT Astra Serif" w:hAnsi="PT Astra Serif"/>
                <w:b/>
              </w:rPr>
            </w:pPr>
            <w:r w:rsidRPr="00245C26">
              <w:rPr>
                <w:rFonts w:ascii="PT Astra Serif" w:hAnsi="PT Astra Serif"/>
                <w:b/>
              </w:rPr>
              <w:t>Обеспечение деятельности по исполнению наказаний (8.4)</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для создания мест лишения свободы (следственные изоляторы, тюрьмы, поселения)</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r w:rsidR="00622657" w:rsidRPr="00245C26" w:rsidTr="00622657">
        <w:trPr>
          <w:trHeight w:val="2013"/>
        </w:trPr>
        <w:tc>
          <w:tcPr>
            <w:tcW w:w="2470" w:type="pct"/>
          </w:tcPr>
          <w:p w:rsidR="00622657" w:rsidRPr="00245C26" w:rsidRDefault="00622657" w:rsidP="00622657">
            <w:pPr>
              <w:rPr>
                <w:rFonts w:ascii="PT Astra Serif" w:hAnsi="PT Astra Serif"/>
                <w:b/>
              </w:rPr>
            </w:pPr>
            <w:r w:rsidRPr="00245C26">
              <w:rPr>
                <w:rFonts w:ascii="PT Astra Serif" w:hAnsi="PT Astra Serif"/>
                <w:b/>
              </w:rPr>
              <w:t>Обеспечение внутреннего правопорядка (8.3)</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30" w:type="pct"/>
            <w:vMerge/>
          </w:tcPr>
          <w:p w:rsidR="00622657" w:rsidRPr="00245C26" w:rsidRDefault="00622657" w:rsidP="00622657">
            <w:pPr>
              <w:pStyle w:val="ConsNormal"/>
              <w:widowControl/>
              <w:numPr>
                <w:ilvl w:val="0"/>
                <w:numId w:val="12"/>
              </w:numPr>
              <w:spacing w:before="0"/>
              <w:ind w:right="0"/>
              <w:rPr>
                <w:rFonts w:ascii="PT Astra Serif" w:hAnsi="PT Astra Serif" w:cs="Times New Roman"/>
                <w:sz w:val="24"/>
                <w:szCs w:val="24"/>
              </w:rPr>
            </w:pP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i w:val="0"/>
          <w:iCs w:val="0"/>
          <w:lang w:val="ru-RU"/>
        </w:rPr>
      </w:pPr>
      <w:r w:rsidRPr="00245C26">
        <w:rPr>
          <w:rStyle w:val="5"/>
          <w:rFonts w:ascii="PT Astra Serif" w:eastAsia="Calibri" w:hAnsi="PT Astra Serif"/>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2530" w:type="pct"/>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ind w:left="709" w:firstLine="0"/>
        <w:rPr>
          <w:rFonts w:ascii="PT Astra Serif" w:hAnsi="PT Astra Serif"/>
          <w:lang w:val="ru-RU"/>
        </w:rPr>
      </w:pP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rPr>
            </w:pPr>
            <w:r w:rsidRPr="00245C26">
              <w:rPr>
                <w:rFonts w:ascii="PT Astra Serif" w:hAnsi="PT Astra Serif"/>
                <w:b/>
              </w:rPr>
              <w:t>не подлежат установлению</w:t>
            </w:r>
          </w:p>
        </w:tc>
        <w:tc>
          <w:tcPr>
            <w:tcW w:w="2530" w:type="pct"/>
            <w:vAlign w:val="center"/>
          </w:tcPr>
          <w:p w:rsidR="00622657" w:rsidRPr="00245C26" w:rsidRDefault="00622657" w:rsidP="00622657">
            <w:pPr>
              <w:rPr>
                <w:rFonts w:ascii="PT Astra Serif" w:hAnsi="PT Astra Serif"/>
              </w:rPr>
            </w:pPr>
            <w:r w:rsidRPr="00245C26">
              <w:rPr>
                <w:rFonts w:ascii="PT Astra Serif" w:hAnsi="PT Astra Serif"/>
              </w:rPr>
              <w:t>не подлежат установлению</w:t>
            </w:r>
          </w:p>
        </w:tc>
      </w:tr>
    </w:tbl>
    <w:p w:rsidR="00622657" w:rsidRPr="00245C26" w:rsidRDefault="00622657" w:rsidP="00622657">
      <w:pPr>
        <w:pStyle w:val="ab"/>
        <w:ind w:firstLine="708"/>
        <w:rPr>
          <w:rFonts w:ascii="PT Astra Serif" w:hAnsi="PT Astra Serif"/>
          <w:b/>
          <w:lang w:val="ru-RU"/>
        </w:rPr>
      </w:pPr>
    </w:p>
    <w:p w:rsidR="00622657" w:rsidRPr="00245C26" w:rsidRDefault="00622657" w:rsidP="00622657">
      <w:pPr>
        <w:pStyle w:val="ab"/>
        <w:ind w:firstLine="708"/>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rPr>
          <w:rFonts w:ascii="PT Astra Serif" w:hAnsi="PT Astra Serif"/>
          <w:sz w:val="28"/>
          <w:szCs w:val="28"/>
          <w:lang w:val="ru-RU"/>
        </w:rPr>
      </w:pPr>
      <w:r w:rsidRPr="00245C26">
        <w:rPr>
          <w:rFonts w:ascii="PT Astra Serif" w:hAnsi="PT Astra Serif"/>
          <w:sz w:val="28"/>
          <w:szCs w:val="28"/>
          <w:lang w:val="ru-RU"/>
        </w:rPr>
        <w:t>Не подлежат установлению.</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36" w:name="_Toc74226919"/>
      <w:bookmarkStart w:id="37" w:name="_Toc183612756"/>
      <w:r w:rsidRPr="00245C26">
        <w:rPr>
          <w:rFonts w:ascii="PT Astra Serif" w:eastAsiaTheme="majorEastAsia" w:hAnsi="PT Astra Serif"/>
          <w:b/>
          <w:sz w:val="28"/>
          <w:szCs w:val="28"/>
        </w:rPr>
        <w:t>Статья 41. Градостроительные регламенты на территориях зон рекреационных назначений</w:t>
      </w:r>
      <w:bookmarkEnd w:id="36"/>
      <w:bookmarkEnd w:id="37"/>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38" w:name="_Toc183612757"/>
      <w:r w:rsidRPr="00245C26">
        <w:rPr>
          <w:rFonts w:ascii="PT Astra Serif" w:eastAsiaTheme="majorEastAsia" w:hAnsi="PT Astra Serif"/>
          <w:b/>
          <w:sz w:val="28"/>
          <w:szCs w:val="28"/>
        </w:rPr>
        <w:t>Статья 41.1. Зона рекреационного назначения</w:t>
      </w:r>
      <w:bookmarkEnd w:id="38"/>
    </w:p>
    <w:p w:rsidR="00E27443" w:rsidRPr="00245C26" w:rsidRDefault="00E27443" w:rsidP="00622657">
      <w:pPr>
        <w:pStyle w:val="ab"/>
        <w:rPr>
          <w:rFonts w:ascii="PT Astra Serif" w:hAnsi="PT Astra Serif"/>
          <w:b/>
          <w:sz w:val="28"/>
          <w:szCs w:val="28"/>
          <w:lang w:val="ru-RU"/>
        </w:rPr>
      </w:pPr>
    </w:p>
    <w:p w:rsidR="00E27443" w:rsidRPr="00245C26" w:rsidRDefault="00E27443" w:rsidP="00622657">
      <w:pPr>
        <w:pStyle w:val="ab"/>
        <w:rPr>
          <w:rFonts w:ascii="PT Astra Serif" w:hAnsi="PT Astra Serif"/>
          <w:b/>
          <w:sz w:val="28"/>
          <w:szCs w:val="28"/>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Кодовое обозначение зоны (индекс) - Р.</w:t>
      </w: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4616"/>
        <w:gridCol w:w="4729"/>
      </w:tblGrid>
      <w:tr w:rsidR="00622657" w:rsidRPr="00245C26" w:rsidTr="00622657">
        <w:trPr>
          <w:trHeight w:val="336"/>
          <w:tblHeader/>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1471"/>
        </w:trPr>
        <w:tc>
          <w:tcPr>
            <w:tcW w:w="2470" w:type="pct"/>
          </w:tcPr>
          <w:p w:rsidR="00622657" w:rsidRPr="00245C26" w:rsidRDefault="00622657" w:rsidP="00622657">
            <w:pPr>
              <w:rPr>
                <w:rFonts w:ascii="PT Astra Serif" w:hAnsi="PT Astra Serif"/>
                <w:b/>
              </w:rPr>
            </w:pPr>
            <w:r w:rsidRPr="00245C26">
              <w:rPr>
                <w:rFonts w:ascii="PT Astra Serif" w:hAnsi="PT Astra Serif"/>
                <w:b/>
              </w:rPr>
              <w:t>Объекты культурно-досуговой деятельности (3.6.1)</w:t>
            </w:r>
          </w:p>
          <w:p w:rsidR="00622657" w:rsidRPr="00245C26" w:rsidRDefault="00622657" w:rsidP="00622657">
            <w:pPr>
              <w:rPr>
                <w:rFonts w:ascii="PT Astra Serif" w:hAnsi="PT Astra Serif"/>
              </w:rPr>
            </w:pPr>
            <w:r w:rsidRPr="00245C26">
              <w:rPr>
                <w:rFonts w:ascii="PT Astra Serif" w:hAnsi="PT Astra Seri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530" w:type="pct"/>
            <w:vMerge w:val="restar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 этажа.</w:t>
            </w:r>
          </w:p>
          <w:p w:rsidR="00622657" w:rsidRPr="00245C26" w:rsidRDefault="00622657" w:rsidP="00622657">
            <w:pPr>
              <w:pStyle w:val="ConsNorma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 Максимальный процент застройки в границах земельного участка – </w:t>
            </w:r>
            <w:r w:rsidRPr="00245C26">
              <w:rPr>
                <w:rFonts w:ascii="PT Astra Serif" w:hAnsi="PT Astra Serif" w:cs="Times New Roman"/>
                <w:sz w:val="24"/>
                <w:szCs w:val="24"/>
                <w:u w:val="single"/>
              </w:rPr>
              <w:t>80 %.</w:t>
            </w:r>
          </w:p>
        </w:tc>
      </w:tr>
      <w:tr w:rsidR="00622657" w:rsidRPr="00245C26" w:rsidTr="00622657">
        <w:trPr>
          <w:trHeight w:val="251"/>
        </w:trPr>
        <w:tc>
          <w:tcPr>
            <w:tcW w:w="2470" w:type="pct"/>
          </w:tcPr>
          <w:p w:rsidR="00622657" w:rsidRPr="00245C26" w:rsidRDefault="00622657" w:rsidP="00622657">
            <w:pPr>
              <w:rPr>
                <w:rFonts w:ascii="PT Astra Serif" w:hAnsi="PT Astra Serif"/>
                <w:b/>
              </w:rPr>
            </w:pPr>
            <w:r w:rsidRPr="00245C26">
              <w:rPr>
                <w:rFonts w:ascii="PT Astra Serif" w:hAnsi="PT Astra Serif"/>
                <w:b/>
              </w:rPr>
              <w:t>Парки культуры и отдыха (3.6.2)</w:t>
            </w:r>
          </w:p>
          <w:p w:rsidR="00622657" w:rsidRPr="00245C26" w:rsidRDefault="00622657" w:rsidP="00622657">
            <w:pPr>
              <w:rPr>
                <w:rFonts w:ascii="PT Astra Serif" w:hAnsi="PT Astra Serif"/>
                <w:b/>
              </w:rPr>
            </w:pPr>
            <w:r w:rsidRPr="00245C26">
              <w:rPr>
                <w:rFonts w:ascii="PT Astra Serif" w:hAnsi="PT Astra Serif"/>
              </w:rPr>
              <w:t>Размещение парков культуры и отдыха</w:t>
            </w:r>
          </w:p>
        </w:tc>
        <w:tc>
          <w:tcPr>
            <w:tcW w:w="2530" w:type="pct"/>
            <w:vMerge/>
          </w:tcPr>
          <w:p w:rsidR="00622657" w:rsidRPr="00245C26" w:rsidRDefault="00622657" w:rsidP="00622657">
            <w:pPr>
              <w:pStyle w:val="ConsNormal"/>
              <w:widowControl/>
              <w:numPr>
                <w:ilvl w:val="0"/>
                <w:numId w:val="12"/>
              </w:numPr>
              <w:spacing w:before="0"/>
              <w:ind w:right="0"/>
              <w:rPr>
                <w:rFonts w:ascii="PT Astra Serif" w:hAnsi="PT Astra Serif" w:cs="Times New Roman"/>
                <w:sz w:val="24"/>
                <w:szCs w:val="24"/>
              </w:rPr>
            </w:pPr>
          </w:p>
        </w:tc>
      </w:tr>
      <w:tr w:rsidR="00622657" w:rsidRPr="00245C26" w:rsidTr="00622657">
        <w:trPr>
          <w:trHeight w:val="2508"/>
        </w:trPr>
        <w:tc>
          <w:tcPr>
            <w:tcW w:w="2470" w:type="pct"/>
          </w:tcPr>
          <w:p w:rsidR="00622657" w:rsidRPr="00245C26" w:rsidRDefault="00622657" w:rsidP="00622657">
            <w:pPr>
              <w:rPr>
                <w:rFonts w:ascii="PT Astra Serif" w:hAnsi="PT Astra Serif"/>
                <w:b/>
              </w:rPr>
            </w:pPr>
            <w:r w:rsidRPr="00245C26">
              <w:rPr>
                <w:rFonts w:ascii="PT Astra Serif" w:hAnsi="PT Astra Serif"/>
                <w:b/>
              </w:rPr>
              <w:t>Отдых (рекреация) (5.0)</w:t>
            </w:r>
          </w:p>
          <w:p w:rsidR="00622657" w:rsidRPr="00245C26" w:rsidRDefault="00622657" w:rsidP="00622657">
            <w:pPr>
              <w:rPr>
                <w:rFonts w:ascii="PT Astra Serif" w:hAnsi="PT Astra Serif"/>
              </w:rPr>
            </w:pPr>
            <w:r w:rsidRPr="00245C26">
              <w:rPr>
                <w:rFonts w:ascii="PT Astra Serif" w:hAnsi="PT Astra Serif"/>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ar352" w:tooltip="5.1" w:history="1">
              <w:r w:rsidRPr="00245C26">
                <w:rPr>
                  <w:rFonts w:ascii="PT Astra Serif" w:hAnsi="PT Astra Serif"/>
                </w:rPr>
                <w:t>кодами 5.1</w:t>
              </w:r>
            </w:hyperlink>
            <w:r w:rsidRPr="00245C26">
              <w:rPr>
                <w:rFonts w:ascii="PT Astra Serif" w:hAnsi="PT Astra Serif"/>
              </w:rPr>
              <w:t xml:space="preserve"> - </w:t>
            </w:r>
            <w:hyperlink w:anchor="Par391" w:tooltip="5.5" w:history="1">
              <w:r w:rsidRPr="00245C26">
                <w:rPr>
                  <w:rFonts w:ascii="PT Astra Serif" w:hAnsi="PT Astra Serif"/>
                </w:rPr>
                <w:t>5.5</w:t>
              </w:r>
            </w:hyperlink>
          </w:p>
          <w:p w:rsidR="00622657" w:rsidRPr="00245C26" w:rsidRDefault="00622657" w:rsidP="00622657">
            <w:pPr>
              <w:rPr>
                <w:rFonts w:ascii="PT Astra Serif" w:hAnsi="PT Astra Serif"/>
                <w:b/>
              </w:rPr>
            </w:pPr>
          </w:p>
        </w:tc>
        <w:tc>
          <w:tcPr>
            <w:tcW w:w="2530" w:type="pct"/>
            <w:vMerge/>
          </w:tcPr>
          <w:p w:rsidR="00622657" w:rsidRPr="00245C26" w:rsidRDefault="00622657" w:rsidP="00622657">
            <w:pPr>
              <w:pStyle w:val="ConsNormal"/>
              <w:widowControl/>
              <w:numPr>
                <w:ilvl w:val="0"/>
                <w:numId w:val="12"/>
              </w:numPr>
              <w:spacing w:before="0"/>
              <w:ind w:right="0"/>
              <w:rPr>
                <w:rFonts w:ascii="PT Astra Serif" w:hAnsi="PT Astra Serif" w:cs="Times New Roman"/>
                <w:sz w:val="24"/>
                <w:szCs w:val="24"/>
              </w:rPr>
            </w:pPr>
          </w:p>
        </w:tc>
      </w:tr>
      <w:tr w:rsidR="00622657" w:rsidRPr="00245C26" w:rsidTr="00622657">
        <w:trPr>
          <w:trHeight w:val="1408"/>
        </w:trPr>
        <w:tc>
          <w:tcPr>
            <w:tcW w:w="2470" w:type="pct"/>
          </w:tcPr>
          <w:p w:rsidR="00622657" w:rsidRPr="00245C26" w:rsidRDefault="00622657" w:rsidP="00622657">
            <w:pPr>
              <w:rPr>
                <w:rFonts w:ascii="PT Astra Serif" w:hAnsi="PT Astra Serif"/>
                <w:b/>
              </w:rPr>
            </w:pPr>
            <w:r w:rsidRPr="00245C26">
              <w:rPr>
                <w:rFonts w:ascii="PT Astra Serif" w:hAnsi="PT Astra Serif"/>
                <w:b/>
              </w:rPr>
              <w:t>Спорт (5.1)</w:t>
            </w:r>
          </w:p>
          <w:p w:rsidR="00622657" w:rsidRPr="00245C26" w:rsidRDefault="00622657" w:rsidP="00622657">
            <w:pPr>
              <w:rPr>
                <w:rFonts w:ascii="PT Astra Serif" w:hAnsi="PT Astra Serif"/>
                <w:b/>
              </w:rPr>
            </w:pPr>
            <w:r w:rsidRPr="00245C26">
              <w:rPr>
                <w:rFonts w:ascii="PT Astra Serif" w:hAnsi="PT Astra Serif"/>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355" w:tooltip="5.1.1" w:history="1">
              <w:r w:rsidRPr="00245C26">
                <w:rPr>
                  <w:rFonts w:ascii="PT Astra Serif" w:hAnsi="PT Astra Serif"/>
                </w:rPr>
                <w:t>кодами 5.1.1</w:t>
              </w:r>
            </w:hyperlink>
            <w:r w:rsidRPr="00245C26">
              <w:rPr>
                <w:rFonts w:ascii="PT Astra Serif" w:hAnsi="PT Astra Serif"/>
              </w:rPr>
              <w:t xml:space="preserve"> - </w:t>
            </w:r>
            <w:hyperlink w:anchor="Par373" w:tooltip="5.1.7" w:history="1">
              <w:r w:rsidRPr="00245C26">
                <w:rPr>
                  <w:rFonts w:ascii="PT Astra Serif" w:hAnsi="PT Astra Serif"/>
                </w:rPr>
                <w:t>5.1.7</w:t>
              </w:r>
            </w:hyperlink>
          </w:p>
        </w:tc>
        <w:tc>
          <w:tcPr>
            <w:tcW w:w="2530" w:type="pct"/>
            <w:vMerge/>
          </w:tcPr>
          <w:p w:rsidR="00622657" w:rsidRPr="00245C26" w:rsidRDefault="00622657" w:rsidP="00622657">
            <w:pPr>
              <w:pStyle w:val="ConsNormal"/>
              <w:widowControl/>
              <w:spacing w:before="0"/>
              <w:ind w:left="720" w:right="0" w:firstLine="0"/>
              <w:rPr>
                <w:rFonts w:ascii="PT Astra Serif" w:hAnsi="PT Astra Serif" w:cs="Times New Roman"/>
                <w:sz w:val="24"/>
                <w:szCs w:val="24"/>
              </w:rPr>
            </w:pPr>
          </w:p>
        </w:tc>
      </w:tr>
      <w:tr w:rsidR="00622657" w:rsidRPr="00245C26" w:rsidTr="00622657">
        <w:trPr>
          <w:trHeight w:val="1408"/>
        </w:trPr>
        <w:tc>
          <w:tcPr>
            <w:tcW w:w="2470" w:type="pct"/>
          </w:tcPr>
          <w:p w:rsidR="00622657" w:rsidRPr="00245C26" w:rsidRDefault="00622657" w:rsidP="00622657">
            <w:pPr>
              <w:rPr>
                <w:rFonts w:ascii="PT Astra Serif" w:hAnsi="PT Astra Serif"/>
                <w:b/>
              </w:rPr>
            </w:pPr>
            <w:r w:rsidRPr="00245C26">
              <w:rPr>
                <w:rFonts w:ascii="PT Astra Serif" w:hAnsi="PT Astra Serif"/>
                <w:b/>
              </w:rPr>
              <w:t>Благоустройство территории (12.0.2)</w:t>
            </w:r>
          </w:p>
          <w:p w:rsidR="00622657" w:rsidRPr="00245C26" w:rsidRDefault="00622657" w:rsidP="00622657">
            <w:pPr>
              <w:rPr>
                <w:rFonts w:ascii="PT Astra Serif" w:hAnsi="PT Astra Serif"/>
              </w:rPr>
            </w:pPr>
            <w:r w:rsidRPr="00245C26">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jc w:val="center"/>
        <w:rPr>
          <w:rStyle w:val="5"/>
          <w:rFonts w:ascii="PT Astra Serif" w:eastAsia="Calibri" w:hAnsi="PT Astra Serif"/>
          <w:i w:val="0"/>
          <w:iCs w:val="0"/>
          <w:lang w:val="ru-RU"/>
        </w:rPr>
      </w:pPr>
    </w:p>
    <w:p w:rsidR="00622657" w:rsidRPr="00245C26" w:rsidRDefault="00622657" w:rsidP="00622657">
      <w:pPr>
        <w:pStyle w:val="ab"/>
        <w:jc w:val="center"/>
        <w:rPr>
          <w:rStyle w:val="5"/>
          <w:rFonts w:ascii="PT Astra Serif" w:eastAsia="Calibri" w:hAnsi="PT Astra Serif"/>
          <w:i w:val="0"/>
          <w:iCs w:val="0"/>
          <w:lang w:val="ru-RU"/>
        </w:rPr>
      </w:pPr>
    </w:p>
    <w:p w:rsidR="00622657" w:rsidRPr="00245C26" w:rsidRDefault="00622657" w:rsidP="00622657">
      <w:pPr>
        <w:pStyle w:val="ab"/>
        <w:jc w:val="center"/>
        <w:rPr>
          <w:rStyle w:val="5"/>
          <w:rFonts w:ascii="PT Astra Serif" w:eastAsia="Calibri" w:hAnsi="PT Astra Serif"/>
          <w:b w:val="0"/>
          <w:i w:val="0"/>
          <w:iCs w:val="0"/>
          <w:lang w:val="ru-RU"/>
        </w:rPr>
      </w:pPr>
      <w:r w:rsidRPr="00245C26">
        <w:rPr>
          <w:rStyle w:val="5"/>
          <w:rFonts w:ascii="PT Astra Serif" w:eastAsia="Calibri" w:hAnsi="PT Astra Serif"/>
          <w:lang w:val="ru-RU"/>
        </w:rPr>
        <w:t>Вспомогательные виды разрешенного использования (код вида разрешенного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rPr>
          <w:trHeight w:val="70"/>
        </w:trPr>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b/>
                <w:sz w:val="24"/>
                <w:szCs w:val="24"/>
              </w:rPr>
              <w:t>Предельные параметры разрешенного строительства, реконструкции объектов капитального строительства</w:t>
            </w:r>
          </w:p>
        </w:tc>
      </w:tr>
      <w:tr w:rsidR="00622657" w:rsidRPr="00245C26" w:rsidTr="00622657">
        <w:trPr>
          <w:trHeight w:val="70"/>
        </w:trPr>
        <w:tc>
          <w:tcPr>
            <w:tcW w:w="2470" w:type="pct"/>
          </w:tcPr>
          <w:p w:rsidR="00622657" w:rsidRPr="00245C26" w:rsidRDefault="00622657" w:rsidP="00622657">
            <w:pPr>
              <w:rPr>
                <w:rFonts w:ascii="PT Astra Serif" w:hAnsi="PT Astra Serif"/>
                <w:b/>
              </w:rPr>
            </w:pPr>
            <w:r w:rsidRPr="00245C26">
              <w:rPr>
                <w:rFonts w:ascii="PT Astra Serif" w:hAnsi="PT Astra Serif"/>
                <w:b/>
              </w:rPr>
              <w:t>Земельные участки (территории) общего пользования (12.0)</w:t>
            </w:r>
          </w:p>
          <w:p w:rsidR="00622657" w:rsidRPr="00245C26" w:rsidRDefault="00622657" w:rsidP="00622657">
            <w:pPr>
              <w:rPr>
                <w:rFonts w:ascii="PT Astra Serif" w:hAnsi="PT Astra Serif"/>
              </w:rPr>
            </w:pPr>
            <w:r w:rsidRPr="00245C26">
              <w:rPr>
                <w:rFonts w:ascii="PT Astra Serif" w:hAnsi="PT Astra Serif"/>
              </w:rPr>
              <w:t>Земельные участки общего пользования.</w:t>
            </w:r>
          </w:p>
          <w:p w:rsidR="00622657" w:rsidRPr="00245C26" w:rsidRDefault="00622657" w:rsidP="00622657">
            <w:pPr>
              <w:rPr>
                <w:rFonts w:ascii="PT Astra Serif" w:hAnsi="PT Astra Serif"/>
              </w:rPr>
            </w:pPr>
            <w:r w:rsidRPr="00245C26">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12.0.1 - 12.0.2.</w:t>
            </w:r>
          </w:p>
        </w:tc>
        <w:tc>
          <w:tcPr>
            <w:tcW w:w="2530" w:type="pct"/>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2.Минимальные отступы от границ земельных участков -                              </w:t>
            </w:r>
            <w:r w:rsidRPr="00245C26">
              <w:rPr>
                <w:rFonts w:ascii="PT Astra Serif" w:hAnsi="PT Astra Serif" w:cs="Times New Roman"/>
                <w:sz w:val="24"/>
                <w:szCs w:val="24"/>
                <w:u w:val="single"/>
              </w:rPr>
              <w:t>не полежат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4.Максимальный процент застройки в границах земельного участка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tc>
      </w:tr>
    </w:tbl>
    <w:p w:rsidR="00622657" w:rsidRPr="00245C26" w:rsidRDefault="00622657" w:rsidP="00622657">
      <w:pPr>
        <w:pStyle w:val="ab"/>
        <w:rPr>
          <w:rStyle w:val="5"/>
          <w:rFonts w:ascii="PT Astra Serif" w:eastAsia="Calibri" w:hAnsi="PT Astra Serif"/>
          <w:i w:val="0"/>
          <w:iCs w:val="0"/>
          <w:lang w:val="ru-RU"/>
        </w:rPr>
      </w:pPr>
    </w:p>
    <w:p w:rsidR="00622657" w:rsidRPr="00245C26" w:rsidRDefault="00622657" w:rsidP="00622657">
      <w:pPr>
        <w:pStyle w:val="ab"/>
        <w:rPr>
          <w:rStyle w:val="5"/>
          <w:rFonts w:ascii="PT Astra Serif" w:eastAsia="Calibri" w:hAnsi="PT Astra Serif"/>
          <w:b w:val="0"/>
          <w:i w:val="0"/>
          <w:iCs w:val="0"/>
          <w:lang w:val="ru-RU"/>
        </w:rPr>
      </w:pPr>
      <w:r w:rsidRPr="00245C26">
        <w:rPr>
          <w:rStyle w:val="5"/>
          <w:rFonts w:ascii="PT Astra Serif" w:eastAsia="Calibri" w:hAnsi="PT Astra Serif"/>
          <w:lang w:val="ru-RU"/>
        </w:rPr>
        <w:t>Условно разрешенные виды использования:</w:t>
      </w:r>
    </w:p>
    <w:tbl>
      <w:tblPr>
        <w:tblStyle w:val="af2"/>
        <w:tblW w:w="5000" w:type="pct"/>
        <w:tblLook w:val="04A0" w:firstRow="1" w:lastRow="0" w:firstColumn="1" w:lastColumn="0" w:noHBand="0" w:noVBand="1"/>
      </w:tblPr>
      <w:tblGrid>
        <w:gridCol w:w="4616"/>
        <w:gridCol w:w="4729"/>
      </w:tblGrid>
      <w:tr w:rsidR="00622657" w:rsidRPr="00245C26" w:rsidTr="00622657">
        <w:tc>
          <w:tcPr>
            <w:tcW w:w="2470" w:type="pct"/>
          </w:tcPr>
          <w:p w:rsidR="00622657" w:rsidRPr="00245C26" w:rsidRDefault="00622657" w:rsidP="00622657">
            <w:pPr>
              <w:rPr>
                <w:rFonts w:ascii="PT Astra Serif" w:hAnsi="PT Astra Serif"/>
                <w:b/>
              </w:rPr>
            </w:pPr>
            <w:r w:rsidRPr="00245C26">
              <w:rPr>
                <w:rFonts w:ascii="PT Astra Serif" w:hAnsi="PT Astra Serif"/>
                <w:b/>
              </w:rPr>
              <w:t>Вид использования</w:t>
            </w:r>
          </w:p>
        </w:tc>
        <w:tc>
          <w:tcPr>
            <w:tcW w:w="2530" w:type="pct"/>
          </w:tcPr>
          <w:p w:rsidR="00622657" w:rsidRPr="00245C26" w:rsidRDefault="00622657" w:rsidP="00622657">
            <w:pPr>
              <w:rPr>
                <w:rFonts w:ascii="PT Astra Serif" w:hAnsi="PT Astra Serif"/>
              </w:rPr>
            </w:pPr>
            <w:r w:rsidRPr="00245C26">
              <w:rPr>
                <w:rFonts w:ascii="PT Astra Serif" w:hAnsi="PT Astra Serif"/>
                <w:b/>
              </w:rPr>
              <w:t>Предельные параметры разрешенного строительства, реконструкции объектов капитального строительства</w:t>
            </w:r>
          </w:p>
        </w:tc>
      </w:tr>
      <w:tr w:rsidR="00622657" w:rsidRPr="00245C26" w:rsidTr="00622657">
        <w:tc>
          <w:tcPr>
            <w:tcW w:w="2470" w:type="pct"/>
            <w:vAlign w:val="center"/>
          </w:tcPr>
          <w:p w:rsidR="00622657" w:rsidRPr="00245C26" w:rsidRDefault="00622657" w:rsidP="00622657">
            <w:pPr>
              <w:rPr>
                <w:rFonts w:ascii="PT Astra Serif" w:hAnsi="PT Astra Serif"/>
                <w:b/>
              </w:rPr>
            </w:pPr>
            <w:r w:rsidRPr="00245C26">
              <w:rPr>
                <w:rFonts w:ascii="PT Astra Serif" w:hAnsi="PT Astra Serif"/>
                <w:b/>
              </w:rPr>
              <w:t>Общественное питание (4.6)</w:t>
            </w:r>
          </w:p>
          <w:p w:rsidR="00622657" w:rsidRPr="00245C26" w:rsidRDefault="00622657" w:rsidP="00622657">
            <w:pPr>
              <w:rPr>
                <w:rFonts w:ascii="PT Astra Serif" w:hAnsi="PT Astra Serif"/>
              </w:rPr>
            </w:pPr>
            <w:r w:rsidRPr="00245C26">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30" w:type="pct"/>
            <w:vAlign w:val="center"/>
          </w:tcPr>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1. Предельные (минимальные и (или) максимальные) размеры земельных участков: </w:t>
            </w:r>
            <w:r w:rsidRPr="00245C26">
              <w:rPr>
                <w:rFonts w:ascii="PT Astra Serif" w:hAnsi="PT Astra Serif" w:cs="Times New Roman"/>
                <w:sz w:val="24"/>
                <w:szCs w:val="24"/>
                <w:u w:val="single"/>
              </w:rPr>
              <w:t>не подлежат установлению.</w:t>
            </w:r>
          </w:p>
          <w:p w:rsidR="00622657" w:rsidRPr="00245C26" w:rsidRDefault="00622657" w:rsidP="00622657">
            <w:pPr>
              <w:pStyle w:val="ConsNormal"/>
              <w:widowControl/>
              <w:spacing w:before="0"/>
              <w:ind w:left="0" w:right="0" w:firstLine="0"/>
              <w:rPr>
                <w:rFonts w:ascii="PT Astra Serif" w:hAnsi="PT Astra Serif" w:cs="Times New Roman"/>
                <w:sz w:val="24"/>
                <w:szCs w:val="24"/>
                <w:u w:val="single"/>
              </w:rPr>
            </w:pPr>
            <w:r w:rsidRPr="00245C26">
              <w:rPr>
                <w:rFonts w:ascii="PT Astra Serif" w:hAnsi="PT Astra Serif" w:cs="Times New Roman"/>
                <w:sz w:val="24"/>
                <w:szCs w:val="24"/>
              </w:rPr>
              <w:t xml:space="preserve">2. Минимальные отступы от границ земельных участков -                            </w:t>
            </w:r>
            <w:r w:rsidRPr="00245C26">
              <w:rPr>
                <w:rFonts w:ascii="PT Astra Serif" w:hAnsi="PT Astra Serif" w:cs="Times New Roman"/>
                <w:sz w:val="24"/>
                <w:szCs w:val="24"/>
                <w:u w:val="single"/>
              </w:rPr>
              <w:t>не подлежат установлению</w:t>
            </w:r>
            <w:r w:rsidRPr="00245C26">
              <w:rPr>
                <w:rFonts w:ascii="PT Astra Serif" w:hAnsi="PT Astra Serif" w:cs="Times New Roman"/>
                <w:sz w:val="24"/>
                <w:szCs w:val="24"/>
              </w:rPr>
              <w:t>.</w:t>
            </w:r>
          </w:p>
          <w:p w:rsidR="00622657" w:rsidRPr="00245C26" w:rsidRDefault="00622657" w:rsidP="00622657">
            <w:pPr>
              <w:pStyle w:val="ConsNormal"/>
              <w:widowControl/>
              <w:spacing w:before="0"/>
              <w:ind w:left="0" w:right="0" w:firstLine="0"/>
              <w:rPr>
                <w:rFonts w:ascii="PT Astra Serif" w:hAnsi="PT Astra Serif" w:cs="Times New Roman"/>
                <w:sz w:val="24"/>
                <w:szCs w:val="24"/>
              </w:rPr>
            </w:pPr>
            <w:r w:rsidRPr="00245C26">
              <w:rPr>
                <w:rFonts w:ascii="PT Astra Serif" w:hAnsi="PT Astra Serif" w:cs="Times New Roman"/>
                <w:sz w:val="24"/>
                <w:szCs w:val="24"/>
              </w:rPr>
              <w:t xml:space="preserve">3. Предельное количество этажей или предельная высота зданий, строений, сооружений – </w:t>
            </w:r>
            <w:r w:rsidRPr="00245C26">
              <w:rPr>
                <w:rFonts w:ascii="PT Astra Serif" w:hAnsi="PT Astra Serif" w:cs="Times New Roman"/>
                <w:sz w:val="24"/>
                <w:szCs w:val="24"/>
                <w:u w:val="single"/>
              </w:rPr>
              <w:t>3 этажа.</w:t>
            </w:r>
          </w:p>
          <w:p w:rsidR="00622657" w:rsidRPr="00245C26" w:rsidRDefault="00622657" w:rsidP="00622657">
            <w:pPr>
              <w:rPr>
                <w:rFonts w:ascii="PT Astra Serif" w:hAnsi="PT Astra Serif"/>
              </w:rPr>
            </w:pPr>
            <w:r w:rsidRPr="00245C26">
              <w:rPr>
                <w:rFonts w:ascii="PT Astra Serif" w:hAnsi="PT Astra Serif"/>
              </w:rPr>
              <w:t xml:space="preserve">4. Максимальный процент застройки в границах земельного участка – </w:t>
            </w:r>
            <w:r w:rsidRPr="00245C26">
              <w:rPr>
                <w:rFonts w:ascii="PT Astra Serif" w:hAnsi="PT Astra Serif"/>
                <w:u w:val="single"/>
              </w:rPr>
              <w:t>80 %.</w:t>
            </w:r>
          </w:p>
        </w:tc>
      </w:tr>
    </w:tbl>
    <w:p w:rsidR="00622657" w:rsidRPr="00245C26" w:rsidRDefault="00622657" w:rsidP="00622657">
      <w:pPr>
        <w:pStyle w:val="ab"/>
        <w:rPr>
          <w:rFonts w:ascii="PT Astra Serif" w:hAnsi="PT Astra Serif"/>
          <w:b/>
          <w:lang w:val="ru-RU"/>
        </w:rPr>
      </w:pPr>
    </w:p>
    <w:p w:rsidR="00622657" w:rsidRPr="00245C26" w:rsidRDefault="00622657" w:rsidP="00622657">
      <w:pPr>
        <w:pStyle w:val="ab"/>
        <w:rPr>
          <w:rFonts w:ascii="PT Astra Serif" w:hAnsi="PT Astra Serif"/>
          <w:b/>
          <w:sz w:val="28"/>
          <w:szCs w:val="28"/>
          <w:lang w:val="ru-RU"/>
        </w:rPr>
      </w:pPr>
      <w:r w:rsidRPr="00245C26">
        <w:rPr>
          <w:rFonts w:ascii="PT Astra Serif" w:hAnsi="PT Astra Serif"/>
          <w:b/>
          <w:sz w:val="28"/>
          <w:szCs w:val="28"/>
          <w:lang w:val="ru-RU"/>
        </w:rPr>
        <w:t>Ограничения использования земельных участков и объектов капитального строительства: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Санитарно-защитная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Водоохранная зона;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Прибрежная защитная полоса;</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Зона санитарной охраны источников питьевого водоснабжения;</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Охранные зоны инженерных коммуникаций;</w:t>
      </w:r>
    </w:p>
    <w:p w:rsidR="00622657" w:rsidRPr="00245C26" w:rsidRDefault="00622657" w:rsidP="00622657">
      <w:pPr>
        <w:pStyle w:val="ab"/>
        <w:numPr>
          <w:ilvl w:val="0"/>
          <w:numId w:val="17"/>
        </w:numPr>
        <w:rPr>
          <w:rFonts w:ascii="PT Astra Serif" w:hAnsi="PT Astra Serif"/>
          <w:sz w:val="28"/>
          <w:szCs w:val="28"/>
          <w:lang w:val="ru-RU"/>
        </w:rPr>
      </w:pPr>
      <w:r w:rsidRPr="00245C26">
        <w:rPr>
          <w:rFonts w:ascii="PT Astra Serif" w:hAnsi="PT Astra Serif"/>
          <w:sz w:val="28"/>
          <w:szCs w:val="28"/>
          <w:lang w:val="ru-RU"/>
        </w:rPr>
        <w:t>Придорожные полосы.</w:t>
      </w:r>
    </w:p>
    <w:p w:rsidR="00153752" w:rsidRPr="00153752" w:rsidRDefault="00622657" w:rsidP="00153752">
      <w:pPr>
        <w:pStyle w:val="ab"/>
        <w:numPr>
          <w:ilvl w:val="0"/>
          <w:numId w:val="17"/>
        </w:numPr>
        <w:rPr>
          <w:rFonts w:ascii="PT Astra Serif" w:hAnsi="PT Astra Serif"/>
          <w:sz w:val="28"/>
          <w:szCs w:val="28"/>
          <w:lang w:val="ru-RU"/>
        </w:rPr>
      </w:pPr>
      <w:r w:rsidRPr="00153752">
        <w:rPr>
          <w:rFonts w:ascii="PT Astra Serif" w:hAnsi="PT Astra Serif"/>
          <w:sz w:val="28"/>
          <w:szCs w:val="28"/>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ст.42 настоящих Правил.</w:t>
      </w:r>
      <w:bookmarkStart w:id="39" w:name="_Toc183612758"/>
    </w:p>
    <w:p w:rsidR="00153752" w:rsidRDefault="00153752" w:rsidP="00153752">
      <w:pPr>
        <w:pStyle w:val="ab"/>
        <w:keepNext/>
        <w:keepLines/>
        <w:spacing w:before="240" w:after="240"/>
        <w:ind w:left="1429" w:firstLine="0"/>
        <w:outlineLvl w:val="2"/>
        <w:rPr>
          <w:rFonts w:ascii="PT Astra Serif" w:hAnsi="PT Astra Serif"/>
          <w:sz w:val="28"/>
          <w:szCs w:val="28"/>
          <w:lang w:val="ru-RU"/>
        </w:rPr>
      </w:pPr>
    </w:p>
    <w:p w:rsidR="00153752" w:rsidRDefault="00622657" w:rsidP="00153752">
      <w:pPr>
        <w:pStyle w:val="ab"/>
        <w:keepNext/>
        <w:keepLines/>
        <w:ind w:firstLine="0"/>
        <w:jc w:val="center"/>
        <w:rPr>
          <w:rFonts w:ascii="PT Astra Serif" w:eastAsiaTheme="majorEastAsia" w:hAnsi="PT Astra Serif"/>
          <w:b/>
          <w:sz w:val="28"/>
          <w:szCs w:val="28"/>
          <w:lang w:val="ru-RU"/>
        </w:rPr>
      </w:pPr>
      <w:r w:rsidRPr="00175B39">
        <w:rPr>
          <w:rFonts w:ascii="PT Astra Serif" w:eastAsiaTheme="majorEastAsia" w:hAnsi="PT Astra Serif"/>
          <w:b/>
          <w:sz w:val="28"/>
          <w:szCs w:val="28"/>
          <w:lang w:val="ru-RU"/>
        </w:rPr>
        <w:t xml:space="preserve">Статья 42. Ограничения использования земельных участков </w:t>
      </w:r>
    </w:p>
    <w:p w:rsidR="00622657" w:rsidRDefault="00622657" w:rsidP="00153752">
      <w:pPr>
        <w:pStyle w:val="ab"/>
        <w:keepNext/>
        <w:keepLines/>
        <w:ind w:firstLine="0"/>
        <w:jc w:val="center"/>
        <w:rPr>
          <w:rFonts w:ascii="PT Astra Serif" w:eastAsiaTheme="majorEastAsia" w:hAnsi="PT Astra Serif"/>
          <w:b/>
          <w:sz w:val="28"/>
          <w:szCs w:val="28"/>
          <w:lang w:val="ru-RU"/>
        </w:rPr>
      </w:pPr>
      <w:r w:rsidRPr="00175B39">
        <w:rPr>
          <w:rFonts w:ascii="PT Astra Serif" w:eastAsiaTheme="majorEastAsia" w:hAnsi="PT Astra Serif"/>
          <w:b/>
          <w:sz w:val="28"/>
          <w:szCs w:val="28"/>
          <w:lang w:val="ru-RU"/>
        </w:rPr>
        <w:t>и объектов капитального строительства</w:t>
      </w:r>
      <w:bookmarkEnd w:id="39"/>
    </w:p>
    <w:p w:rsidR="00153752" w:rsidRPr="00153752" w:rsidRDefault="00153752" w:rsidP="00153752">
      <w:pPr>
        <w:pStyle w:val="ab"/>
        <w:keepNext/>
        <w:keepLines/>
        <w:ind w:firstLine="0"/>
        <w:jc w:val="center"/>
        <w:rPr>
          <w:rFonts w:ascii="PT Astra Serif" w:eastAsiaTheme="majorEastAsia" w:hAnsi="PT Astra Serif"/>
          <w:b/>
          <w:sz w:val="28"/>
          <w:szCs w:val="28"/>
          <w:lang w:val="ru-RU"/>
        </w:rPr>
      </w:pPr>
    </w:p>
    <w:p w:rsidR="00622657" w:rsidRPr="00245C26" w:rsidRDefault="00622657" w:rsidP="00622657">
      <w:pPr>
        <w:rPr>
          <w:rFonts w:ascii="PT Astra Serif" w:hAnsi="PT Astra Serif"/>
          <w:sz w:val="28"/>
          <w:szCs w:val="28"/>
          <w:lang w:eastAsia="ar-SA" w:bidi="en-US"/>
        </w:rPr>
      </w:pPr>
      <w:r w:rsidRPr="00245C26">
        <w:rPr>
          <w:rFonts w:ascii="PT Astra Serif" w:hAnsi="PT Astra Serif"/>
          <w:sz w:val="28"/>
          <w:szCs w:val="28"/>
        </w:rPr>
        <w:t xml:space="preserve">Ограничения </w:t>
      </w:r>
      <w:r w:rsidRPr="00245C26">
        <w:rPr>
          <w:rFonts w:ascii="PT Astra Serif" w:hAnsi="PT Astra Serif"/>
          <w:sz w:val="28"/>
          <w:szCs w:val="28"/>
          <w:lang w:eastAsia="ar-SA" w:bidi="en-US"/>
        </w:rPr>
        <w:t>использования территорий поселения устанавливаются в границах зон с особыми условиями использования территории в соответствии со ст. 105 Земельного кодекса. На карте муниципального образования город Щекино Щекинского района Тульской области отображены следующие зоны:</w:t>
      </w:r>
    </w:p>
    <w:p w:rsidR="00622657" w:rsidRPr="00245C26" w:rsidRDefault="00622657" w:rsidP="00622657">
      <w:pPr>
        <w:numPr>
          <w:ilvl w:val="0"/>
          <w:numId w:val="37"/>
        </w:numPr>
        <w:ind w:left="1092"/>
        <w:rPr>
          <w:rFonts w:ascii="PT Astra Serif" w:hAnsi="PT Astra Serif"/>
          <w:sz w:val="28"/>
          <w:szCs w:val="28"/>
          <w:lang w:eastAsia="ar-SA" w:bidi="en-US"/>
        </w:rPr>
      </w:pPr>
      <w:bookmarkStart w:id="40" w:name="dst1865"/>
      <w:bookmarkStart w:id="41" w:name="dst1866"/>
      <w:bookmarkStart w:id="42" w:name="dst1867"/>
      <w:bookmarkStart w:id="43" w:name="dst1868"/>
      <w:bookmarkStart w:id="44" w:name="dst1869"/>
      <w:bookmarkStart w:id="45" w:name="dst1871"/>
      <w:bookmarkStart w:id="46" w:name="dst1872"/>
      <w:bookmarkStart w:id="47" w:name="dst1875"/>
      <w:bookmarkStart w:id="48" w:name="dst1876"/>
      <w:bookmarkStart w:id="49" w:name="dst1877"/>
      <w:bookmarkEnd w:id="40"/>
      <w:bookmarkEnd w:id="41"/>
      <w:bookmarkEnd w:id="42"/>
      <w:bookmarkEnd w:id="43"/>
      <w:bookmarkEnd w:id="44"/>
      <w:bookmarkEnd w:id="45"/>
      <w:bookmarkEnd w:id="46"/>
      <w:bookmarkEnd w:id="47"/>
      <w:bookmarkEnd w:id="48"/>
      <w:bookmarkEnd w:id="49"/>
      <w:r w:rsidRPr="00245C26">
        <w:rPr>
          <w:rFonts w:ascii="PT Astra Serif" w:hAnsi="PT Astra Serif"/>
          <w:sz w:val="28"/>
          <w:szCs w:val="28"/>
          <w:lang w:eastAsia="ar-SA" w:bidi="en-US"/>
        </w:rPr>
        <w:t>водоохранная зона;</w:t>
      </w:r>
    </w:p>
    <w:p w:rsidR="00622657" w:rsidRPr="00245C26" w:rsidRDefault="00622657" w:rsidP="00622657">
      <w:pPr>
        <w:numPr>
          <w:ilvl w:val="0"/>
          <w:numId w:val="37"/>
        </w:numPr>
        <w:ind w:left="1092"/>
        <w:rPr>
          <w:rFonts w:ascii="PT Astra Serif" w:hAnsi="PT Astra Serif"/>
          <w:sz w:val="28"/>
          <w:szCs w:val="28"/>
          <w:lang w:eastAsia="ar-SA" w:bidi="en-US"/>
        </w:rPr>
      </w:pPr>
      <w:r w:rsidRPr="00245C26">
        <w:rPr>
          <w:rFonts w:ascii="PT Astra Serif" w:hAnsi="PT Astra Serif"/>
          <w:sz w:val="28"/>
          <w:szCs w:val="28"/>
          <w:lang w:eastAsia="ar-SA" w:bidi="en-US"/>
        </w:rPr>
        <w:t>прибрежная защитная полоса;</w:t>
      </w:r>
    </w:p>
    <w:p w:rsidR="00622657" w:rsidRPr="00245C26" w:rsidRDefault="00622657" w:rsidP="00622657">
      <w:pPr>
        <w:numPr>
          <w:ilvl w:val="0"/>
          <w:numId w:val="37"/>
        </w:numPr>
        <w:ind w:left="1092"/>
        <w:rPr>
          <w:rFonts w:ascii="PT Astra Serif" w:hAnsi="PT Astra Serif"/>
          <w:sz w:val="28"/>
          <w:szCs w:val="28"/>
          <w:lang w:eastAsia="ar-SA" w:bidi="en-US"/>
        </w:rPr>
      </w:pPr>
      <w:r w:rsidRPr="00245C26">
        <w:rPr>
          <w:rFonts w:ascii="PT Astra Serif" w:hAnsi="PT Astra Serif"/>
          <w:sz w:val="28"/>
          <w:szCs w:val="28"/>
          <w:lang w:eastAsia="ar-SA" w:bidi="en-US"/>
        </w:rPr>
        <w:t>береговая полоса;</w:t>
      </w:r>
    </w:p>
    <w:p w:rsidR="00622657" w:rsidRPr="00245C26" w:rsidRDefault="00622657" w:rsidP="00622657">
      <w:pPr>
        <w:numPr>
          <w:ilvl w:val="0"/>
          <w:numId w:val="37"/>
        </w:numPr>
        <w:ind w:left="1092"/>
        <w:rPr>
          <w:rFonts w:ascii="PT Astra Serif" w:hAnsi="PT Astra Serif"/>
          <w:sz w:val="28"/>
          <w:szCs w:val="28"/>
          <w:lang w:eastAsia="ar-SA" w:bidi="en-US"/>
        </w:rPr>
      </w:pPr>
      <w:r w:rsidRPr="00245C26">
        <w:rPr>
          <w:rFonts w:ascii="PT Astra Serif" w:hAnsi="PT Astra Serif"/>
          <w:sz w:val="28"/>
          <w:szCs w:val="28"/>
          <w:lang w:eastAsia="ar-SA" w:bidi="en-US"/>
        </w:rPr>
        <w:t>первый пояс зоны санитарной охраны источника водоснабжения;</w:t>
      </w:r>
    </w:p>
    <w:p w:rsidR="00622657" w:rsidRPr="00245C26" w:rsidRDefault="00622657" w:rsidP="00622657">
      <w:pPr>
        <w:numPr>
          <w:ilvl w:val="0"/>
          <w:numId w:val="37"/>
        </w:numPr>
        <w:ind w:left="1092"/>
        <w:rPr>
          <w:rFonts w:ascii="PT Astra Serif" w:hAnsi="PT Astra Serif"/>
          <w:sz w:val="28"/>
          <w:szCs w:val="28"/>
          <w:lang w:eastAsia="ar-SA" w:bidi="en-US"/>
        </w:rPr>
      </w:pPr>
      <w:r w:rsidRPr="00245C26">
        <w:rPr>
          <w:rFonts w:ascii="PT Astra Serif" w:hAnsi="PT Astra Serif"/>
          <w:sz w:val="28"/>
          <w:szCs w:val="28"/>
          <w:lang w:eastAsia="ar-SA" w:bidi="en-US"/>
        </w:rPr>
        <w:t>охранная зона газопроводов и систем газоснабжения;</w:t>
      </w:r>
    </w:p>
    <w:p w:rsidR="00622657" w:rsidRPr="00245C26" w:rsidRDefault="00622657" w:rsidP="00622657">
      <w:pPr>
        <w:numPr>
          <w:ilvl w:val="0"/>
          <w:numId w:val="37"/>
        </w:numPr>
        <w:ind w:left="1092"/>
        <w:rPr>
          <w:rFonts w:ascii="PT Astra Serif" w:hAnsi="PT Astra Serif"/>
          <w:sz w:val="28"/>
          <w:szCs w:val="28"/>
          <w:lang w:eastAsia="ar-SA" w:bidi="en-US"/>
        </w:rPr>
      </w:pPr>
      <w:r w:rsidRPr="00245C26">
        <w:rPr>
          <w:rFonts w:ascii="PT Astra Serif" w:hAnsi="PT Astra Serif"/>
          <w:sz w:val="28"/>
          <w:szCs w:val="28"/>
          <w:lang w:eastAsia="ar-SA" w:bidi="en-US"/>
        </w:rPr>
        <w:t>охранная зона тепловых сетей</w:t>
      </w:r>
    </w:p>
    <w:p w:rsidR="00622657" w:rsidRPr="00245C26" w:rsidRDefault="00622657" w:rsidP="00622657">
      <w:pPr>
        <w:numPr>
          <w:ilvl w:val="0"/>
          <w:numId w:val="37"/>
        </w:numPr>
        <w:ind w:left="1092"/>
        <w:rPr>
          <w:rFonts w:ascii="PT Astra Serif" w:hAnsi="PT Astra Serif"/>
          <w:sz w:val="28"/>
          <w:szCs w:val="28"/>
          <w:lang w:eastAsia="ar-SA" w:bidi="en-US"/>
        </w:rPr>
      </w:pPr>
      <w:r w:rsidRPr="00245C26">
        <w:rPr>
          <w:rFonts w:ascii="PT Astra Serif" w:hAnsi="PT Astra Serif"/>
          <w:sz w:val="28"/>
          <w:szCs w:val="28"/>
          <w:lang w:eastAsia="ar-SA" w:bidi="en-US"/>
        </w:rPr>
        <w:t>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p>
    <w:p w:rsidR="00622657" w:rsidRPr="00245C26" w:rsidRDefault="00622657" w:rsidP="00622657">
      <w:pPr>
        <w:numPr>
          <w:ilvl w:val="0"/>
          <w:numId w:val="37"/>
        </w:numPr>
        <w:ind w:left="1092"/>
        <w:rPr>
          <w:rFonts w:ascii="PT Astra Serif" w:hAnsi="PT Astra Serif"/>
          <w:sz w:val="28"/>
          <w:szCs w:val="28"/>
          <w:lang w:eastAsia="ar-SA" w:bidi="en-US"/>
        </w:rPr>
      </w:pPr>
      <w:r w:rsidRPr="00245C26">
        <w:rPr>
          <w:rFonts w:ascii="PT Astra Serif" w:hAnsi="PT Astra Serif"/>
          <w:sz w:val="28"/>
          <w:szCs w:val="28"/>
          <w:lang w:eastAsia="ar-SA" w:bidi="en-US"/>
        </w:rPr>
        <w:t>охранная зона линий и сооружений связи;</w:t>
      </w:r>
    </w:p>
    <w:p w:rsidR="00622657" w:rsidRPr="00245C26" w:rsidRDefault="00622657" w:rsidP="00622657">
      <w:pPr>
        <w:numPr>
          <w:ilvl w:val="0"/>
          <w:numId w:val="37"/>
        </w:numPr>
        <w:ind w:left="1092"/>
        <w:rPr>
          <w:rFonts w:ascii="PT Astra Serif" w:hAnsi="PT Astra Serif"/>
          <w:sz w:val="28"/>
          <w:szCs w:val="28"/>
          <w:lang w:eastAsia="ar-SA" w:bidi="en-US"/>
        </w:rPr>
      </w:pPr>
      <w:r w:rsidRPr="00245C26">
        <w:rPr>
          <w:rFonts w:ascii="PT Astra Serif" w:hAnsi="PT Astra Serif"/>
          <w:sz w:val="28"/>
          <w:szCs w:val="28"/>
          <w:lang w:eastAsia="ar-SA" w:bidi="en-US"/>
        </w:rPr>
        <w:t>санитарно-защитная зона предприятий, сооружений и иных объектов;</w:t>
      </w:r>
    </w:p>
    <w:p w:rsidR="00622657" w:rsidRPr="00245C26" w:rsidRDefault="00622657" w:rsidP="00622657">
      <w:pPr>
        <w:numPr>
          <w:ilvl w:val="0"/>
          <w:numId w:val="37"/>
        </w:numPr>
        <w:ind w:left="1092"/>
        <w:rPr>
          <w:rFonts w:ascii="PT Astra Serif" w:hAnsi="PT Astra Serif"/>
          <w:sz w:val="28"/>
          <w:szCs w:val="28"/>
          <w:lang w:eastAsia="ar-SA" w:bidi="en-US"/>
        </w:rPr>
      </w:pPr>
      <w:r w:rsidRPr="00245C26">
        <w:rPr>
          <w:rFonts w:ascii="PT Astra Serif" w:hAnsi="PT Astra Serif"/>
          <w:sz w:val="28"/>
          <w:szCs w:val="28"/>
          <w:lang w:eastAsia="ar-SA" w:bidi="en-US"/>
        </w:rPr>
        <w:t>она минимальных расстояний магистральных или промышленных трубопроводов (газопроводов, нефтепроводов и нефтепродуктопроводов, аммиакопроводов.</w:t>
      </w:r>
    </w:p>
    <w:p w:rsidR="00622657" w:rsidRPr="00245C26" w:rsidRDefault="00622657" w:rsidP="00622657">
      <w:pPr>
        <w:rPr>
          <w:rFonts w:ascii="PT Astra Serif" w:hAnsi="PT Astra Serif"/>
          <w:sz w:val="28"/>
          <w:szCs w:val="28"/>
          <w:lang w:eastAsia="ar-SA" w:bidi="en-US"/>
        </w:rPr>
      </w:pPr>
      <w:bookmarkStart w:id="50" w:name="dst1878"/>
      <w:bookmarkStart w:id="51" w:name="dst1879"/>
      <w:bookmarkStart w:id="52" w:name="dst1880"/>
      <w:bookmarkStart w:id="53" w:name="dst1883"/>
      <w:bookmarkStart w:id="54" w:name="dst1884"/>
      <w:bookmarkStart w:id="55" w:name="dst1885"/>
      <w:bookmarkStart w:id="56" w:name="dst1888"/>
      <w:bookmarkStart w:id="57" w:name="dst1889"/>
      <w:bookmarkStart w:id="58" w:name="dst1892"/>
      <w:bookmarkEnd w:id="50"/>
      <w:bookmarkEnd w:id="51"/>
      <w:bookmarkEnd w:id="52"/>
      <w:bookmarkEnd w:id="53"/>
      <w:bookmarkEnd w:id="54"/>
      <w:bookmarkEnd w:id="55"/>
      <w:bookmarkEnd w:id="56"/>
      <w:bookmarkEnd w:id="57"/>
      <w:bookmarkEnd w:id="58"/>
      <w:r w:rsidRPr="00245C26">
        <w:rPr>
          <w:rFonts w:ascii="PT Astra Serif" w:hAnsi="PT Astra Serif"/>
          <w:sz w:val="28"/>
          <w:szCs w:val="28"/>
          <w:lang w:eastAsia="ar-SA" w:bidi="en-US"/>
        </w:rPr>
        <w:t>Установление зон с особыми условиями использования территории осуществляется в соответствии с действующим законодательством.</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59" w:name="_Toc106885436"/>
      <w:bookmarkStart w:id="60" w:name="_Toc106885509"/>
      <w:bookmarkStart w:id="61" w:name="_Toc115876971"/>
      <w:bookmarkStart w:id="62" w:name="_Toc183612759"/>
      <w:r w:rsidRPr="00245C26">
        <w:rPr>
          <w:rFonts w:ascii="PT Astra Serif" w:eastAsiaTheme="majorEastAsia" w:hAnsi="PT Astra Serif"/>
          <w:b/>
          <w:sz w:val="28"/>
          <w:szCs w:val="28"/>
        </w:rPr>
        <w:t>Статья 42.1. Водоохранные зоны и прибрежные защитные полосы водных объектов</w:t>
      </w:r>
      <w:bookmarkEnd w:id="59"/>
      <w:bookmarkEnd w:id="60"/>
      <w:bookmarkEnd w:id="61"/>
      <w:bookmarkEnd w:id="62"/>
    </w:p>
    <w:p w:rsidR="00622657" w:rsidRPr="00245C26" w:rsidRDefault="00622657" w:rsidP="00622657">
      <w:pPr>
        <w:rPr>
          <w:rFonts w:ascii="PT Astra Serif" w:hAnsi="PT Astra Serif"/>
          <w:sz w:val="28"/>
          <w:szCs w:val="28"/>
        </w:rPr>
      </w:pPr>
      <w:r w:rsidRPr="00245C26">
        <w:rPr>
          <w:rFonts w:ascii="PT Astra Serif" w:eastAsia="Calibri" w:hAnsi="PT Astra Serif"/>
          <w:sz w:val="28"/>
          <w:szCs w:val="28"/>
          <w:lang w:eastAsia="ar-SA" w:bidi="en-US"/>
        </w:rPr>
        <w:t xml:space="preserve">В </w:t>
      </w:r>
      <w:r w:rsidRPr="00245C26">
        <w:rPr>
          <w:rFonts w:ascii="PT Astra Serif" w:hAnsi="PT Astra Serif"/>
          <w:sz w:val="28"/>
          <w:szCs w:val="28"/>
        </w:rPr>
        <w:t>соответствии со статьей 65 Водного Кодекса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22657" w:rsidRPr="00245C26" w:rsidRDefault="00622657" w:rsidP="00622657">
      <w:pPr>
        <w:rPr>
          <w:rFonts w:ascii="PT Astra Serif" w:hAnsi="PT Astra Serif"/>
          <w:sz w:val="28"/>
          <w:szCs w:val="28"/>
        </w:rPr>
      </w:pPr>
      <w:bookmarkStart w:id="63" w:name="_Hlk53853876"/>
      <w:r w:rsidRPr="00245C26">
        <w:rPr>
          <w:rFonts w:ascii="PT Astra Serif" w:hAnsi="PT Astra Serif"/>
          <w:sz w:val="28"/>
          <w:szCs w:val="28"/>
        </w:rPr>
        <w:t>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bookmarkEnd w:id="63"/>
    <w:p w:rsidR="00622657" w:rsidRPr="00245C26" w:rsidRDefault="00622657" w:rsidP="00622657">
      <w:pPr>
        <w:rPr>
          <w:rFonts w:ascii="PT Astra Serif" w:hAnsi="PT Astra Serif"/>
          <w:sz w:val="28"/>
          <w:szCs w:val="28"/>
        </w:rPr>
      </w:pPr>
      <w:r w:rsidRPr="00245C26">
        <w:rPr>
          <w:rFonts w:ascii="PT Astra Serif" w:hAnsi="PT Astra Serif"/>
          <w:sz w:val="28"/>
          <w:szCs w:val="28"/>
        </w:rPr>
        <w:t>Ширина водоохранной зоны рек или ручьев устанавливается в зависимости от их протяженности от истока до устья:</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до 10 км – в размере 50 м;</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от 10 до 50 км – в размере 100 м;</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от 50 км и более – в размере 200 м.</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Для реки, ручья протяженностью менее десяти километров от истока до устья водоохранная зона совпадает с прибрежной защитной полосой. Ширина водоохранной зоны для истоков реки, ручья устанавливается в размере пятидесяти метров.</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Ширина прибрежной защитной полосы устанавливается в зависимости от уклона берега водного объекта и составляет:</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для обратного или нулевого уклона – 30 м;</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для уклона до 3 градусов – 40 м;</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для уклона 3 градуса и более – 50 м.</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кодексом Российской Федерации, Земельным кодексом Российской Федерации, Лесным кодексом Российской Федерации, Федеральным законом от 10.01.2002 № 7-ФЗ «Об охране окружающей среды», Гражданским кодексом Российской Федерации, постановлениями Правительства Российской Федерации, указами президента Российской Федерации и другими законами и нормативными правовыми актами субъектов и органов местного самоуправления Российской Федерации.</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В границах водоохранных зон запрещаются:</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1) использование сточных вод в целях повышения почвенного плодородия;</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3) осуществление авиационных мер по борьбе с вредными организмами;</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7) сброс сточных, в том числе дренажных, вод;</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1) централизованные системы водоотведения (канализации), централизованные ливневые системы водоотведения;</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статьи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В границах прибрежных защитных полос наряду с установленными частью 15 статьи 65 Водного Кодекса ограничениями запрещаются:</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1) распашка земель;</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2) размещение отвалов размываемых грунтов;</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3) выпас сельскохозяйственных животных и организация для них летних лагерей, ванн.</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64" w:name="_Toc61969714"/>
      <w:bookmarkStart w:id="65" w:name="_Toc106616508"/>
      <w:bookmarkStart w:id="66" w:name="_Toc106885437"/>
      <w:bookmarkStart w:id="67" w:name="_Toc106885510"/>
      <w:bookmarkStart w:id="68" w:name="_Toc115876972"/>
      <w:bookmarkStart w:id="69" w:name="_Toc183612760"/>
      <w:r w:rsidRPr="00245C26">
        <w:rPr>
          <w:rFonts w:ascii="PT Astra Serif" w:eastAsiaTheme="majorEastAsia" w:hAnsi="PT Astra Serif"/>
          <w:b/>
          <w:sz w:val="28"/>
          <w:szCs w:val="28"/>
        </w:rPr>
        <w:t>Статья 42.2. Береговые полосы</w:t>
      </w:r>
      <w:bookmarkEnd w:id="64"/>
      <w:bookmarkEnd w:id="65"/>
      <w:bookmarkEnd w:id="66"/>
      <w:bookmarkEnd w:id="67"/>
      <w:bookmarkEnd w:id="68"/>
      <w:bookmarkEnd w:id="69"/>
    </w:p>
    <w:p w:rsidR="00622657" w:rsidRPr="00245C26" w:rsidRDefault="00622657" w:rsidP="00622657">
      <w:pPr>
        <w:rPr>
          <w:rFonts w:ascii="PT Astra Serif" w:hAnsi="PT Astra Serif"/>
          <w:sz w:val="28"/>
          <w:szCs w:val="28"/>
        </w:rPr>
      </w:pPr>
      <w:r w:rsidRPr="00245C26">
        <w:rPr>
          <w:rFonts w:ascii="PT Astra Serif" w:hAnsi="PT Astra Serif"/>
          <w:sz w:val="28"/>
          <w:szCs w:val="28"/>
        </w:rPr>
        <w:t>Вдоль береговой линии водного объекта общего пользования выделяется береговая полоса, которая предназначена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десять километров, составляет 5 м.</w:t>
      </w:r>
    </w:p>
    <w:p w:rsidR="00622657" w:rsidRPr="00245C26" w:rsidRDefault="00622657" w:rsidP="00622657">
      <w:pPr>
        <w:rPr>
          <w:rFonts w:ascii="PT Astra Serif" w:hAnsi="PT Astra Serif"/>
          <w:sz w:val="28"/>
          <w:szCs w:val="28"/>
        </w:rPr>
      </w:pPr>
      <w:r w:rsidRPr="00245C26">
        <w:rPr>
          <w:rFonts w:ascii="PT Astra Serif" w:hAnsi="PT Astra Serif"/>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70" w:name="_Toc106885438"/>
      <w:bookmarkStart w:id="71" w:name="_Toc106885511"/>
      <w:bookmarkStart w:id="72" w:name="_Toc115876973"/>
      <w:bookmarkStart w:id="73" w:name="_Toc183612761"/>
      <w:r w:rsidRPr="00245C26">
        <w:rPr>
          <w:rFonts w:ascii="PT Astra Serif" w:eastAsiaTheme="majorEastAsia" w:hAnsi="PT Astra Serif"/>
          <w:b/>
          <w:sz w:val="28"/>
          <w:szCs w:val="28"/>
        </w:rPr>
        <w:t>Статья 42.3. Санитарно-защитная зона предприятий, сооружений и иных объектов</w:t>
      </w:r>
      <w:bookmarkEnd w:id="70"/>
      <w:bookmarkEnd w:id="71"/>
      <w:bookmarkEnd w:id="72"/>
      <w:bookmarkEnd w:id="73"/>
    </w:p>
    <w:p w:rsidR="00622657" w:rsidRPr="00245C26" w:rsidRDefault="00622657" w:rsidP="00622657">
      <w:pPr>
        <w:rPr>
          <w:rFonts w:ascii="PT Astra Serif" w:hAnsi="PT Astra Serif"/>
          <w:sz w:val="28"/>
          <w:szCs w:val="28"/>
          <w:lang w:eastAsia="ar-SA" w:bidi="en-US"/>
        </w:rPr>
      </w:pPr>
      <w:bookmarkStart w:id="74" w:name="sub_491"/>
      <w:r w:rsidRPr="00245C26">
        <w:rPr>
          <w:rFonts w:ascii="PT Astra Serif" w:hAnsi="PT Astra Serif"/>
          <w:sz w:val="28"/>
          <w:szCs w:val="28"/>
          <w:lang w:eastAsia="ar-SA" w:bidi="en-US"/>
        </w:rPr>
        <w:t xml:space="preserve">1.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w:t>
      </w:r>
      <w:hyperlink r:id="rId77" w:history="1">
        <w:r w:rsidRPr="00245C26">
          <w:rPr>
            <w:rFonts w:ascii="PT Astra Serif" w:hAnsi="PT Astra Serif"/>
            <w:sz w:val="28"/>
            <w:szCs w:val="28"/>
            <w:lang w:eastAsia="ar-SA" w:bidi="en-US"/>
          </w:rPr>
          <w:t>Федеральным законом</w:t>
        </w:r>
      </w:hyperlink>
      <w:r w:rsidRPr="00245C26">
        <w:rPr>
          <w:rFonts w:ascii="PT Astra Serif" w:hAnsi="PT Astra Serif"/>
          <w:sz w:val="28"/>
          <w:szCs w:val="28"/>
          <w:lang w:eastAsia="ar-SA" w:bidi="en-US"/>
        </w:rPr>
        <w:t xml:space="preserve"> от 30.03.99 N 52-ФЗ "О санитарно-эпидемиологическом благополучии населения".</w:t>
      </w:r>
    </w:p>
    <w:p w:rsidR="00622657" w:rsidRPr="00245C26" w:rsidRDefault="00622657" w:rsidP="00622657">
      <w:pPr>
        <w:widowControl w:val="0"/>
        <w:rPr>
          <w:rFonts w:ascii="PT Astra Serif" w:hAnsi="PT Astra Serif"/>
          <w:sz w:val="28"/>
          <w:szCs w:val="28"/>
          <w:lang w:eastAsia="ar-SA" w:bidi="en-US"/>
        </w:rPr>
      </w:pPr>
      <w:bookmarkStart w:id="75" w:name="sub_492"/>
      <w:bookmarkEnd w:id="74"/>
      <w:r w:rsidRPr="00245C26">
        <w:rPr>
          <w:rFonts w:ascii="PT Astra Serif" w:hAnsi="PT Astra Serif"/>
          <w:sz w:val="28"/>
          <w:szCs w:val="28"/>
          <w:lang w:eastAsia="ar-SA" w:bidi="en-US"/>
        </w:rPr>
        <w:t>2. Особый режим использования земельных участков и объектов капитального строительства в санитарно-защитных зонах определяется техническими регламентами, а в случае их отсутствия - применяемыми до их утверждения санитарными нормами и правилами.</w:t>
      </w:r>
    </w:p>
    <w:bookmarkEnd w:id="75"/>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Санитарно-защитные зоны показаны на Карте зон с особыми условиями использования территории.</w:t>
      </w:r>
    </w:p>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3. В соответствии с указанным режимом вводятся следующие ограничения:</w:t>
      </w:r>
    </w:p>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3.1.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3.2.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3.3.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3.5.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3.6.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4. Санитарно-защитная зона для предприятий V класса вредности по СанПиН должна быть максимально озеленена - не менее 60% площади её территории с обязательной организацией полосы древесно-кустарниковых насаждений со стороны жилой застройки.</w:t>
      </w:r>
    </w:p>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5. Для постановки на кадастровый учет границ сенитарно-защитных зон необходимо установить размеры санитарно-защитных зон для промышленных объектов и производств путем изготовления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622657" w:rsidRPr="00245C26" w:rsidRDefault="00622657" w:rsidP="00622657">
      <w:pPr>
        <w:widowControl w:val="0"/>
        <w:rPr>
          <w:rFonts w:ascii="PT Astra Serif" w:hAnsi="PT Astra Serif"/>
          <w:sz w:val="28"/>
          <w:szCs w:val="28"/>
          <w:lang w:eastAsia="ar-SA" w:bidi="en-US"/>
        </w:rPr>
      </w:pPr>
      <w:r w:rsidRPr="00245C26">
        <w:rPr>
          <w:rFonts w:ascii="PT Astra Serif" w:hAnsi="PT Astra Serif"/>
          <w:sz w:val="28"/>
          <w:szCs w:val="28"/>
          <w:lang w:eastAsia="ar-SA" w:bidi="en-US"/>
        </w:rPr>
        <w:t>6. 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 (в ред. Изменения N 1, утв. Постановлением Главного государственного санитарного врача РФ от 10.04.2008 N 25)- действующих санитарно-эпидемиологических правил и нормативов;-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76" w:name="_Toc104199491"/>
      <w:bookmarkStart w:id="77" w:name="_Toc106885444"/>
      <w:bookmarkStart w:id="78" w:name="_Toc106885517"/>
      <w:bookmarkStart w:id="79" w:name="_Toc111706897"/>
      <w:bookmarkStart w:id="80" w:name="_Toc183612762"/>
      <w:bookmarkStart w:id="81" w:name="_Toc106616509"/>
      <w:bookmarkStart w:id="82" w:name="_Toc106885439"/>
      <w:bookmarkStart w:id="83" w:name="_Toc106885512"/>
      <w:bookmarkStart w:id="84" w:name="_Toc115876974"/>
      <w:r w:rsidRPr="00245C26">
        <w:rPr>
          <w:rFonts w:ascii="PT Astra Serif" w:eastAsiaTheme="majorEastAsia" w:hAnsi="PT Astra Serif"/>
          <w:b/>
          <w:sz w:val="28"/>
          <w:szCs w:val="28"/>
        </w:rPr>
        <w:t>Статья 42.4. Охранная зона тепловых сетей</w:t>
      </w:r>
      <w:bookmarkEnd w:id="76"/>
      <w:bookmarkEnd w:id="77"/>
      <w:bookmarkEnd w:id="78"/>
      <w:bookmarkEnd w:id="79"/>
      <w:bookmarkEnd w:id="80"/>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Охранная зона тепловых сетей устанавливается в соответствии с приказом Министерства архитектуры, строительства и жилищно-коммунального хозяйства Российской Федерации от 17.08.1992 № 197.</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СП 124.13330.2012 «Тепловые сети».</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размещать автозаправочные станции, хранилища горюче-смазочных материалов, складировать агрессивные химические материалы;</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устраивать всякого рода свалки, разжигать костры, сжигать бытовой мусор или промышленные отходы;</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производить работы ударными механизмами, производить сброс и слив едких и коррозионно-активных веществ и горюче-смазочных материалов;</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622657" w:rsidRPr="00245C26" w:rsidRDefault="00622657" w:rsidP="00622657">
      <w:pPr>
        <w:widowControl w:val="0"/>
        <w:shd w:val="clear" w:color="auto" w:fill="FFFFFF"/>
        <w:textAlignment w:val="baseline"/>
        <w:rPr>
          <w:rFonts w:ascii="PT Astra Serif" w:eastAsia="Calibri" w:hAnsi="PT Astra Serif"/>
          <w:sz w:val="28"/>
          <w:szCs w:val="28"/>
        </w:rPr>
      </w:pPr>
      <w:r w:rsidRPr="00245C26">
        <w:rPr>
          <w:rFonts w:ascii="PT Astra Serif" w:eastAsia="Calibri" w:hAnsi="PT Astra Serif"/>
          <w:sz w:val="28"/>
          <w:szCs w:val="28"/>
        </w:rPr>
        <w:t xml:space="preserve">В пределах </w:t>
      </w:r>
      <w:r w:rsidRPr="00245C26">
        <w:rPr>
          <w:rFonts w:ascii="PT Astra Serif" w:hAnsi="PT Astra Serif"/>
          <w:spacing w:val="2"/>
          <w:sz w:val="28"/>
          <w:szCs w:val="28"/>
        </w:rPr>
        <w:t>территории</w:t>
      </w:r>
      <w:r w:rsidRPr="00245C26">
        <w:rPr>
          <w:rFonts w:ascii="PT Astra Serif" w:eastAsia="Calibri" w:hAnsi="PT Astra Serif"/>
          <w:sz w:val="28"/>
          <w:szCs w:val="28"/>
        </w:rPr>
        <w:t xml:space="preserve"> охранных зон тепловых сетей без письменного согласия предприятий и организаций, в ведении которых находятся эти сети, запрещается:</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производить строительство, капитальный ремонт, реконструкцию или снос любых зданий и сооружений;</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производить земляные работы, планировку грунта, посадку деревьев и кустарников, устраивать монументальные клумбы;</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производить погрузочно-разгрузочные работы, а также работы, связанные с разбиванием грунта и дорожных покрытий;</w:t>
      </w:r>
    </w:p>
    <w:p w:rsidR="00622657" w:rsidRPr="00245C26" w:rsidRDefault="00622657" w:rsidP="00622657">
      <w:pPr>
        <w:widowControl w:val="0"/>
        <w:numPr>
          <w:ilvl w:val="0"/>
          <w:numId w:val="38"/>
        </w:numPr>
        <w:shd w:val="clear" w:color="auto" w:fill="FFFFFF"/>
        <w:autoSpaceDE w:val="0"/>
        <w:ind w:left="1050"/>
        <w:contextualSpacing/>
        <w:rPr>
          <w:rFonts w:ascii="PT Astra Serif" w:eastAsia="Calibri" w:hAnsi="PT Astra Serif"/>
          <w:sz w:val="28"/>
          <w:szCs w:val="28"/>
        </w:rPr>
      </w:pPr>
      <w:r w:rsidRPr="00245C26">
        <w:rPr>
          <w:rFonts w:ascii="PT Astra Serif" w:eastAsia="Calibri" w:hAnsi="PT Astra Serif"/>
          <w:sz w:val="28"/>
          <w:szCs w:val="28"/>
        </w:rPr>
        <w:t>сооружать переезды и переходы через трубопроводы тепловых сетей.</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Проведение перечисленных в п.6 работ должно согласовываться с владельцами тепловых сетей не менее чем за 3 дня до начала работ. Присутствие представителя владельца тепловых сетей необязательно, если это предусмотрено согласованием.</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Предприятия, получившие письменное разрешение на ведение указанных работ в охранных зонах тепловых сетей, обязаны выполнять их с соблюдением условий, обеспечивающих сохранность этих сетей.</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Работы в охранных зонах тепловых сетей, совмещенных с полосой отвода железных и автомобильных дорог, с охранными зонами линий электропередачи и связи, других линейных объектов, проводятся по согласованию между заинтересованными организациями.</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Работы в непосредственной близости от тепловых сетей должны выполняться в соответствии с проектом производства работ, разрабатываемым с соблюдением требований «Инструкции по капитальному ремонту тепловых сетей», утвержденной Минжилкомхозом РСФСР 20.04.1985 № 220.</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85" w:name="_Toc183612763"/>
      <w:r w:rsidRPr="00245C26">
        <w:rPr>
          <w:rFonts w:ascii="PT Astra Serif" w:eastAsiaTheme="majorEastAsia" w:hAnsi="PT Astra Serif"/>
          <w:b/>
          <w:sz w:val="28"/>
          <w:szCs w:val="28"/>
        </w:rPr>
        <w:t>Статья 42.5. Охранная зона газопроводов и систем газоснабжения</w:t>
      </w:r>
      <w:bookmarkEnd w:id="81"/>
      <w:bookmarkEnd w:id="82"/>
      <w:bookmarkEnd w:id="83"/>
      <w:bookmarkEnd w:id="84"/>
      <w:bookmarkEnd w:id="85"/>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В соответствии п.7 «Правил охраны газораспределительных сетей», утвержденных Постановлением Правительства РФ от 20.11.200 № 878, для газораспределительных сетей устанавливаются следующие охранные зоны:</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8.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9. 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федеральным органом исполнительной власти в области градостроительства и строительства.</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10. Трассы подземных газопроводов обозначаются опознавательными знаками, нанесенными на постоянные ориентиры или железобетонные столбики высотой до 1,5 метров (вне городских и сельских поселений), которые устанавливаются в пределах прямой видимости не реже чем через 500 метров друг от друга, а также в местах пересечений газопроводов с железными и автомобильными дорогами, на поворотах и у каждого сооружения газопровода (колодцев, коверов, конденсатосборников, устройств электрохимической защиты и др.). На опознавательных знаках указывается расстояние от газопровода, глубина его заложения и телефон аварийно-диспетчерской службы.</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11. 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совместным актом с собственниками, владельцами или пользователями земельных участков, по которым проходит трасса.</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12. В местах пересечения газопроводов с судоходными и сплавными реками и каналами на обоих берегах на расстоянии 100 м от оси газопроводов устанавливаются навигационные знаки. Навигационные знаки устанавливаются эксплуатационной организацией газораспределительной сети по согласованию с бассейновыми управлениями водных путей и судоходства (управлениями каналов) и вносятся последними в лоцманские карты.</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13. Исполнительная съемка газораспределительных сетей и границ их охранных зон выполняется в единой государственной или местной системах координат и оформляется в установленном порядке. Организации - собственники газораспределительных сетей или эксплуатационные организации обязаны включать сведений о границах охранных зон газораспределительных сетей, направляемых указанными организациями в органы исполнительной власти субъектов Российской Федерации с заявлением об утверждении границ охранной зоны газораспределительных сетей.</w:t>
      </w: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86" w:name="_Toc100819807"/>
      <w:bookmarkStart w:id="87" w:name="_Toc106616510"/>
      <w:bookmarkStart w:id="88" w:name="_Toc106885440"/>
      <w:bookmarkStart w:id="89" w:name="_Toc106885513"/>
      <w:bookmarkStart w:id="90" w:name="_Toc115876975"/>
      <w:bookmarkStart w:id="91" w:name="_Toc183612764"/>
      <w:r w:rsidRPr="00245C26">
        <w:rPr>
          <w:rFonts w:ascii="PT Astra Serif" w:eastAsiaTheme="majorEastAsia" w:hAnsi="PT Astra Serif"/>
          <w:b/>
          <w:sz w:val="28"/>
          <w:szCs w:val="28"/>
        </w:rPr>
        <w:t xml:space="preserve">Статья 42.6. </w:t>
      </w:r>
      <w:bookmarkEnd w:id="86"/>
      <w:bookmarkEnd w:id="87"/>
      <w:bookmarkEnd w:id="88"/>
      <w:bookmarkEnd w:id="89"/>
      <w:bookmarkEnd w:id="90"/>
      <w:r w:rsidRPr="00245C26">
        <w:rPr>
          <w:rFonts w:ascii="PT Astra Serif" w:eastAsiaTheme="majorEastAsia" w:hAnsi="PT Astra Serif"/>
          <w:b/>
          <w:sz w:val="28"/>
          <w:szCs w:val="28"/>
        </w:rPr>
        <w:t>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bookmarkEnd w:id="91"/>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Охранные зоны объектов электросетевого хозяйства устанавливаются с целью обеспечения безопасного функционирования и эксплуатации данных объектов 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целях защиты населения от воздействия электрического поля, создаваемого воздушными линиями электропередач, устанавливаются санитарно-защитные зоны в соответствии с Постановлением Правительства РФ от 03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Охранные зоны устанавливаются:</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622657" w:rsidRPr="00245C26" w:rsidRDefault="00622657" w:rsidP="00622657">
      <w:pPr>
        <w:keepNext/>
        <w:spacing w:before="120" w:after="120"/>
        <w:jc w:val="center"/>
        <w:rPr>
          <w:rFonts w:ascii="PT Astra Serif" w:hAnsi="PT Astra Serif"/>
          <w:b/>
          <w:lang w:eastAsia="ar-SA" w:bidi="en-US"/>
        </w:rPr>
      </w:pPr>
      <w:r w:rsidRPr="00245C26">
        <w:rPr>
          <w:rFonts w:ascii="PT Astra Serif" w:hAnsi="PT Astra Serif"/>
          <w:b/>
          <w:lang w:eastAsia="ar-SA" w:bidi="en-US"/>
        </w:rPr>
        <w:t>Требования к границам установления охранных зон объектов электросетевого хозяйства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67"/>
        <w:gridCol w:w="2192"/>
        <w:gridCol w:w="5976"/>
      </w:tblGrid>
      <w:tr w:rsidR="00622657" w:rsidRPr="00245C26" w:rsidTr="00622657">
        <w:trPr>
          <w:tblHeader/>
          <w:jc w:val="center"/>
        </w:trPr>
        <w:tc>
          <w:tcPr>
            <w:tcW w:w="381" w:type="pct"/>
          </w:tcPr>
          <w:p w:rsidR="00622657" w:rsidRPr="00245C26" w:rsidRDefault="00622657" w:rsidP="00622657">
            <w:pPr>
              <w:widowControl w:val="0"/>
              <w:autoSpaceDE w:val="0"/>
              <w:autoSpaceDN w:val="0"/>
              <w:adjustRightInd w:val="0"/>
              <w:jc w:val="center"/>
              <w:rPr>
                <w:rFonts w:ascii="PT Astra Serif" w:hAnsi="PT Astra Serif"/>
                <w:b/>
              </w:rPr>
            </w:pPr>
            <w:r w:rsidRPr="00245C26">
              <w:rPr>
                <w:rFonts w:ascii="PT Astra Serif" w:hAnsi="PT Astra Serif"/>
                <w:b/>
              </w:rPr>
              <w:t>№ п/п</w:t>
            </w:r>
          </w:p>
        </w:tc>
        <w:tc>
          <w:tcPr>
            <w:tcW w:w="1210" w:type="pct"/>
          </w:tcPr>
          <w:p w:rsidR="00622657" w:rsidRPr="00245C26" w:rsidRDefault="00622657" w:rsidP="00622657">
            <w:pPr>
              <w:widowControl w:val="0"/>
              <w:autoSpaceDE w:val="0"/>
              <w:autoSpaceDN w:val="0"/>
              <w:adjustRightInd w:val="0"/>
              <w:jc w:val="center"/>
              <w:rPr>
                <w:rFonts w:ascii="PT Astra Serif" w:hAnsi="PT Astra Serif"/>
                <w:b/>
              </w:rPr>
            </w:pPr>
            <w:r w:rsidRPr="00245C26">
              <w:rPr>
                <w:rFonts w:ascii="PT Astra Serif" w:hAnsi="PT Astra Serif"/>
                <w:b/>
              </w:rPr>
              <w:t>Проектный номинальный класс напряжения, кВ</w:t>
            </w:r>
          </w:p>
        </w:tc>
        <w:tc>
          <w:tcPr>
            <w:tcW w:w="3409" w:type="pct"/>
          </w:tcPr>
          <w:p w:rsidR="00622657" w:rsidRPr="00245C26" w:rsidRDefault="00622657" w:rsidP="00622657">
            <w:pPr>
              <w:widowControl w:val="0"/>
              <w:autoSpaceDE w:val="0"/>
              <w:autoSpaceDN w:val="0"/>
              <w:adjustRightInd w:val="0"/>
              <w:jc w:val="center"/>
              <w:rPr>
                <w:rFonts w:ascii="PT Astra Serif" w:hAnsi="PT Astra Serif"/>
                <w:b/>
              </w:rPr>
            </w:pPr>
            <w:r w:rsidRPr="00245C26">
              <w:rPr>
                <w:rFonts w:ascii="PT Astra Serif" w:hAnsi="PT Astra Serif"/>
                <w:b/>
              </w:rPr>
              <w:t>Расстояние, м</w:t>
            </w:r>
          </w:p>
        </w:tc>
      </w:tr>
      <w:tr w:rsidR="00622657" w:rsidRPr="00245C26" w:rsidTr="00622657">
        <w:trPr>
          <w:jc w:val="center"/>
        </w:trPr>
        <w:tc>
          <w:tcPr>
            <w:tcW w:w="381"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1</w:t>
            </w:r>
          </w:p>
        </w:tc>
        <w:tc>
          <w:tcPr>
            <w:tcW w:w="1210"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до 1</w:t>
            </w:r>
          </w:p>
        </w:tc>
        <w:tc>
          <w:tcPr>
            <w:tcW w:w="3409"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22657" w:rsidRPr="00245C26" w:rsidTr="00622657">
        <w:trPr>
          <w:jc w:val="center"/>
        </w:trPr>
        <w:tc>
          <w:tcPr>
            <w:tcW w:w="381"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2</w:t>
            </w:r>
          </w:p>
        </w:tc>
        <w:tc>
          <w:tcPr>
            <w:tcW w:w="1210"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1 - 20</w:t>
            </w:r>
          </w:p>
        </w:tc>
        <w:tc>
          <w:tcPr>
            <w:tcW w:w="3409"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10 (5 - для линий с самонесущими или изолированными проводами, размещенных в границах населенных пунктов)</w:t>
            </w:r>
          </w:p>
        </w:tc>
      </w:tr>
      <w:tr w:rsidR="00622657" w:rsidRPr="00245C26" w:rsidTr="00622657">
        <w:trPr>
          <w:jc w:val="center"/>
        </w:trPr>
        <w:tc>
          <w:tcPr>
            <w:tcW w:w="381"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3</w:t>
            </w:r>
          </w:p>
        </w:tc>
        <w:tc>
          <w:tcPr>
            <w:tcW w:w="1210"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35</w:t>
            </w:r>
          </w:p>
        </w:tc>
        <w:tc>
          <w:tcPr>
            <w:tcW w:w="3409"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15</w:t>
            </w:r>
          </w:p>
        </w:tc>
      </w:tr>
      <w:tr w:rsidR="00622657" w:rsidRPr="00245C26" w:rsidTr="00622657">
        <w:trPr>
          <w:jc w:val="center"/>
        </w:trPr>
        <w:tc>
          <w:tcPr>
            <w:tcW w:w="381"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4</w:t>
            </w:r>
          </w:p>
        </w:tc>
        <w:tc>
          <w:tcPr>
            <w:tcW w:w="1210"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110</w:t>
            </w:r>
          </w:p>
        </w:tc>
        <w:tc>
          <w:tcPr>
            <w:tcW w:w="3409"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20</w:t>
            </w:r>
          </w:p>
        </w:tc>
      </w:tr>
      <w:tr w:rsidR="00622657" w:rsidRPr="00245C26" w:rsidTr="00622657">
        <w:trPr>
          <w:jc w:val="center"/>
        </w:trPr>
        <w:tc>
          <w:tcPr>
            <w:tcW w:w="381"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5</w:t>
            </w:r>
          </w:p>
        </w:tc>
        <w:tc>
          <w:tcPr>
            <w:tcW w:w="1210"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150, 220</w:t>
            </w:r>
          </w:p>
        </w:tc>
        <w:tc>
          <w:tcPr>
            <w:tcW w:w="3409" w:type="pct"/>
            <w:vAlign w:val="center"/>
          </w:tcPr>
          <w:p w:rsidR="00622657" w:rsidRPr="00245C26" w:rsidRDefault="00622657" w:rsidP="00622657">
            <w:pPr>
              <w:widowControl w:val="0"/>
              <w:autoSpaceDE w:val="0"/>
              <w:autoSpaceDN w:val="0"/>
              <w:adjustRightInd w:val="0"/>
              <w:rPr>
                <w:rFonts w:ascii="PT Astra Serif" w:hAnsi="PT Astra Serif"/>
              </w:rPr>
            </w:pPr>
            <w:r w:rsidRPr="00245C26">
              <w:rPr>
                <w:rFonts w:ascii="PT Astra Serif" w:hAnsi="PT Astra Serif"/>
              </w:rPr>
              <w:t>25</w:t>
            </w:r>
          </w:p>
        </w:tc>
      </w:tr>
    </w:tbl>
    <w:p w:rsidR="00622657" w:rsidRPr="00245C26" w:rsidRDefault="00622657" w:rsidP="00622657">
      <w:pPr>
        <w:ind w:firstLine="720"/>
        <w:rPr>
          <w:rFonts w:ascii="PT Astra Serif" w:hAnsi="PT Astra Serif"/>
        </w:rPr>
      </w:pP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622657" w:rsidRPr="00245C26" w:rsidRDefault="00622657" w:rsidP="00622657">
      <w:pPr>
        <w:widowControl w:val="0"/>
        <w:shd w:val="clear" w:color="auto" w:fill="FFFFFF"/>
        <w:textAlignment w:val="baseline"/>
        <w:rPr>
          <w:rFonts w:ascii="PT Astra Serif" w:hAnsi="PT Astra Serif"/>
          <w:sz w:val="28"/>
          <w:szCs w:val="28"/>
          <w:lang w:eastAsia="ar-SA" w:bidi="en-US"/>
        </w:rPr>
      </w:pPr>
      <w:r w:rsidRPr="00245C26">
        <w:rPr>
          <w:rFonts w:ascii="PT Astra Serif" w:hAnsi="PT Astra Serif"/>
          <w:sz w:val="28"/>
          <w:szCs w:val="28"/>
          <w:lang w:eastAsia="ar-SA" w:bidi="en-US"/>
        </w:rPr>
        <w:t>Согласно Постановлению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охранные зоны устанавливаются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ПС-220 кВ – 25м;</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ПС-110 кВ – 20 м;</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ПС-35 кВ – 15 м;</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ТП-10 кВ – 10 м.</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В соответствии с Постановлением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В пределах охранных зон без письменного решения о согласовании сетевых организаций юридическим и физическим лицам запрещается:</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строительство, капитальный ремонт, реконструкция или снос зданий и сооружений;</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посадка и вырубка деревьев и кустарников.</w:t>
      </w:r>
    </w:p>
    <w:p w:rsidR="00E27443" w:rsidRPr="00245C26" w:rsidRDefault="00E27443" w:rsidP="00E27443">
      <w:pPr>
        <w:rPr>
          <w:rFonts w:ascii="PT Astra Serif" w:hAnsi="PT Astra Serif"/>
          <w:bCs/>
          <w:spacing w:val="-1"/>
          <w:sz w:val="28"/>
          <w:szCs w:val="28"/>
        </w:rPr>
      </w:pPr>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92" w:name="_Toc106616511"/>
      <w:bookmarkStart w:id="93" w:name="_Toc106885441"/>
      <w:bookmarkStart w:id="94" w:name="_Toc106885514"/>
      <w:bookmarkStart w:id="95" w:name="_Toc115876976"/>
      <w:bookmarkStart w:id="96" w:name="_Toc183612765"/>
      <w:r w:rsidRPr="00245C26">
        <w:rPr>
          <w:rFonts w:ascii="PT Astra Serif" w:eastAsiaTheme="majorEastAsia" w:hAnsi="PT Astra Serif"/>
          <w:b/>
          <w:sz w:val="28"/>
          <w:szCs w:val="28"/>
        </w:rPr>
        <w:t>Статья 42.7. Охранные зоны линий и сооружений и связи</w:t>
      </w:r>
      <w:bookmarkEnd w:id="92"/>
      <w:bookmarkEnd w:id="93"/>
      <w:bookmarkEnd w:id="94"/>
      <w:bookmarkEnd w:id="95"/>
      <w:bookmarkEnd w:id="96"/>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утверждёнными постановлением Правительства Российской Федерации от 09.06.1995 № 578. 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Охранные зоны линий связи устанавливаются регламентами использования территории в соответствии с требованиями Правил.</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коммунальных и прочих отходов, ломать замерные, сигнальные, предупредительные знаки и телефонные колодцы;</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огораживать трассы линий связи, препятствуя свободному доступу к ним технического персонала;</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самовольно подключаться к абонентской телефонной линии и линии радиофикации в целях пользования услугами связи;</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производить защиту подземных коммуникаций от коррозии без учета проходящих подземных кабельных линий связи.</w:t>
      </w:r>
    </w:p>
    <w:p w:rsidR="00622657" w:rsidRPr="00245C26" w:rsidRDefault="00622657" w:rsidP="00E27443">
      <w:pPr>
        <w:widowControl w:val="0"/>
        <w:shd w:val="clear" w:color="auto" w:fill="FFFFFF"/>
        <w:ind w:firstLine="0"/>
        <w:textAlignment w:val="baseline"/>
        <w:rPr>
          <w:rFonts w:ascii="PT Astra Serif" w:hAnsi="PT Astra Serif"/>
          <w:spacing w:val="2"/>
          <w:sz w:val="28"/>
          <w:szCs w:val="28"/>
        </w:rPr>
      </w:pPr>
      <w:r w:rsidRPr="00245C26">
        <w:rPr>
          <w:rFonts w:ascii="PT Astra Serif" w:hAnsi="PT Astra Serif"/>
          <w:spacing w:val="2"/>
          <w:sz w:val="28"/>
          <w:szCs w:val="28"/>
        </w:rPr>
        <w:t>Предприятиям, в ведении которых находятся линии связи и линии радиофикации, в охранных зонах разрешается:</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разрытие ям, траншей и котлованов для ремонта линий связи и линий радиофикации с последующей их засыпкой;</w:t>
      </w:r>
    </w:p>
    <w:p w:rsidR="00622657" w:rsidRPr="00245C26" w:rsidRDefault="00622657" w:rsidP="00E27443">
      <w:pPr>
        <w:numPr>
          <w:ilvl w:val="0"/>
          <w:numId w:val="39"/>
        </w:numPr>
        <w:ind w:left="0" w:firstLine="0"/>
        <w:rPr>
          <w:rFonts w:ascii="PT Astra Serif" w:hAnsi="PT Astra Serif"/>
          <w:sz w:val="28"/>
          <w:szCs w:val="28"/>
        </w:rPr>
      </w:pPr>
      <w:r w:rsidRPr="00245C26">
        <w:rPr>
          <w:rFonts w:ascii="PT Astra Serif" w:hAnsi="PT Astra Serif"/>
          <w:bCs/>
          <w:spacing w:val="-1"/>
          <w:sz w:val="28"/>
          <w:szCs w:val="28"/>
        </w:rPr>
        <w:t>вырубка отдельных деревьев при авариях на линиях связи и линиях радиофикации, проходящих через лесные участки, осуществляется в уведомительном порядке, в соответствии со статьей 45 Лесного кодекса Российской Федерации и правилами использования лесов для строительства, реконструкции, эксплуатации линейных объектов.</w:t>
      </w:r>
      <w:r w:rsidRPr="00245C26">
        <w:rPr>
          <w:rFonts w:ascii="PT Astra Serif" w:hAnsi="PT Astra Serif"/>
          <w:sz w:val="28"/>
          <w:szCs w:val="28"/>
        </w:rPr>
        <w:t xml:space="preserve"> Полученная при этом древесина используется согласно действующему гражданскому и лесному законодательству.</w:t>
      </w:r>
    </w:p>
    <w:p w:rsidR="00622657" w:rsidRPr="00245C26" w:rsidRDefault="00622657" w:rsidP="00E27443">
      <w:pPr>
        <w:widowControl w:val="0"/>
        <w:shd w:val="clear" w:color="auto" w:fill="FFFFFF"/>
        <w:ind w:firstLine="0"/>
        <w:textAlignment w:val="baseline"/>
        <w:rPr>
          <w:rFonts w:ascii="PT Astra Serif" w:hAnsi="PT Astra Serif"/>
          <w:spacing w:val="2"/>
          <w:sz w:val="28"/>
          <w:szCs w:val="28"/>
        </w:rPr>
      </w:pPr>
      <w:r w:rsidRPr="00245C26">
        <w:rPr>
          <w:rFonts w:ascii="PT Astra Serif" w:hAnsi="PT Astra Serif"/>
          <w:spacing w:val="2"/>
          <w:sz w:val="28"/>
          <w:szCs w:val="28"/>
        </w:rPr>
        <w:t>Работы по прокладке, докладке и ремонту кабельных линий связи и линий радиофикации, проходящих по сельскохозяйственным угодьям, садовым и дачным участкам, должны производиться, как правило, в период, когда эти угодья не заняты полевыми культурами, а работы по ликвидации аварий и эксплуатационному обслуживанию линий связи и линий радиофикации – в любой период.</w:t>
      </w:r>
    </w:p>
    <w:p w:rsidR="00622657" w:rsidRPr="00245C26" w:rsidRDefault="00622657" w:rsidP="00E27443">
      <w:pPr>
        <w:widowControl w:val="0"/>
        <w:shd w:val="clear" w:color="auto" w:fill="FFFFFF"/>
        <w:ind w:firstLine="0"/>
        <w:textAlignment w:val="baseline"/>
        <w:rPr>
          <w:rFonts w:ascii="PT Astra Serif" w:hAnsi="PT Astra Serif"/>
          <w:spacing w:val="2"/>
          <w:sz w:val="28"/>
          <w:szCs w:val="28"/>
        </w:rPr>
      </w:pPr>
      <w:r w:rsidRPr="00245C26">
        <w:rPr>
          <w:rFonts w:ascii="PT Astra Serif" w:hAnsi="PT Astra Serif"/>
          <w:spacing w:val="2"/>
          <w:sz w:val="28"/>
          <w:szCs w:val="28"/>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принимать все зависящие от них меры, способствующие обеспечению сохранности этих линий;</w:t>
      </w:r>
    </w:p>
    <w:p w:rsidR="00622657" w:rsidRPr="00245C26" w:rsidRDefault="00622657" w:rsidP="00E27443">
      <w:pPr>
        <w:numPr>
          <w:ilvl w:val="0"/>
          <w:numId w:val="39"/>
        </w:numPr>
        <w:ind w:left="0" w:firstLine="0"/>
        <w:rPr>
          <w:rFonts w:ascii="PT Astra Serif" w:hAnsi="PT Astra Serif"/>
          <w:bCs/>
          <w:spacing w:val="-1"/>
          <w:sz w:val="28"/>
          <w:szCs w:val="28"/>
        </w:rPr>
      </w:pPr>
      <w:r w:rsidRPr="00245C26">
        <w:rPr>
          <w:rFonts w:ascii="PT Astra Serif" w:hAnsi="PT Astra Serif"/>
          <w:bCs/>
          <w:spacing w:val="-1"/>
          <w:sz w:val="28"/>
          <w:szCs w:val="28"/>
        </w:rPr>
        <w:t>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rsidR="00622657" w:rsidRPr="00245C26" w:rsidRDefault="00622657" w:rsidP="00E27443">
      <w:pPr>
        <w:keepNext/>
        <w:keepLines/>
        <w:spacing w:before="240" w:after="240"/>
        <w:ind w:firstLine="0"/>
        <w:jc w:val="center"/>
        <w:outlineLvl w:val="2"/>
        <w:rPr>
          <w:rFonts w:ascii="PT Astra Serif" w:eastAsiaTheme="majorEastAsia" w:hAnsi="PT Astra Serif"/>
          <w:b/>
          <w:sz w:val="28"/>
          <w:szCs w:val="28"/>
        </w:rPr>
      </w:pPr>
      <w:bookmarkStart w:id="97" w:name="_Toc106616514"/>
      <w:bookmarkStart w:id="98" w:name="_Toc106885445"/>
      <w:bookmarkStart w:id="99" w:name="_Toc106885518"/>
      <w:bookmarkStart w:id="100" w:name="_Toc115876979"/>
      <w:bookmarkStart w:id="101" w:name="_Toc183612766"/>
      <w:r w:rsidRPr="00245C26">
        <w:rPr>
          <w:rFonts w:ascii="PT Astra Serif" w:eastAsiaTheme="majorEastAsia" w:hAnsi="PT Astra Serif"/>
          <w:b/>
          <w:sz w:val="28"/>
          <w:szCs w:val="28"/>
        </w:rPr>
        <w:t>Статья 42.8. Зоны санитарной охраны источников питьевого и хозяйственно-бытового водоснабжения и водопроводов питьевого назначения</w:t>
      </w:r>
      <w:bookmarkEnd w:id="97"/>
      <w:bookmarkEnd w:id="98"/>
      <w:bookmarkEnd w:id="99"/>
      <w:bookmarkEnd w:id="100"/>
      <w:bookmarkEnd w:id="101"/>
    </w:p>
    <w:p w:rsidR="00622657" w:rsidRPr="00245C26" w:rsidRDefault="00622657" w:rsidP="00E27443">
      <w:pPr>
        <w:widowControl w:val="0"/>
        <w:shd w:val="clear" w:color="auto" w:fill="FFFFFF"/>
        <w:ind w:firstLine="708"/>
        <w:textAlignment w:val="baseline"/>
        <w:rPr>
          <w:rFonts w:ascii="PT Astra Serif" w:hAnsi="PT Astra Serif"/>
          <w:spacing w:val="2"/>
          <w:sz w:val="28"/>
          <w:szCs w:val="28"/>
        </w:rPr>
      </w:pPr>
      <w:r w:rsidRPr="00245C26">
        <w:rPr>
          <w:rFonts w:ascii="PT Astra Serif" w:hAnsi="PT Astra Serif"/>
          <w:spacing w:val="2"/>
          <w:sz w:val="28"/>
          <w:szCs w:val="28"/>
        </w:rPr>
        <w:t xml:space="preserve">В соответствии с СанПиН 2.1.4.1110-02 «Зоны санитарной охраны источников водоснабжения и водопроводов питьевого назначения» и </w:t>
      </w:r>
      <w:r w:rsidRPr="00245C26">
        <w:rPr>
          <w:rFonts w:ascii="PT Astra Serif" w:hAnsi="PT Astra Serif"/>
          <w:sz w:val="28"/>
          <w:szCs w:val="28"/>
        </w:rPr>
        <w:t>СП 31.13330.2021. Свод правил. Водоснабжение. Наружные сети и сооружения. СНиП 2.04.02-84* (</w:t>
      </w:r>
      <w:r w:rsidRPr="00245C26">
        <w:rPr>
          <w:rFonts w:ascii="PT Astra Serif" w:hAnsi="PT Astra Serif"/>
          <w:spacing w:val="2"/>
          <w:sz w:val="28"/>
          <w:szCs w:val="28"/>
        </w:rPr>
        <w:t>устанавливаются зоны санитарной охраны в составе трех поясов.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622657" w:rsidRPr="00245C26" w:rsidRDefault="00622657" w:rsidP="00E27443">
      <w:pPr>
        <w:widowControl w:val="0"/>
        <w:shd w:val="clear" w:color="auto" w:fill="FFFFFF"/>
        <w:ind w:firstLine="708"/>
        <w:textAlignment w:val="baseline"/>
        <w:rPr>
          <w:rFonts w:ascii="PT Astra Serif" w:hAnsi="PT Astra Serif"/>
          <w:spacing w:val="2"/>
          <w:sz w:val="28"/>
          <w:szCs w:val="28"/>
        </w:rPr>
      </w:pPr>
      <w:r w:rsidRPr="00245C26">
        <w:rPr>
          <w:rFonts w:ascii="PT Astra Serif" w:hAnsi="PT Astra Serif"/>
          <w:spacing w:val="2"/>
          <w:sz w:val="28"/>
          <w:szCs w:val="28"/>
        </w:rPr>
        <w:t>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622657" w:rsidRPr="00245C26" w:rsidRDefault="00622657" w:rsidP="00E27443">
      <w:pPr>
        <w:widowControl w:val="0"/>
        <w:shd w:val="clear" w:color="auto" w:fill="FFFFFF"/>
        <w:ind w:firstLine="708"/>
        <w:textAlignment w:val="baseline"/>
        <w:rPr>
          <w:rFonts w:ascii="PT Astra Serif" w:hAnsi="PT Astra Serif"/>
          <w:spacing w:val="2"/>
          <w:sz w:val="28"/>
          <w:szCs w:val="28"/>
        </w:rPr>
      </w:pPr>
      <w:r w:rsidRPr="00245C26">
        <w:rPr>
          <w:rFonts w:ascii="PT Astra Serif" w:hAnsi="PT Astra Serif"/>
          <w:spacing w:val="2"/>
          <w:sz w:val="28"/>
          <w:szCs w:val="28"/>
        </w:rPr>
        <w:t>Граница первого пояса зоны санитарной охраны подземных водозаборов должна находиться на расстоянии не менее 30 и 50 м от крайних скважин.</w:t>
      </w:r>
    </w:p>
    <w:p w:rsidR="00622657" w:rsidRPr="00245C26" w:rsidRDefault="00622657" w:rsidP="00E27443">
      <w:pPr>
        <w:widowControl w:val="0"/>
        <w:shd w:val="clear" w:color="auto" w:fill="FFFFFF"/>
        <w:ind w:firstLine="708"/>
        <w:textAlignment w:val="baseline"/>
        <w:rPr>
          <w:rFonts w:ascii="PT Astra Serif" w:hAnsi="PT Astra Serif"/>
          <w:spacing w:val="2"/>
          <w:sz w:val="28"/>
          <w:szCs w:val="28"/>
        </w:rPr>
      </w:pPr>
      <w:r w:rsidRPr="00245C26">
        <w:rPr>
          <w:rFonts w:ascii="PT Astra Serif" w:hAnsi="PT Astra Serif"/>
          <w:spacing w:val="2"/>
          <w:sz w:val="28"/>
          <w:szCs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зоны санитарной охраны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622657" w:rsidRPr="00245C26" w:rsidRDefault="00622657" w:rsidP="00E27443">
      <w:pPr>
        <w:widowControl w:val="0"/>
        <w:shd w:val="clear" w:color="auto" w:fill="FFFFFF"/>
        <w:ind w:firstLine="708"/>
        <w:textAlignment w:val="baseline"/>
        <w:rPr>
          <w:rFonts w:ascii="PT Astra Serif" w:hAnsi="PT Astra Serif"/>
          <w:spacing w:val="2"/>
          <w:sz w:val="28"/>
          <w:szCs w:val="28"/>
        </w:rPr>
      </w:pPr>
      <w:r w:rsidRPr="00245C26">
        <w:rPr>
          <w:rFonts w:ascii="PT Astra Serif" w:hAnsi="PT Astra Serif"/>
          <w:spacing w:val="2"/>
          <w:sz w:val="28"/>
          <w:szCs w:val="28"/>
        </w:rPr>
        <w:t xml:space="preserve">Граница второго пояса зоны санитарной охраны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622657" w:rsidRPr="00245C26" w:rsidRDefault="00622657" w:rsidP="00E27443">
      <w:pPr>
        <w:widowControl w:val="0"/>
        <w:shd w:val="clear" w:color="auto" w:fill="FFFFFF"/>
        <w:ind w:firstLine="708"/>
        <w:textAlignment w:val="baseline"/>
        <w:rPr>
          <w:rFonts w:ascii="PT Astra Serif" w:hAnsi="PT Astra Serif"/>
          <w:spacing w:val="2"/>
          <w:sz w:val="28"/>
          <w:szCs w:val="28"/>
        </w:rPr>
      </w:pPr>
      <w:r w:rsidRPr="00245C26">
        <w:rPr>
          <w:rFonts w:ascii="PT Astra Serif" w:hAnsi="PT Astra Serif"/>
          <w:spacing w:val="2"/>
          <w:sz w:val="28"/>
          <w:szCs w:val="28"/>
        </w:rPr>
        <w:t>Граница третьего пояса зоны санитарной охраны, предназначенного для защиты водоносного пласта от химических загрязнений, также определяется гидродинамическими расчетами.</w:t>
      </w:r>
    </w:p>
    <w:p w:rsidR="00622657" w:rsidRPr="00245C26" w:rsidRDefault="00622657" w:rsidP="00622657">
      <w:pPr>
        <w:keepNext/>
        <w:spacing w:before="120" w:after="120"/>
        <w:jc w:val="center"/>
        <w:rPr>
          <w:rFonts w:ascii="PT Astra Serif" w:hAnsi="PT Astra Serif"/>
          <w:b/>
          <w:lang w:eastAsia="ar-SA" w:bidi="en-US"/>
        </w:rPr>
      </w:pPr>
      <w:r w:rsidRPr="00245C26">
        <w:rPr>
          <w:rFonts w:ascii="PT Astra Serif" w:hAnsi="PT Astra Serif"/>
          <w:b/>
          <w:lang w:eastAsia="ar-SA" w:bidi="en-US"/>
        </w:rPr>
        <w:t xml:space="preserve">Ограничения на использование территорий зон санитарной охраны источников питьевого водоснабжения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47"/>
        <w:gridCol w:w="2398"/>
        <w:gridCol w:w="2721"/>
        <w:gridCol w:w="3069"/>
      </w:tblGrid>
      <w:tr w:rsidR="00622657" w:rsidRPr="00245C26" w:rsidTr="00622657">
        <w:trPr>
          <w:tblHeader/>
        </w:trPr>
        <w:tc>
          <w:tcPr>
            <w:tcW w:w="286" w:type="pct"/>
          </w:tcPr>
          <w:p w:rsidR="00622657" w:rsidRPr="00245C26" w:rsidRDefault="00622657" w:rsidP="00622657">
            <w:pPr>
              <w:snapToGrid w:val="0"/>
              <w:jc w:val="center"/>
              <w:rPr>
                <w:rFonts w:ascii="PT Astra Serif" w:hAnsi="PT Astra Serif"/>
                <w:b/>
                <w:sz w:val="22"/>
                <w:szCs w:val="22"/>
              </w:rPr>
            </w:pPr>
            <w:r w:rsidRPr="00245C26">
              <w:rPr>
                <w:rFonts w:ascii="PT Astra Serif" w:hAnsi="PT Astra Serif"/>
                <w:b/>
                <w:sz w:val="22"/>
                <w:szCs w:val="22"/>
              </w:rPr>
              <w:t>№ п/п</w:t>
            </w:r>
          </w:p>
        </w:tc>
        <w:tc>
          <w:tcPr>
            <w:tcW w:w="884" w:type="pct"/>
          </w:tcPr>
          <w:p w:rsidR="00622657" w:rsidRPr="00245C26" w:rsidRDefault="00622657" w:rsidP="00622657">
            <w:pPr>
              <w:snapToGrid w:val="0"/>
              <w:jc w:val="center"/>
              <w:rPr>
                <w:rFonts w:ascii="PT Astra Serif" w:hAnsi="PT Astra Serif"/>
                <w:b/>
                <w:sz w:val="22"/>
                <w:szCs w:val="22"/>
              </w:rPr>
            </w:pPr>
            <w:r w:rsidRPr="00245C26">
              <w:rPr>
                <w:rFonts w:ascii="PT Astra Serif" w:hAnsi="PT Astra Serif"/>
                <w:b/>
                <w:sz w:val="22"/>
                <w:szCs w:val="22"/>
              </w:rPr>
              <w:t>Наименование зон</w:t>
            </w:r>
          </w:p>
        </w:tc>
        <w:tc>
          <w:tcPr>
            <w:tcW w:w="1822" w:type="pct"/>
          </w:tcPr>
          <w:p w:rsidR="00622657" w:rsidRPr="00245C26" w:rsidRDefault="00622657" w:rsidP="00622657">
            <w:pPr>
              <w:snapToGrid w:val="0"/>
              <w:jc w:val="center"/>
              <w:rPr>
                <w:rFonts w:ascii="PT Astra Serif" w:hAnsi="PT Astra Serif"/>
                <w:b/>
                <w:sz w:val="22"/>
                <w:szCs w:val="22"/>
              </w:rPr>
            </w:pPr>
            <w:r w:rsidRPr="00245C26">
              <w:rPr>
                <w:rFonts w:ascii="PT Astra Serif" w:hAnsi="PT Astra Serif"/>
                <w:b/>
                <w:sz w:val="22"/>
                <w:szCs w:val="22"/>
              </w:rPr>
              <w:t>Запрещается</w:t>
            </w:r>
          </w:p>
        </w:tc>
        <w:tc>
          <w:tcPr>
            <w:tcW w:w="2008" w:type="pct"/>
          </w:tcPr>
          <w:p w:rsidR="00622657" w:rsidRPr="00245C26" w:rsidRDefault="00622657" w:rsidP="00622657">
            <w:pPr>
              <w:snapToGrid w:val="0"/>
              <w:jc w:val="center"/>
              <w:rPr>
                <w:rFonts w:ascii="PT Astra Serif" w:hAnsi="PT Astra Serif"/>
                <w:b/>
                <w:sz w:val="22"/>
                <w:szCs w:val="22"/>
              </w:rPr>
            </w:pPr>
            <w:r w:rsidRPr="00245C26">
              <w:rPr>
                <w:rFonts w:ascii="PT Astra Serif" w:hAnsi="PT Astra Serif"/>
                <w:b/>
                <w:sz w:val="22"/>
                <w:szCs w:val="22"/>
              </w:rPr>
              <w:t>Допускается</w:t>
            </w:r>
          </w:p>
        </w:tc>
      </w:tr>
      <w:tr w:rsidR="00622657" w:rsidRPr="00245C26" w:rsidTr="00622657">
        <w:tc>
          <w:tcPr>
            <w:tcW w:w="286" w:type="pct"/>
            <w:vAlign w:val="center"/>
          </w:tcPr>
          <w:p w:rsidR="00622657" w:rsidRPr="00245C26" w:rsidRDefault="00622657" w:rsidP="00622657">
            <w:pPr>
              <w:widowControl w:val="0"/>
              <w:rPr>
                <w:rFonts w:ascii="PT Astra Serif" w:hAnsi="PT Astra Serif"/>
                <w:snapToGrid w:val="0"/>
                <w:sz w:val="22"/>
                <w:szCs w:val="22"/>
                <w:lang w:val="en-GB"/>
              </w:rPr>
            </w:pPr>
            <w:r w:rsidRPr="00245C26">
              <w:rPr>
                <w:rFonts w:ascii="PT Astra Serif" w:hAnsi="PT Astra Serif"/>
                <w:snapToGrid w:val="0"/>
                <w:sz w:val="22"/>
                <w:szCs w:val="22"/>
                <w:lang w:val="en-GB"/>
              </w:rPr>
              <w:t>1</w:t>
            </w:r>
          </w:p>
        </w:tc>
        <w:tc>
          <w:tcPr>
            <w:tcW w:w="884" w:type="pct"/>
            <w:vAlign w:val="center"/>
          </w:tcPr>
          <w:p w:rsidR="00622657" w:rsidRPr="00245C26" w:rsidRDefault="00622657" w:rsidP="00622657">
            <w:pPr>
              <w:widowControl w:val="0"/>
              <w:rPr>
                <w:rFonts w:ascii="PT Astra Serif" w:hAnsi="PT Astra Serif"/>
                <w:snapToGrid w:val="0"/>
                <w:sz w:val="22"/>
                <w:szCs w:val="22"/>
                <w:lang w:val="en-GB"/>
              </w:rPr>
            </w:pPr>
            <w:r w:rsidRPr="00245C26">
              <w:rPr>
                <w:rFonts w:ascii="PT Astra Serif" w:hAnsi="PT Astra Serif"/>
                <w:snapToGrid w:val="0"/>
                <w:sz w:val="22"/>
                <w:szCs w:val="22"/>
                <w:lang w:val="en-GB"/>
              </w:rPr>
              <w:t>I пояс ЗСО</w:t>
            </w:r>
          </w:p>
        </w:tc>
        <w:tc>
          <w:tcPr>
            <w:tcW w:w="1822" w:type="pct"/>
            <w:vAlign w:val="center"/>
          </w:tcPr>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-все виды строительства;</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-проживание людей;</w:t>
            </w:r>
          </w:p>
          <w:p w:rsidR="00622657" w:rsidRPr="00245C26" w:rsidRDefault="00622657" w:rsidP="00622657">
            <w:pPr>
              <w:widowControl w:val="0"/>
              <w:rPr>
                <w:rFonts w:ascii="PT Astra Serif" w:hAnsi="PT Astra Serif"/>
                <w:snapToGrid w:val="0"/>
                <w:sz w:val="22"/>
                <w:szCs w:val="22"/>
                <w:lang w:val="en-GB"/>
              </w:rPr>
            </w:pPr>
            <w:r w:rsidRPr="00245C26">
              <w:rPr>
                <w:rFonts w:ascii="PT Astra Serif" w:hAnsi="PT Astra Serif"/>
                <w:snapToGrid w:val="0"/>
                <w:sz w:val="22"/>
                <w:szCs w:val="22"/>
                <w:lang w:val="en-GB"/>
              </w:rPr>
              <w:t>-посадка высокоствольных деревьев</w:t>
            </w:r>
          </w:p>
        </w:tc>
        <w:tc>
          <w:tcPr>
            <w:tcW w:w="2008" w:type="pct"/>
            <w:vAlign w:val="center"/>
          </w:tcPr>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ограждение;</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планировка территории;</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озеленение;</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отведение поверхностного стока за пределы пояса в систему КОС;</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рубки ухода и санитарные рубки</w:t>
            </w:r>
          </w:p>
        </w:tc>
      </w:tr>
      <w:tr w:rsidR="00622657" w:rsidRPr="00245C26" w:rsidTr="00622657">
        <w:tc>
          <w:tcPr>
            <w:tcW w:w="286" w:type="pct"/>
            <w:vAlign w:val="center"/>
          </w:tcPr>
          <w:p w:rsidR="00622657" w:rsidRPr="00245C26" w:rsidRDefault="00622657" w:rsidP="00622657">
            <w:pPr>
              <w:widowControl w:val="0"/>
              <w:rPr>
                <w:rFonts w:ascii="PT Astra Serif" w:hAnsi="PT Astra Serif"/>
                <w:snapToGrid w:val="0"/>
                <w:sz w:val="22"/>
                <w:szCs w:val="22"/>
                <w:lang w:val="en-GB"/>
              </w:rPr>
            </w:pPr>
            <w:r w:rsidRPr="00245C26">
              <w:rPr>
                <w:rFonts w:ascii="PT Astra Serif" w:hAnsi="PT Astra Serif"/>
                <w:snapToGrid w:val="0"/>
                <w:sz w:val="22"/>
                <w:szCs w:val="22"/>
                <w:lang w:val="en-GB"/>
              </w:rPr>
              <w:t>2</w:t>
            </w:r>
          </w:p>
        </w:tc>
        <w:tc>
          <w:tcPr>
            <w:tcW w:w="884" w:type="pct"/>
            <w:vAlign w:val="center"/>
          </w:tcPr>
          <w:p w:rsidR="00622657" w:rsidRPr="00245C26" w:rsidRDefault="00622657" w:rsidP="00622657">
            <w:pPr>
              <w:widowControl w:val="0"/>
              <w:rPr>
                <w:rFonts w:ascii="PT Astra Serif" w:hAnsi="PT Astra Serif"/>
                <w:snapToGrid w:val="0"/>
                <w:sz w:val="22"/>
                <w:szCs w:val="22"/>
                <w:lang w:val="en-GB"/>
              </w:rPr>
            </w:pPr>
            <w:r w:rsidRPr="00245C26">
              <w:rPr>
                <w:rFonts w:ascii="PT Astra Serif" w:hAnsi="PT Astra Serif"/>
                <w:snapToGrid w:val="0"/>
                <w:sz w:val="22"/>
                <w:szCs w:val="22"/>
                <w:lang w:val="en-GB"/>
              </w:rPr>
              <w:t>II пояс ЗСО</w:t>
            </w:r>
          </w:p>
        </w:tc>
        <w:tc>
          <w:tcPr>
            <w:tcW w:w="1822" w:type="pct"/>
            <w:vAlign w:val="center"/>
          </w:tcPr>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размещение складов ГСМ, ядохимикатов и минеральных удобрений, накопителей промстоков, шламохранилищ и др.;</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размещение кладбищ, скотомогильников, полей ассенизации, полей фильтрации, навозохранилищ, животноводческих и птицеводческих предприятий и др.;</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применение удобрений и ядохимикатов;</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выпас скота;</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рубка главного пользования и реконструкция;</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сброс промышленных отходов, сельскохозяйственных, городских и ливневых сточных вод.</w:t>
            </w:r>
          </w:p>
        </w:tc>
        <w:tc>
          <w:tcPr>
            <w:tcW w:w="2008" w:type="pct"/>
            <w:vAlign w:val="center"/>
          </w:tcPr>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купание, туризм, водный спорт, рыбная ловля, в установленных местах при соблюдении гигиенических требований к охране вод и к зонам рекреации;</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рубки ухода и санитарные рубки леса;</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новое строительство с организацией отвода стоков на КОС;</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добыча песка, гравия, дноуглубительные работы по согласованию с Роспотребнадзором;</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отведение сточных вод, отвечающих гигиеническим требованиям;</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санитарное благоустройство территории населенных пунктов.</w:t>
            </w:r>
          </w:p>
        </w:tc>
      </w:tr>
      <w:tr w:rsidR="00622657" w:rsidRPr="00245C26" w:rsidTr="00622657">
        <w:tc>
          <w:tcPr>
            <w:tcW w:w="286" w:type="pct"/>
            <w:vAlign w:val="center"/>
          </w:tcPr>
          <w:p w:rsidR="00622657" w:rsidRPr="00245C26" w:rsidRDefault="00622657" w:rsidP="00622657">
            <w:pPr>
              <w:widowControl w:val="0"/>
              <w:rPr>
                <w:rFonts w:ascii="PT Astra Serif" w:hAnsi="PT Astra Serif"/>
                <w:snapToGrid w:val="0"/>
                <w:sz w:val="22"/>
                <w:szCs w:val="22"/>
                <w:lang w:val="en-GB"/>
              </w:rPr>
            </w:pPr>
            <w:r w:rsidRPr="00245C26">
              <w:rPr>
                <w:rFonts w:ascii="PT Astra Serif" w:hAnsi="PT Astra Serif"/>
                <w:snapToGrid w:val="0"/>
                <w:sz w:val="22"/>
                <w:szCs w:val="22"/>
                <w:lang w:val="en-GB"/>
              </w:rPr>
              <w:t>3</w:t>
            </w:r>
          </w:p>
        </w:tc>
        <w:tc>
          <w:tcPr>
            <w:tcW w:w="884" w:type="pct"/>
            <w:vAlign w:val="center"/>
          </w:tcPr>
          <w:p w:rsidR="00622657" w:rsidRPr="00245C26" w:rsidRDefault="00622657" w:rsidP="00622657">
            <w:pPr>
              <w:widowControl w:val="0"/>
              <w:rPr>
                <w:rFonts w:ascii="PT Astra Serif" w:hAnsi="PT Astra Serif"/>
                <w:snapToGrid w:val="0"/>
                <w:sz w:val="22"/>
                <w:szCs w:val="22"/>
                <w:lang w:val="en-GB"/>
              </w:rPr>
            </w:pPr>
            <w:r w:rsidRPr="00245C26">
              <w:rPr>
                <w:rFonts w:ascii="PT Astra Serif" w:hAnsi="PT Astra Serif"/>
                <w:snapToGrid w:val="0"/>
                <w:sz w:val="22"/>
                <w:szCs w:val="22"/>
                <w:lang w:val="en-GB"/>
              </w:rPr>
              <w:t>III пояс ЗСО</w:t>
            </w:r>
          </w:p>
        </w:tc>
        <w:tc>
          <w:tcPr>
            <w:tcW w:w="1822" w:type="pct"/>
            <w:vAlign w:val="center"/>
          </w:tcPr>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отведение загрязненных сточных вод, не отвечающих гигиеническим требованиям.</w:t>
            </w:r>
          </w:p>
        </w:tc>
        <w:tc>
          <w:tcPr>
            <w:tcW w:w="2008" w:type="pct"/>
            <w:vAlign w:val="center"/>
          </w:tcPr>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добыча песка, гравия, дноуглубительные работы по согласованию с Роспотребнадзором;</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использование химических методов борьбы с эфтрофикацией водоемов;</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рубки ухода и санитарные рубки леса;</w:t>
            </w:r>
          </w:p>
          <w:p w:rsidR="00622657" w:rsidRPr="00245C26" w:rsidRDefault="00622657" w:rsidP="00622657">
            <w:pPr>
              <w:widowControl w:val="0"/>
              <w:rPr>
                <w:rFonts w:ascii="PT Astra Serif" w:hAnsi="PT Astra Serif"/>
                <w:snapToGrid w:val="0"/>
                <w:sz w:val="22"/>
                <w:szCs w:val="22"/>
              </w:rPr>
            </w:pPr>
            <w:r w:rsidRPr="00245C26">
              <w:rPr>
                <w:rFonts w:ascii="PT Astra Serif" w:hAnsi="PT Astra Serif"/>
                <w:snapToGrid w:val="0"/>
                <w:sz w:val="22"/>
                <w:szCs w:val="22"/>
              </w:rPr>
              <w:t>- отведение сточных вод, отвечающих нормативам;</w:t>
            </w:r>
          </w:p>
          <w:p w:rsidR="00622657" w:rsidRPr="00245C26" w:rsidRDefault="00622657" w:rsidP="00622657">
            <w:pPr>
              <w:widowControl w:val="0"/>
              <w:rPr>
                <w:rFonts w:ascii="PT Astra Serif" w:hAnsi="PT Astra Serif"/>
                <w:snapToGrid w:val="0"/>
                <w:sz w:val="22"/>
                <w:szCs w:val="22"/>
                <w:lang w:val="en-GB"/>
              </w:rPr>
            </w:pPr>
            <w:r w:rsidRPr="00245C26">
              <w:rPr>
                <w:rFonts w:ascii="PT Astra Serif" w:hAnsi="PT Astra Serif"/>
                <w:snapToGrid w:val="0"/>
                <w:sz w:val="22"/>
                <w:szCs w:val="22"/>
                <w:lang w:val="en-GB"/>
              </w:rPr>
              <w:t>- санитарное благоустройство территории.</w:t>
            </w:r>
          </w:p>
        </w:tc>
      </w:tr>
    </w:tbl>
    <w:p w:rsidR="00622657" w:rsidRPr="00245C26" w:rsidRDefault="00622657" w:rsidP="00622657">
      <w:pPr>
        <w:widowControl w:val="0"/>
        <w:shd w:val="clear" w:color="auto" w:fill="FFFFFF"/>
        <w:textAlignment w:val="baseline"/>
        <w:rPr>
          <w:rFonts w:ascii="PT Astra Serif" w:hAnsi="PT Astra Serif"/>
        </w:rPr>
      </w:pPr>
      <w:bookmarkStart w:id="102" w:name="_Toc106885448"/>
      <w:bookmarkStart w:id="103" w:name="_Toc106885521"/>
      <w:bookmarkStart w:id="104" w:name="_Toc115876980"/>
    </w:p>
    <w:p w:rsidR="00622657" w:rsidRPr="00245C26" w:rsidRDefault="00622657" w:rsidP="00622657">
      <w:pPr>
        <w:keepNext/>
        <w:keepLines/>
        <w:spacing w:before="240" w:after="240"/>
        <w:jc w:val="center"/>
        <w:outlineLvl w:val="2"/>
        <w:rPr>
          <w:rFonts w:ascii="PT Astra Serif" w:eastAsiaTheme="majorEastAsia" w:hAnsi="PT Astra Serif"/>
          <w:b/>
          <w:sz w:val="28"/>
          <w:szCs w:val="28"/>
        </w:rPr>
      </w:pPr>
      <w:bookmarkStart w:id="105" w:name="_Toc145917073"/>
      <w:bookmarkStart w:id="106" w:name="_Toc147923762"/>
      <w:bookmarkStart w:id="107" w:name="_Toc183612767"/>
      <w:bookmarkEnd w:id="102"/>
      <w:bookmarkEnd w:id="103"/>
      <w:bookmarkEnd w:id="104"/>
      <w:r w:rsidRPr="00245C26">
        <w:rPr>
          <w:rFonts w:ascii="PT Astra Serif" w:eastAsiaTheme="majorEastAsia" w:hAnsi="PT Astra Serif"/>
          <w:b/>
          <w:sz w:val="28"/>
          <w:szCs w:val="28"/>
        </w:rPr>
        <w:t>Статья 42.9 Зона минимальных расстояний магистральных или промышленных трубопроводов (газопроводов, нефтепроводов и нефтепродуктопроводов, аммиакопроводов).</w:t>
      </w:r>
      <w:bookmarkEnd w:id="105"/>
      <w:bookmarkEnd w:id="106"/>
      <w:bookmarkEnd w:id="107"/>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При разработке документов территориального планирования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«Правила охраны магистральных газопроводов от 08.09.2017 № 1083».</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В соответствии со ст. 28 Федерального Закона «О газоснабжении в Российской Федерации», ст. 90 пункта 6 Земельного Кодекса Российской Федерации, Правил охраны магистральных газопроводов, утвержденных постановлением Правительства Российской Федерации от 08.09.2017 г. № 1083, устанавливаются охранные зоны. Вдоль линейной части магистральных газопроводов - в виде территории, ограниченной условными параллельными плоскостями, проходящими на расстоянии 25 м от оси магистрального газопровода с каждой стороны.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 с каждой стороны. Минимальные расстояния в соответствии с СП 36.13330.2012 Свод правил. Магистральные трубопроводы. Актуализированная редакция СНиП 2.05.06-85* в зависимости от диаметра трубы газопровода:</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для газопровода I класса опасности до 300 мм = 100 м;</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для ГРС с диаметром трубы до 300 мм=150м.</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В охранных зонах запрещается:</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а) перемещать, засыпать, повреждать и разрушать контрольно- измерительные и контрольно-диагностические пункты, предупредительные надписи, опознавательные и сигнальные знаки местонахождении магистральных газопроводов;</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в) устраивать свалки, осуществлять сброс и слив едких и коррозионно- агрессивных веществ и горюче-смазочных материалов;</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г) складировать любые материалы, в том числе горюче-смазочные, или размещать хранилища любых материалов;</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з) проводить работы с использованием ударно-импульсных устройств и вспомогательных механизмов, сбрасывать грузы;</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и) осуществлять рекреационную деятельность, кроме деятельности, предусмотренной подпунктом «ж» пункта 6 Правил охраны магистральных газопроводов, утвержденных постановлением Правительства Российской Федерации от 08.09.2017 № 1083, разводить костры и размещать источники огня;</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к) огораживать и перегораживать охранные зоны;</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л) размещать какие-либо здания, строения, сооружения, не относящиеся к объектам, указанным в пункте 2 Правил охраны магистральных газопроводов, утвержденных постановлением Правительства Российской Федерации от 08.09.2017 № 1083, за исключением объектов, указанных в подпунктах «д» - «к» и «м» пункта 6 Правил охраны магистральных газопроводов, утвержденных постановлением Правительства Российской Федерации от 08.09.2017 № 1083;</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м) осуществлять несанкционированное подключение (присоединение) к магистральному газопроводу.</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В охранных зонах с письменного разрешении собственники магистрального газопровода или организации, эксплуатирующей магистральный газопровод (далее - разрешение на производство работ), допускается:</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а) проведение горных, взрывных, строительных, монтажных, мелиоративных работ, в том числе работ, связанных с затоплением земель;</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 xml:space="preserve">б) осуществление посадки и вырубки деревьев и кустарников; </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в) проведение погрузочно-разгрузочных работ, устройство водопоев скота, колка и заготовка льда;</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г) проведение земляных работ на глубине более чем 0,3 м, планировка грунта;</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д) сооружение запруд на реках и ручьях;</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е) складирование кормов, удобрений, сена, соломы, размещение полевых станов и загонов для скота;</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ж) размещение туристских стоянок;</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з) размещение гаражей, стоянок и парковок транспортных средств;</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и) сооружение переездов через магистральные газопроводы;</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к) прокладка инженерных коммуникаций;</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л) проведение инженерных изысканий, связанных с бурением скважин и устройством шурфов;</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м) устройство причалов для судов и пляжей;</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н) проведение работ на объектах транспортной инфраструктуры, находящихся на территории охранной зоны;</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о) проведение работ, связанных с временным затоплением земель, не относящихся к землям сельскохозяйственного назначения.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В целях получения разрешения на производство работ организация или физическое лицо, намеревающиеся производить указанные в пункте 6 настоящих Правил работы, обязаны обратиться к собственнику магистрального газопровода или организации, эксплуатирующей магистральный газопровод, с письменным заявлением не менее чем за 20 рабочих дней до планируемого дня начала работ.</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В санитарно-защитной зоне не допускается размешать: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садоводства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22657" w:rsidRPr="00245C26" w:rsidRDefault="00622657" w:rsidP="00622657">
      <w:pPr>
        <w:widowControl w:val="0"/>
        <w:shd w:val="clear" w:color="auto" w:fill="FFFFFF"/>
        <w:textAlignment w:val="baseline"/>
        <w:rPr>
          <w:rFonts w:ascii="PT Astra Serif" w:hAnsi="PT Astra Serif"/>
          <w:spacing w:val="2"/>
          <w:sz w:val="28"/>
          <w:szCs w:val="28"/>
        </w:rPr>
      </w:pPr>
      <w:r w:rsidRPr="00245C26">
        <w:rPr>
          <w:rFonts w:ascii="PT Astra Serif" w:hAnsi="PT Astra Serif"/>
          <w:spacing w:val="2"/>
          <w:sz w:val="28"/>
          <w:szCs w:val="28"/>
        </w:rPr>
        <w:t>Минимальные расстояния от ГРС в соответствии с СП 36.13330.2012 Свод правил. Магистральные трубопроводы. Актуализированная редакция 2.05.06-85* определяются в зависимости от диаметра трубы газопровода:</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газопровод I класса, номинальный диаметр 300 мм и менее – 100 м;</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газопровод I класса, номинальный диаметр 300-600 мм – 150 м;</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газопровод I класса, номинальный диаметр 600-800 мм – 200 м;</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газопровод I класса, номинальный диаметр 800-1000 мм – 250 м;</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газопровод I класса, номинальный диаметр 1000-1200 мм – 300 м;</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газопровод I класса, номинальный диаметр 1200-1400 мм – 350 м;</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газопровод II класса, номинальный диаметр 300 мм и менее – 75 м;</w:t>
      </w:r>
    </w:p>
    <w:p w:rsidR="00622657" w:rsidRPr="00245C26" w:rsidRDefault="00622657" w:rsidP="00622657">
      <w:pPr>
        <w:numPr>
          <w:ilvl w:val="0"/>
          <w:numId w:val="39"/>
        </w:numPr>
        <w:ind w:left="1064"/>
        <w:rPr>
          <w:rFonts w:ascii="PT Astra Serif" w:hAnsi="PT Astra Serif"/>
          <w:bCs/>
          <w:spacing w:val="-1"/>
          <w:sz w:val="28"/>
          <w:szCs w:val="28"/>
        </w:rPr>
      </w:pPr>
      <w:r w:rsidRPr="00245C26">
        <w:rPr>
          <w:rFonts w:ascii="PT Astra Serif" w:hAnsi="PT Astra Serif"/>
          <w:bCs/>
          <w:spacing w:val="-1"/>
          <w:sz w:val="28"/>
          <w:szCs w:val="28"/>
        </w:rPr>
        <w:t>газопровод II класса, номинальный диаметр св. 300 мм – 125 м.</w:t>
      </w:r>
    </w:p>
    <w:p w:rsidR="00622657" w:rsidRPr="00245C26" w:rsidRDefault="00622657" w:rsidP="00622657">
      <w:pPr>
        <w:pStyle w:val="ab"/>
        <w:ind w:firstLine="0"/>
        <w:rPr>
          <w:rFonts w:ascii="PT Astra Serif" w:hAnsi="PT Astra Serif"/>
          <w:snapToGrid w:val="0"/>
          <w:sz w:val="28"/>
          <w:szCs w:val="28"/>
          <w:lang w:val="ru-RU"/>
        </w:rPr>
      </w:pPr>
    </w:p>
    <w:p w:rsidR="00622657" w:rsidRPr="00245C26" w:rsidRDefault="00622657" w:rsidP="00622657">
      <w:pPr>
        <w:autoSpaceDE w:val="0"/>
        <w:autoSpaceDN w:val="0"/>
        <w:adjustRightInd w:val="0"/>
        <w:rPr>
          <w:rFonts w:ascii="PT Astra Serif" w:eastAsiaTheme="minorHAnsi" w:hAnsi="PT Astra Serif" w:cs="PT Astra Serif"/>
          <w:b/>
          <w:bCs/>
          <w:color w:val="000000"/>
          <w:sz w:val="28"/>
          <w:szCs w:val="28"/>
          <w:lang w:eastAsia="en-US"/>
        </w:rPr>
      </w:pPr>
    </w:p>
    <w:p w:rsidR="00622657" w:rsidRPr="00245C26" w:rsidRDefault="00622657" w:rsidP="00622657">
      <w:pPr>
        <w:autoSpaceDE w:val="0"/>
        <w:autoSpaceDN w:val="0"/>
        <w:adjustRightInd w:val="0"/>
        <w:rPr>
          <w:rFonts w:ascii="PT Astra Serif" w:eastAsiaTheme="minorHAnsi" w:hAnsi="PT Astra Serif" w:cs="PT Astra Serif"/>
          <w:b/>
          <w:bCs/>
          <w:color w:val="000000"/>
          <w:sz w:val="28"/>
          <w:szCs w:val="28"/>
          <w:lang w:eastAsia="en-US"/>
        </w:rPr>
      </w:pPr>
    </w:p>
    <w:p w:rsidR="00622657" w:rsidRPr="00245C26" w:rsidRDefault="00622657" w:rsidP="00622657">
      <w:pPr>
        <w:autoSpaceDE w:val="0"/>
        <w:autoSpaceDN w:val="0"/>
        <w:adjustRightInd w:val="0"/>
        <w:rPr>
          <w:rFonts w:ascii="PT Astra Serif" w:eastAsiaTheme="minorHAnsi" w:hAnsi="PT Astra Serif" w:cs="PT Astra Serif"/>
          <w:b/>
          <w:bCs/>
          <w:color w:val="000000"/>
          <w:sz w:val="28"/>
          <w:szCs w:val="28"/>
          <w:lang w:eastAsia="en-US"/>
        </w:rPr>
      </w:pPr>
    </w:p>
    <w:p w:rsidR="00622657" w:rsidRPr="00245C26" w:rsidRDefault="00622657" w:rsidP="00622657">
      <w:pPr>
        <w:autoSpaceDE w:val="0"/>
        <w:autoSpaceDN w:val="0"/>
        <w:adjustRightInd w:val="0"/>
        <w:rPr>
          <w:rFonts w:ascii="PT Astra Serif" w:eastAsiaTheme="minorHAnsi" w:hAnsi="PT Astra Serif" w:cs="PT Astra Serif"/>
          <w:b/>
          <w:bCs/>
          <w:color w:val="000000"/>
          <w:sz w:val="28"/>
          <w:szCs w:val="28"/>
          <w:lang w:eastAsia="en-US"/>
        </w:rPr>
      </w:pPr>
    </w:p>
    <w:p w:rsidR="00622657" w:rsidRPr="00245C26" w:rsidRDefault="00622657" w:rsidP="00622657">
      <w:pPr>
        <w:autoSpaceDE w:val="0"/>
        <w:autoSpaceDN w:val="0"/>
        <w:adjustRightInd w:val="0"/>
        <w:rPr>
          <w:rFonts w:ascii="PT Astra Serif" w:eastAsiaTheme="minorHAnsi" w:hAnsi="PT Astra Serif" w:cs="PT Astra Serif"/>
          <w:b/>
          <w:bCs/>
          <w:color w:val="000000"/>
          <w:sz w:val="28"/>
          <w:szCs w:val="28"/>
          <w:lang w:eastAsia="en-US"/>
        </w:rPr>
      </w:pPr>
    </w:p>
    <w:p w:rsidR="00622657" w:rsidRPr="00245C26" w:rsidRDefault="00622657" w:rsidP="00622657">
      <w:pPr>
        <w:autoSpaceDE w:val="0"/>
        <w:autoSpaceDN w:val="0"/>
        <w:adjustRightInd w:val="0"/>
        <w:rPr>
          <w:rFonts w:ascii="PT Astra Serif" w:eastAsiaTheme="minorHAnsi" w:hAnsi="PT Astra Serif" w:cs="PT Astra Serif"/>
          <w:b/>
          <w:bCs/>
          <w:color w:val="000000"/>
          <w:sz w:val="28"/>
          <w:szCs w:val="28"/>
          <w:lang w:eastAsia="en-US"/>
        </w:rPr>
      </w:pPr>
    </w:p>
    <w:p w:rsidR="00622657" w:rsidRPr="00245C26" w:rsidRDefault="00622657" w:rsidP="00622657">
      <w:pPr>
        <w:autoSpaceDE w:val="0"/>
        <w:autoSpaceDN w:val="0"/>
        <w:adjustRightInd w:val="0"/>
        <w:rPr>
          <w:rFonts w:ascii="PT Astra Serif" w:eastAsiaTheme="minorHAnsi" w:hAnsi="PT Astra Serif" w:cs="PT Astra Serif"/>
          <w:b/>
          <w:bCs/>
          <w:color w:val="000000"/>
          <w:sz w:val="28"/>
          <w:szCs w:val="28"/>
          <w:lang w:eastAsia="en-US"/>
        </w:rPr>
      </w:pPr>
    </w:p>
    <w:p w:rsidR="00FB6881" w:rsidRPr="00245C26" w:rsidRDefault="00FB6881" w:rsidP="00622657">
      <w:pPr>
        <w:autoSpaceDE w:val="0"/>
        <w:autoSpaceDN w:val="0"/>
        <w:adjustRightInd w:val="0"/>
        <w:rPr>
          <w:rFonts w:ascii="PT Astra Serif" w:eastAsiaTheme="minorHAnsi" w:hAnsi="PT Astra Serif" w:cs="PT Astra Serif"/>
          <w:b/>
          <w:bCs/>
          <w:color w:val="000000"/>
          <w:sz w:val="28"/>
          <w:szCs w:val="28"/>
          <w:lang w:eastAsia="en-US"/>
        </w:rPr>
      </w:pPr>
    </w:p>
    <w:p w:rsidR="00FB6881" w:rsidRPr="00245C26" w:rsidRDefault="00FB6881" w:rsidP="00622657">
      <w:pPr>
        <w:autoSpaceDE w:val="0"/>
        <w:autoSpaceDN w:val="0"/>
        <w:adjustRightInd w:val="0"/>
        <w:rPr>
          <w:rFonts w:ascii="PT Astra Serif" w:eastAsiaTheme="minorHAnsi" w:hAnsi="PT Astra Serif" w:cs="PT Astra Serif"/>
          <w:b/>
          <w:bCs/>
          <w:color w:val="000000"/>
          <w:sz w:val="28"/>
          <w:szCs w:val="28"/>
          <w:lang w:eastAsia="en-US"/>
        </w:rPr>
      </w:pPr>
    </w:p>
    <w:p w:rsidR="00FB6881" w:rsidRPr="00245C26" w:rsidRDefault="00FB6881" w:rsidP="00622657">
      <w:pPr>
        <w:autoSpaceDE w:val="0"/>
        <w:autoSpaceDN w:val="0"/>
        <w:adjustRightInd w:val="0"/>
        <w:rPr>
          <w:rFonts w:ascii="PT Astra Serif" w:eastAsiaTheme="minorHAnsi" w:hAnsi="PT Astra Serif" w:cs="PT Astra Serif"/>
          <w:b/>
          <w:bCs/>
          <w:color w:val="000000"/>
          <w:sz w:val="28"/>
          <w:szCs w:val="28"/>
          <w:lang w:eastAsia="en-US"/>
        </w:rPr>
      </w:pPr>
    </w:p>
    <w:p w:rsidR="00FB6881" w:rsidRPr="00245C26" w:rsidRDefault="00FB6881" w:rsidP="00622657">
      <w:pPr>
        <w:autoSpaceDE w:val="0"/>
        <w:autoSpaceDN w:val="0"/>
        <w:adjustRightInd w:val="0"/>
        <w:rPr>
          <w:rFonts w:ascii="PT Astra Serif" w:eastAsiaTheme="minorHAnsi" w:hAnsi="PT Astra Serif" w:cs="PT Astra Serif"/>
          <w:b/>
          <w:bCs/>
          <w:color w:val="000000"/>
          <w:sz w:val="28"/>
          <w:szCs w:val="28"/>
          <w:lang w:eastAsia="en-US"/>
        </w:rPr>
      </w:pPr>
    </w:p>
    <w:p w:rsidR="00FB6881" w:rsidRPr="00245C26" w:rsidRDefault="00FB6881" w:rsidP="00622657">
      <w:pPr>
        <w:autoSpaceDE w:val="0"/>
        <w:autoSpaceDN w:val="0"/>
        <w:adjustRightInd w:val="0"/>
        <w:rPr>
          <w:rFonts w:ascii="PT Astra Serif" w:eastAsiaTheme="minorHAnsi" w:hAnsi="PT Astra Serif" w:cs="PT Astra Serif"/>
          <w:b/>
          <w:bCs/>
          <w:color w:val="000000"/>
          <w:sz w:val="28"/>
          <w:szCs w:val="28"/>
          <w:lang w:eastAsia="en-US"/>
        </w:rPr>
      </w:pPr>
    </w:p>
    <w:p w:rsidR="00FB6881" w:rsidRPr="00245C26" w:rsidRDefault="00FB6881" w:rsidP="00622657">
      <w:pPr>
        <w:autoSpaceDE w:val="0"/>
        <w:autoSpaceDN w:val="0"/>
        <w:adjustRightInd w:val="0"/>
        <w:rPr>
          <w:rFonts w:ascii="PT Astra Serif" w:eastAsiaTheme="minorHAnsi" w:hAnsi="PT Astra Serif" w:cs="PT Astra Serif"/>
          <w:b/>
          <w:bCs/>
          <w:color w:val="000000"/>
          <w:sz w:val="28"/>
          <w:szCs w:val="28"/>
          <w:lang w:eastAsia="en-US"/>
        </w:rPr>
      </w:pPr>
    </w:p>
    <w:p w:rsidR="00FB6881" w:rsidRPr="00245C26" w:rsidRDefault="00FB6881" w:rsidP="00622657">
      <w:pPr>
        <w:autoSpaceDE w:val="0"/>
        <w:autoSpaceDN w:val="0"/>
        <w:adjustRightInd w:val="0"/>
        <w:rPr>
          <w:rFonts w:ascii="PT Astra Serif" w:eastAsiaTheme="minorHAnsi" w:hAnsi="PT Astra Serif" w:cs="PT Astra Serif"/>
          <w:b/>
          <w:bCs/>
          <w:color w:val="000000"/>
          <w:sz w:val="28"/>
          <w:szCs w:val="28"/>
          <w:lang w:eastAsia="en-US"/>
        </w:rPr>
      </w:pPr>
    </w:p>
    <w:p w:rsidR="00FB6881" w:rsidRPr="00245C26" w:rsidRDefault="00FB6881"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p w:rsidR="00C362E6" w:rsidRPr="00245C26" w:rsidRDefault="00C362E6" w:rsidP="00622657">
      <w:pPr>
        <w:autoSpaceDE w:val="0"/>
        <w:autoSpaceDN w:val="0"/>
        <w:adjustRightInd w:val="0"/>
        <w:rPr>
          <w:rFonts w:ascii="PT Astra Serif" w:eastAsiaTheme="minorHAnsi" w:hAnsi="PT Astra Serif" w:cs="PT Astra Serif"/>
          <w:b/>
          <w:bCs/>
          <w:color w:val="000000"/>
          <w:sz w:val="28"/>
          <w:szCs w:val="28"/>
          <w:lang w:eastAsia="en-US"/>
        </w:rPr>
      </w:pPr>
    </w:p>
    <w:tbl>
      <w:tblPr>
        <w:tblW w:w="4948" w:type="dxa"/>
        <w:tblInd w:w="5070" w:type="dxa"/>
        <w:tblLook w:val="0000" w:firstRow="0" w:lastRow="0" w:firstColumn="0" w:lastColumn="0" w:noHBand="0" w:noVBand="0"/>
      </w:tblPr>
      <w:tblGrid>
        <w:gridCol w:w="4948"/>
      </w:tblGrid>
      <w:tr w:rsidR="00FB6881" w:rsidRPr="00245C26" w:rsidTr="00FB6881">
        <w:trPr>
          <w:trHeight w:val="1875"/>
        </w:trPr>
        <w:tc>
          <w:tcPr>
            <w:tcW w:w="4948" w:type="dxa"/>
          </w:tcPr>
          <w:p w:rsidR="00FB6881" w:rsidRPr="00245C26" w:rsidRDefault="00FB6881" w:rsidP="00C362E6">
            <w:pPr>
              <w:pStyle w:val="28"/>
              <w:jc w:val="center"/>
              <w:rPr>
                <w:rFonts w:ascii="PT Astra Serif" w:hAnsi="PT Astra Serif"/>
                <w:sz w:val="28"/>
                <w:szCs w:val="28"/>
              </w:rPr>
            </w:pPr>
            <w:bookmarkStart w:id="108" w:name="_GoBack"/>
            <w:bookmarkEnd w:id="108"/>
            <w:r w:rsidRPr="00245C26">
              <w:rPr>
                <w:rFonts w:ascii="PT Astra Serif" w:hAnsi="PT Astra Serif"/>
                <w:sz w:val="28"/>
                <w:szCs w:val="28"/>
              </w:rPr>
              <w:t>Приложение № 1</w:t>
            </w:r>
            <w:r w:rsidR="00C362E6" w:rsidRPr="00245C26">
              <w:rPr>
                <w:rFonts w:ascii="PT Astra Serif" w:hAnsi="PT Astra Serif"/>
                <w:sz w:val="28"/>
                <w:szCs w:val="28"/>
              </w:rPr>
              <w:t xml:space="preserve">                                            </w:t>
            </w:r>
            <w:r w:rsidRPr="00245C26">
              <w:rPr>
                <w:rFonts w:ascii="PT Astra Serif" w:hAnsi="PT Astra Serif"/>
                <w:sz w:val="28"/>
                <w:szCs w:val="28"/>
              </w:rPr>
              <w:t>к правилам землепользования и застройки муниципального образования город Щекино Щекинского района</w:t>
            </w:r>
          </w:p>
          <w:p w:rsidR="00FB6881" w:rsidRPr="00245C26" w:rsidRDefault="00FB6881" w:rsidP="00F21345">
            <w:pPr>
              <w:pStyle w:val="28"/>
              <w:jc w:val="center"/>
              <w:rPr>
                <w:rFonts w:ascii="PT Astra Serif" w:hAnsi="PT Astra Serif"/>
                <w:sz w:val="12"/>
                <w:szCs w:val="12"/>
              </w:rPr>
            </w:pPr>
          </w:p>
          <w:p w:rsidR="00FB6881" w:rsidRPr="00245C26" w:rsidRDefault="00FB6881" w:rsidP="00F21345">
            <w:pPr>
              <w:pStyle w:val="28"/>
              <w:jc w:val="center"/>
              <w:rPr>
                <w:rFonts w:ascii="PT Astra Serif" w:hAnsi="PT Astra Serif"/>
                <w:sz w:val="10"/>
                <w:szCs w:val="10"/>
              </w:rPr>
            </w:pPr>
          </w:p>
          <w:p w:rsidR="00FB6881" w:rsidRPr="00245C26" w:rsidRDefault="00FB6881" w:rsidP="00F21345">
            <w:pPr>
              <w:pStyle w:val="28"/>
              <w:jc w:val="center"/>
              <w:rPr>
                <w:rFonts w:ascii="PT Astra Serif" w:hAnsi="PT Astra Serif"/>
                <w:sz w:val="28"/>
                <w:szCs w:val="28"/>
              </w:rPr>
            </w:pPr>
            <w:r w:rsidRPr="00245C26">
              <w:rPr>
                <w:rFonts w:ascii="PT Astra Serif" w:hAnsi="PT Astra Serif"/>
                <w:sz w:val="28"/>
                <w:szCs w:val="28"/>
              </w:rPr>
              <w:t>от ____________  № __________</w:t>
            </w:r>
          </w:p>
        </w:tc>
      </w:tr>
    </w:tbl>
    <w:p w:rsidR="00622657" w:rsidRPr="00245C26" w:rsidRDefault="00622657" w:rsidP="00622657">
      <w:pPr>
        <w:autoSpaceDE w:val="0"/>
        <w:autoSpaceDN w:val="0"/>
        <w:adjustRightInd w:val="0"/>
        <w:jc w:val="center"/>
        <w:rPr>
          <w:rFonts w:ascii="PT Astra Serif" w:eastAsiaTheme="minorHAnsi" w:hAnsi="PT Astra Serif" w:cs="PT Astra Serif"/>
          <w:color w:val="000000"/>
          <w:sz w:val="28"/>
          <w:szCs w:val="28"/>
          <w:lang w:eastAsia="en-US"/>
        </w:rPr>
      </w:pPr>
      <w:r w:rsidRPr="00245C26">
        <w:rPr>
          <w:rFonts w:ascii="PT Astra Serif" w:eastAsiaTheme="minorHAnsi" w:hAnsi="PT Astra Serif" w:cs="PT Astra Serif"/>
          <w:b/>
          <w:bCs/>
          <w:color w:val="000000"/>
          <w:sz w:val="28"/>
          <w:szCs w:val="28"/>
          <w:lang w:eastAsia="en-US"/>
        </w:rPr>
        <w:t>Карта</w:t>
      </w:r>
    </w:p>
    <w:p w:rsidR="00622657" w:rsidRPr="00245C26" w:rsidRDefault="00622657" w:rsidP="00622657">
      <w:pPr>
        <w:tabs>
          <w:tab w:val="left" w:pos="1395"/>
        </w:tabs>
        <w:jc w:val="center"/>
        <w:rPr>
          <w:rFonts w:ascii="PT Astra Serif" w:hAnsi="PT Astra Serif"/>
        </w:rPr>
      </w:pPr>
      <w:r w:rsidRPr="00245C26">
        <w:rPr>
          <w:rFonts w:ascii="PT Astra Serif" w:eastAsiaTheme="minorHAnsi" w:hAnsi="PT Astra Serif" w:cs="PT Astra Serif"/>
          <w:b/>
          <w:bCs/>
          <w:color w:val="000000"/>
          <w:sz w:val="28"/>
          <w:szCs w:val="28"/>
          <w:lang w:eastAsia="en-US"/>
        </w:rPr>
        <w:t>градостроительного зонирования</w:t>
      </w:r>
    </w:p>
    <w:p w:rsidR="00622657" w:rsidRPr="00245C26" w:rsidRDefault="00622657" w:rsidP="00622657">
      <w:pPr>
        <w:rPr>
          <w:rFonts w:ascii="PT Astra Serif" w:hAnsi="PT Astra Serif"/>
        </w:rPr>
      </w:pPr>
    </w:p>
    <w:p w:rsidR="00622657" w:rsidRPr="00245C26" w:rsidRDefault="00622657" w:rsidP="00622657">
      <w:pPr>
        <w:rPr>
          <w:rFonts w:ascii="PT Astra Serif" w:hAnsi="PT Astra Serif"/>
        </w:rPr>
      </w:pPr>
    </w:p>
    <w:p w:rsidR="00622657" w:rsidRPr="00245C26" w:rsidRDefault="001C39B7" w:rsidP="00FB6881">
      <w:pPr>
        <w:ind w:firstLine="0"/>
        <w:rPr>
          <w:rFonts w:ascii="PT Astra Serif" w:hAnsi="PT Astra Serif"/>
        </w:rPr>
      </w:pPr>
      <w:r w:rsidRPr="00245C26">
        <w:rPr>
          <w:rFonts w:ascii="PT Astra Serif" w:hAnsi="PT Astra Serif"/>
          <w:noProof/>
          <w:lang w:eastAsia="ru-RU"/>
        </w:rPr>
        <w:drawing>
          <wp:inline distT="0" distB="0" distL="0" distR="0" wp14:anchorId="6890F467" wp14:editId="1BFCFF64">
            <wp:extent cx="5934075" cy="6572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4853" t="10833" r="25602" b="8210"/>
                    <a:stretch/>
                  </pic:blipFill>
                  <pic:spPr bwMode="auto">
                    <a:xfrm>
                      <a:off x="0" y="0"/>
                      <a:ext cx="5934075" cy="6572250"/>
                    </a:xfrm>
                    <a:prstGeom prst="rect">
                      <a:avLst/>
                    </a:prstGeom>
                    <a:ln>
                      <a:noFill/>
                    </a:ln>
                    <a:extLst>
                      <a:ext uri="{53640926-AAD7-44D8-BBD7-CCE9431645EC}">
                        <a14:shadowObscured xmlns:a14="http://schemas.microsoft.com/office/drawing/2010/main"/>
                      </a:ext>
                    </a:extLst>
                  </pic:spPr>
                </pic:pic>
              </a:graphicData>
            </a:graphic>
          </wp:inline>
        </w:drawing>
      </w:r>
    </w:p>
    <w:p w:rsidR="00622657" w:rsidRPr="00245C26" w:rsidRDefault="00622657" w:rsidP="00622657">
      <w:pPr>
        <w:rPr>
          <w:rFonts w:ascii="PT Astra Serif" w:hAnsi="PT Astra Serif"/>
        </w:rPr>
      </w:pPr>
    </w:p>
    <w:p w:rsidR="00622657" w:rsidRPr="00245C26" w:rsidRDefault="00622657" w:rsidP="00622657">
      <w:pPr>
        <w:rPr>
          <w:rFonts w:ascii="PT Astra Serif" w:hAnsi="PT Astra Serif"/>
        </w:rPr>
      </w:pPr>
    </w:p>
    <w:p w:rsidR="00622657" w:rsidRPr="00245C26" w:rsidRDefault="00622657" w:rsidP="00622657">
      <w:pPr>
        <w:rPr>
          <w:rFonts w:ascii="PT Astra Serif" w:hAnsi="PT Astra Serif"/>
        </w:rPr>
      </w:pPr>
    </w:p>
    <w:p w:rsidR="00622657" w:rsidRPr="00245C26" w:rsidRDefault="00622657" w:rsidP="00FB6881">
      <w:pPr>
        <w:ind w:firstLine="0"/>
        <w:rPr>
          <w:rFonts w:ascii="PT Astra Serif" w:hAnsi="PT Astra Serif"/>
        </w:rPr>
      </w:pPr>
    </w:p>
    <w:p w:rsidR="00622657" w:rsidRPr="00245C26" w:rsidRDefault="00622657" w:rsidP="00622657">
      <w:pPr>
        <w:rPr>
          <w:rFonts w:ascii="PT Astra Serif" w:hAnsi="PT Astra Serif"/>
        </w:rPr>
      </w:pPr>
    </w:p>
    <w:tbl>
      <w:tblPr>
        <w:tblW w:w="4948" w:type="dxa"/>
        <w:tblInd w:w="5070" w:type="dxa"/>
        <w:tblLook w:val="0000" w:firstRow="0" w:lastRow="0" w:firstColumn="0" w:lastColumn="0" w:noHBand="0" w:noVBand="0"/>
      </w:tblPr>
      <w:tblGrid>
        <w:gridCol w:w="4948"/>
      </w:tblGrid>
      <w:tr w:rsidR="00FB6881" w:rsidRPr="00245C26" w:rsidTr="00F21345">
        <w:trPr>
          <w:trHeight w:val="1875"/>
        </w:trPr>
        <w:tc>
          <w:tcPr>
            <w:tcW w:w="4948" w:type="dxa"/>
          </w:tcPr>
          <w:p w:rsidR="00FB6881" w:rsidRPr="00245C26" w:rsidRDefault="00FB6881" w:rsidP="00F21345">
            <w:pPr>
              <w:pStyle w:val="28"/>
              <w:jc w:val="center"/>
              <w:rPr>
                <w:rFonts w:ascii="PT Astra Serif" w:hAnsi="PT Astra Serif"/>
                <w:sz w:val="28"/>
                <w:szCs w:val="28"/>
              </w:rPr>
            </w:pPr>
            <w:r w:rsidRPr="00245C26">
              <w:rPr>
                <w:rFonts w:ascii="PT Astra Serif" w:hAnsi="PT Astra Serif"/>
                <w:sz w:val="28"/>
                <w:szCs w:val="28"/>
              </w:rPr>
              <w:t>Приложение № 2                                        к правилам землепользования и застройки муниципального образования город Щекино Щекинского района</w:t>
            </w:r>
          </w:p>
          <w:p w:rsidR="00FB6881" w:rsidRPr="00245C26" w:rsidRDefault="00FB6881" w:rsidP="00F21345">
            <w:pPr>
              <w:pStyle w:val="28"/>
              <w:jc w:val="center"/>
              <w:rPr>
                <w:rFonts w:ascii="PT Astra Serif" w:hAnsi="PT Astra Serif"/>
                <w:sz w:val="12"/>
                <w:szCs w:val="12"/>
              </w:rPr>
            </w:pPr>
          </w:p>
          <w:p w:rsidR="00FB6881" w:rsidRPr="00245C26" w:rsidRDefault="00FB6881" w:rsidP="00F21345">
            <w:pPr>
              <w:pStyle w:val="28"/>
              <w:jc w:val="center"/>
              <w:rPr>
                <w:rFonts w:ascii="PT Astra Serif" w:hAnsi="PT Astra Serif"/>
                <w:sz w:val="10"/>
                <w:szCs w:val="10"/>
              </w:rPr>
            </w:pPr>
          </w:p>
          <w:p w:rsidR="00FB6881" w:rsidRPr="00245C26" w:rsidRDefault="00FB6881" w:rsidP="00F21345">
            <w:pPr>
              <w:pStyle w:val="28"/>
              <w:jc w:val="center"/>
              <w:rPr>
                <w:rFonts w:ascii="PT Astra Serif" w:hAnsi="PT Astra Serif"/>
                <w:sz w:val="28"/>
                <w:szCs w:val="28"/>
              </w:rPr>
            </w:pPr>
            <w:r w:rsidRPr="00245C26">
              <w:rPr>
                <w:rFonts w:ascii="PT Astra Serif" w:hAnsi="PT Astra Serif"/>
                <w:sz w:val="28"/>
                <w:szCs w:val="28"/>
              </w:rPr>
              <w:t>от ____________  № __________</w:t>
            </w:r>
          </w:p>
        </w:tc>
      </w:tr>
    </w:tbl>
    <w:p w:rsidR="00622657" w:rsidRPr="00245C26" w:rsidRDefault="00622657" w:rsidP="001C39B7">
      <w:pPr>
        <w:tabs>
          <w:tab w:val="left" w:pos="2227"/>
        </w:tabs>
        <w:jc w:val="center"/>
        <w:rPr>
          <w:rFonts w:ascii="PT Astra Serif" w:eastAsiaTheme="minorHAnsi" w:hAnsi="PT Astra Serif" w:cs="PT Astra Serif"/>
          <w:color w:val="000000"/>
          <w:sz w:val="28"/>
          <w:szCs w:val="28"/>
          <w:lang w:eastAsia="en-US"/>
        </w:rPr>
      </w:pPr>
      <w:r w:rsidRPr="00245C26">
        <w:rPr>
          <w:rFonts w:ascii="PT Astra Serif" w:eastAsiaTheme="minorHAnsi" w:hAnsi="PT Astra Serif" w:cs="PT Astra Serif"/>
          <w:b/>
          <w:bCs/>
          <w:color w:val="000000"/>
          <w:sz w:val="28"/>
          <w:szCs w:val="28"/>
          <w:lang w:eastAsia="en-US"/>
        </w:rPr>
        <w:t>Карта</w:t>
      </w:r>
    </w:p>
    <w:p w:rsidR="00622657" w:rsidRPr="00245C26" w:rsidRDefault="00622657" w:rsidP="00622657">
      <w:pPr>
        <w:tabs>
          <w:tab w:val="left" w:pos="2227"/>
        </w:tabs>
        <w:jc w:val="center"/>
        <w:rPr>
          <w:rFonts w:ascii="PT Astra Serif" w:hAnsi="PT Astra Serif"/>
        </w:rPr>
      </w:pPr>
      <w:r w:rsidRPr="00245C26">
        <w:rPr>
          <w:rFonts w:ascii="PT Astra Serif" w:eastAsiaTheme="minorHAnsi" w:hAnsi="PT Astra Serif" w:cs="PT Astra Serif"/>
          <w:b/>
          <w:bCs/>
          <w:color w:val="000000"/>
          <w:sz w:val="28"/>
          <w:szCs w:val="28"/>
          <w:lang w:eastAsia="en-US"/>
        </w:rPr>
        <w:t>зон с особыми условиями использования территории</w:t>
      </w:r>
    </w:p>
    <w:p w:rsidR="00622657" w:rsidRPr="00245C26" w:rsidRDefault="001C39B7" w:rsidP="00FB6881">
      <w:pPr>
        <w:ind w:firstLine="0"/>
        <w:rPr>
          <w:rFonts w:ascii="PT Astra Serif" w:hAnsi="PT Astra Serif"/>
        </w:rPr>
      </w:pPr>
      <w:r w:rsidRPr="00245C26">
        <w:rPr>
          <w:rFonts w:ascii="PT Astra Serif" w:hAnsi="PT Astra Serif"/>
          <w:noProof/>
          <w:lang w:eastAsia="ru-RU"/>
        </w:rPr>
        <w:drawing>
          <wp:inline distT="0" distB="0" distL="0" distR="0" wp14:anchorId="53DE6F5A" wp14:editId="1762A93D">
            <wp:extent cx="5943600" cy="6496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6288" t="10915" r="26243" b="12772"/>
                    <a:stretch/>
                  </pic:blipFill>
                  <pic:spPr bwMode="auto">
                    <a:xfrm>
                      <a:off x="0" y="0"/>
                      <a:ext cx="5943600" cy="6496050"/>
                    </a:xfrm>
                    <a:prstGeom prst="rect">
                      <a:avLst/>
                    </a:prstGeom>
                    <a:ln>
                      <a:noFill/>
                    </a:ln>
                    <a:extLst>
                      <a:ext uri="{53640926-AAD7-44D8-BBD7-CCE9431645EC}">
                        <a14:shadowObscured xmlns:a14="http://schemas.microsoft.com/office/drawing/2010/main"/>
                      </a:ext>
                    </a:extLst>
                  </pic:spPr>
                </pic:pic>
              </a:graphicData>
            </a:graphic>
          </wp:inline>
        </w:drawing>
      </w:r>
    </w:p>
    <w:p w:rsidR="00622657" w:rsidRPr="00245C26" w:rsidRDefault="00622657" w:rsidP="00622657">
      <w:pPr>
        <w:rPr>
          <w:rFonts w:ascii="PT Astra Serif" w:hAnsi="PT Astra Serif"/>
        </w:rPr>
      </w:pPr>
    </w:p>
    <w:p w:rsidR="00622657" w:rsidRPr="00245C26" w:rsidRDefault="00622657" w:rsidP="00622657">
      <w:pPr>
        <w:rPr>
          <w:rFonts w:ascii="PT Astra Serif" w:hAnsi="PT Astra Serif"/>
        </w:rPr>
      </w:pPr>
    </w:p>
    <w:p w:rsidR="00622657" w:rsidRPr="00245C26" w:rsidRDefault="00622657" w:rsidP="00622657">
      <w:pPr>
        <w:rPr>
          <w:rFonts w:ascii="PT Astra Serif" w:hAnsi="PT Astra Serif"/>
        </w:rPr>
      </w:pPr>
    </w:p>
    <w:p w:rsidR="00622657" w:rsidRPr="00245C26" w:rsidRDefault="00622657" w:rsidP="00622657">
      <w:pPr>
        <w:rPr>
          <w:rFonts w:ascii="PT Astra Serif" w:hAnsi="PT Astra Serif"/>
        </w:rPr>
      </w:pPr>
    </w:p>
    <w:p w:rsidR="00622657" w:rsidRPr="00245C26" w:rsidRDefault="00622657" w:rsidP="00622657">
      <w:pPr>
        <w:rPr>
          <w:rFonts w:ascii="PT Astra Serif" w:hAnsi="PT Astra Serif"/>
        </w:rPr>
      </w:pPr>
    </w:p>
    <w:sectPr w:rsidR="00622657" w:rsidRPr="00245C26" w:rsidSect="0001454E">
      <w:headerReference w:type="first" r:id="rId80"/>
      <w:pgSz w:w="11906" w:h="16838"/>
      <w:pgMar w:top="851" w:right="850" w:bottom="568" w:left="1701" w:header="567"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882" w:rsidRDefault="00462882">
      <w:r>
        <w:separator/>
      </w:r>
    </w:p>
  </w:endnote>
  <w:endnote w:type="continuationSeparator" w:id="0">
    <w:p w:rsidR="00462882" w:rsidRDefault="0046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PT Astra Serif"/>
    <w:panose1 w:val="020A0603040505020204"/>
    <w:charset w:val="CC"/>
    <w:family w:val="roman"/>
    <w:pitch w:val="variable"/>
    <w:sig w:usb0="A00002EF" w:usb1="5000204B" w:usb2="00000020" w:usb3="00000000" w:csb0="00000097"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882" w:rsidRDefault="00462882">
      <w:r>
        <w:separator/>
      </w:r>
    </w:p>
  </w:footnote>
  <w:footnote w:type="continuationSeparator" w:id="0">
    <w:p w:rsidR="00462882" w:rsidRDefault="004628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929516"/>
      <w:docPartObj>
        <w:docPartGallery w:val="Page Numbers (Top of Page)"/>
        <w:docPartUnique/>
      </w:docPartObj>
    </w:sdtPr>
    <w:sdtEndPr>
      <w:rPr>
        <w:rFonts w:ascii="PT Astra Serif" w:hAnsi="PT Astra Serif"/>
        <w:sz w:val="28"/>
        <w:szCs w:val="28"/>
      </w:rPr>
    </w:sdtEndPr>
    <w:sdtContent>
      <w:p w:rsidR="00153752" w:rsidRPr="00153752" w:rsidRDefault="00153752">
        <w:pPr>
          <w:pStyle w:val="a3"/>
          <w:jc w:val="center"/>
          <w:rPr>
            <w:rFonts w:ascii="PT Astra Serif" w:hAnsi="PT Astra Serif"/>
            <w:sz w:val="28"/>
            <w:szCs w:val="28"/>
          </w:rPr>
        </w:pPr>
        <w:r w:rsidRPr="00153752">
          <w:rPr>
            <w:rFonts w:ascii="PT Astra Serif" w:hAnsi="PT Astra Serif"/>
            <w:sz w:val="28"/>
            <w:szCs w:val="28"/>
          </w:rPr>
          <w:fldChar w:fldCharType="begin"/>
        </w:r>
        <w:r w:rsidRPr="00153752">
          <w:rPr>
            <w:rFonts w:ascii="PT Astra Serif" w:hAnsi="PT Astra Serif"/>
            <w:sz w:val="28"/>
            <w:szCs w:val="28"/>
          </w:rPr>
          <w:instrText>PAGE   \* MERGEFORMAT</w:instrText>
        </w:r>
        <w:r w:rsidRPr="00153752">
          <w:rPr>
            <w:rFonts w:ascii="PT Astra Serif" w:hAnsi="PT Astra Serif"/>
            <w:sz w:val="28"/>
            <w:szCs w:val="28"/>
          </w:rPr>
          <w:fldChar w:fldCharType="separate"/>
        </w:r>
        <w:r w:rsidR="00175B39">
          <w:rPr>
            <w:rFonts w:ascii="PT Astra Serif" w:hAnsi="PT Astra Serif"/>
            <w:noProof/>
            <w:sz w:val="28"/>
            <w:szCs w:val="28"/>
          </w:rPr>
          <w:t>81</w:t>
        </w:r>
        <w:r w:rsidRPr="00153752">
          <w:rPr>
            <w:rFonts w:ascii="PT Astra Serif" w:hAnsi="PT Astra Serif"/>
            <w:sz w:val="28"/>
            <w:szCs w:val="28"/>
          </w:rPr>
          <w:fldChar w:fldCharType="end"/>
        </w:r>
      </w:p>
    </w:sdtContent>
  </w:sdt>
  <w:p w:rsidR="00153752" w:rsidRDefault="0015375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752" w:rsidRDefault="00153752">
    <w:pPr>
      <w:pStyle w:val="a3"/>
      <w:jc w:val="center"/>
    </w:pPr>
  </w:p>
  <w:p w:rsidR="00245C26" w:rsidRDefault="00245C2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5BB21414"/>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45187C"/>
    <w:multiLevelType w:val="hybridMultilevel"/>
    <w:tmpl w:val="69E4B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F575C8"/>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 w15:restartNumberingAfterBreak="0">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6FD5064"/>
    <w:multiLevelType w:val="hybridMultilevel"/>
    <w:tmpl w:val="C7B279FC"/>
    <w:lvl w:ilvl="0" w:tplc="5E8481CE">
      <w:start w:val="1"/>
      <w:numFmt w:val="bullet"/>
      <w:lvlText w:val=""/>
      <w:lvlJc w:val="left"/>
      <w:pPr>
        <w:ind w:left="2289" w:hanging="360"/>
      </w:pPr>
      <w:rPr>
        <w:rFonts w:ascii="Symbol" w:hAnsi="Symbol" w:hint="default"/>
        <w:b w:val="0"/>
        <w:sz w:val="22"/>
        <w:szCs w:val="22"/>
      </w:rPr>
    </w:lvl>
    <w:lvl w:ilvl="1" w:tplc="04190003">
      <w:start w:val="1"/>
      <w:numFmt w:val="bullet"/>
      <w:lvlText w:val="o"/>
      <w:lvlJc w:val="left"/>
      <w:pPr>
        <w:ind w:left="3009" w:hanging="360"/>
      </w:pPr>
      <w:rPr>
        <w:rFonts w:ascii="Courier New" w:hAnsi="Courier New" w:cs="Courier New" w:hint="default"/>
      </w:rPr>
    </w:lvl>
    <w:lvl w:ilvl="2" w:tplc="04190005" w:tentative="1">
      <w:start w:val="1"/>
      <w:numFmt w:val="bullet"/>
      <w:lvlText w:val=""/>
      <w:lvlJc w:val="left"/>
      <w:pPr>
        <w:ind w:left="3729" w:hanging="360"/>
      </w:pPr>
      <w:rPr>
        <w:rFonts w:ascii="Wingdings" w:hAnsi="Wingdings" w:hint="default"/>
      </w:rPr>
    </w:lvl>
    <w:lvl w:ilvl="3" w:tplc="04190001" w:tentative="1">
      <w:start w:val="1"/>
      <w:numFmt w:val="bullet"/>
      <w:lvlText w:val=""/>
      <w:lvlJc w:val="left"/>
      <w:pPr>
        <w:ind w:left="4449" w:hanging="360"/>
      </w:pPr>
      <w:rPr>
        <w:rFonts w:ascii="Symbol" w:hAnsi="Symbol" w:hint="default"/>
      </w:rPr>
    </w:lvl>
    <w:lvl w:ilvl="4" w:tplc="04190003" w:tentative="1">
      <w:start w:val="1"/>
      <w:numFmt w:val="bullet"/>
      <w:lvlText w:val="o"/>
      <w:lvlJc w:val="left"/>
      <w:pPr>
        <w:ind w:left="5169" w:hanging="360"/>
      </w:pPr>
      <w:rPr>
        <w:rFonts w:ascii="Courier New" w:hAnsi="Courier New" w:cs="Courier New" w:hint="default"/>
      </w:rPr>
    </w:lvl>
    <w:lvl w:ilvl="5" w:tplc="04190005" w:tentative="1">
      <w:start w:val="1"/>
      <w:numFmt w:val="bullet"/>
      <w:lvlText w:val=""/>
      <w:lvlJc w:val="left"/>
      <w:pPr>
        <w:ind w:left="5889" w:hanging="360"/>
      </w:pPr>
      <w:rPr>
        <w:rFonts w:ascii="Wingdings" w:hAnsi="Wingdings" w:hint="default"/>
      </w:rPr>
    </w:lvl>
    <w:lvl w:ilvl="6" w:tplc="04190001" w:tentative="1">
      <w:start w:val="1"/>
      <w:numFmt w:val="bullet"/>
      <w:lvlText w:val=""/>
      <w:lvlJc w:val="left"/>
      <w:pPr>
        <w:ind w:left="6609" w:hanging="360"/>
      </w:pPr>
      <w:rPr>
        <w:rFonts w:ascii="Symbol" w:hAnsi="Symbol" w:hint="default"/>
      </w:rPr>
    </w:lvl>
    <w:lvl w:ilvl="7" w:tplc="04190003" w:tentative="1">
      <w:start w:val="1"/>
      <w:numFmt w:val="bullet"/>
      <w:lvlText w:val="o"/>
      <w:lvlJc w:val="left"/>
      <w:pPr>
        <w:ind w:left="7329" w:hanging="360"/>
      </w:pPr>
      <w:rPr>
        <w:rFonts w:ascii="Courier New" w:hAnsi="Courier New" w:cs="Courier New" w:hint="default"/>
      </w:rPr>
    </w:lvl>
    <w:lvl w:ilvl="8" w:tplc="04190005" w:tentative="1">
      <w:start w:val="1"/>
      <w:numFmt w:val="bullet"/>
      <w:lvlText w:val=""/>
      <w:lvlJc w:val="left"/>
      <w:pPr>
        <w:ind w:left="8049" w:hanging="360"/>
      </w:pPr>
      <w:rPr>
        <w:rFonts w:ascii="Wingdings" w:hAnsi="Wingdings" w:hint="default"/>
      </w:rPr>
    </w:lvl>
  </w:abstractNum>
  <w:abstractNum w:abstractNumId="5" w15:restartNumberingAfterBreak="0">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366267"/>
    <w:multiLevelType w:val="hybridMultilevel"/>
    <w:tmpl w:val="D5FC9C5A"/>
    <w:lvl w:ilvl="0" w:tplc="0419000F">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C249B8"/>
    <w:multiLevelType w:val="hybridMultilevel"/>
    <w:tmpl w:val="12A0EEB6"/>
    <w:lvl w:ilvl="0" w:tplc="B8949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15:restartNumberingAfterBreak="0">
    <w:nsid w:val="24214101"/>
    <w:multiLevelType w:val="multilevel"/>
    <w:tmpl w:val="269C9FA8"/>
    <w:lvl w:ilvl="0">
      <w:start w:val="1"/>
      <w:numFmt w:val="decimal"/>
      <w:pStyle w:val="-N"/>
      <w:suff w:val="space"/>
      <w:lvlText w:val="%1."/>
      <w:lvlJc w:val="left"/>
      <w:pPr>
        <w:ind w:left="1" w:firstLine="709"/>
      </w:pPr>
    </w:lvl>
    <w:lvl w:ilvl="1">
      <w:start w:val="1"/>
      <w:numFmt w:val="decimal"/>
      <w:suff w:val="space"/>
      <w:lvlText w:val="%2)"/>
      <w:lvlJc w:val="left"/>
      <w:pPr>
        <w:ind w:left="710" w:firstLine="709"/>
      </w:pPr>
    </w:lvl>
    <w:lvl w:ilvl="2">
      <w:start w:val="1"/>
      <w:numFmt w:val="russianLower"/>
      <w:suff w:val="space"/>
      <w:lvlText w:val="%3)"/>
      <w:lvlJc w:val="left"/>
      <w:pPr>
        <w:ind w:left="0" w:firstLine="709"/>
      </w:pPr>
    </w:lvl>
    <w:lvl w:ilvl="3">
      <w:start w:val="1"/>
      <w:numFmt w:val="bullet"/>
      <w:suff w:val="space"/>
      <w:lvlText w:val="-"/>
      <w:lvlJc w:val="left"/>
      <w:pPr>
        <w:ind w:left="0" w:firstLine="709"/>
      </w:pPr>
      <w:rPr>
        <w:rFonts w:ascii="Arial" w:hAnsi="Arial" w:cs="Times New Roman" w:hint="default"/>
      </w:rPr>
    </w:lvl>
    <w:lvl w:ilvl="4">
      <w:start w:val="1"/>
      <w:numFmt w:val="none"/>
      <w:lvlText w:val=""/>
      <w:lvlJc w:val="left"/>
      <w:pPr>
        <w:tabs>
          <w:tab w:val="num" w:pos="709"/>
        </w:tabs>
        <w:ind w:left="0" w:firstLine="709"/>
      </w:pPr>
    </w:lvl>
    <w:lvl w:ilvl="5">
      <w:start w:val="1"/>
      <w:numFmt w:val="none"/>
      <w:lvlText w:val=""/>
      <w:lvlJc w:val="left"/>
      <w:pPr>
        <w:tabs>
          <w:tab w:val="num" w:pos="709"/>
        </w:tabs>
        <w:ind w:left="0" w:firstLine="709"/>
      </w:pPr>
    </w:lvl>
    <w:lvl w:ilvl="6">
      <w:start w:val="1"/>
      <w:numFmt w:val="none"/>
      <w:lvlText w:val=""/>
      <w:lvlJc w:val="left"/>
      <w:pPr>
        <w:tabs>
          <w:tab w:val="num" w:pos="709"/>
        </w:tabs>
        <w:ind w:left="0" w:firstLine="709"/>
      </w:pPr>
    </w:lvl>
    <w:lvl w:ilvl="7">
      <w:start w:val="1"/>
      <w:numFmt w:val="none"/>
      <w:lvlText w:val=""/>
      <w:lvlJc w:val="left"/>
      <w:pPr>
        <w:tabs>
          <w:tab w:val="num" w:pos="709"/>
        </w:tabs>
        <w:ind w:left="0" w:firstLine="709"/>
      </w:pPr>
    </w:lvl>
    <w:lvl w:ilvl="8">
      <w:start w:val="1"/>
      <w:numFmt w:val="none"/>
      <w:lvlText w:val=""/>
      <w:lvlJc w:val="left"/>
      <w:pPr>
        <w:tabs>
          <w:tab w:val="num" w:pos="709"/>
        </w:tabs>
        <w:ind w:left="0" w:firstLine="709"/>
      </w:pPr>
    </w:lvl>
  </w:abstractNum>
  <w:abstractNum w:abstractNumId="12" w15:restartNumberingAfterBreak="0">
    <w:nsid w:val="249511C0"/>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 w15:restartNumberingAfterBreak="0">
    <w:nsid w:val="25450146"/>
    <w:multiLevelType w:val="hybridMultilevel"/>
    <w:tmpl w:val="130AE1F4"/>
    <w:lvl w:ilvl="0" w:tplc="227093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6B61A8"/>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15:restartNumberingAfterBreak="0">
    <w:nsid w:val="29C931C7"/>
    <w:multiLevelType w:val="hybridMultilevel"/>
    <w:tmpl w:val="BBB484DA"/>
    <w:lvl w:ilvl="0" w:tplc="77A45B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BDA09B8"/>
    <w:multiLevelType w:val="hybridMultilevel"/>
    <w:tmpl w:val="36DCF5E4"/>
    <w:lvl w:ilvl="0" w:tplc="DDD85C1C">
      <w:start w:val="1"/>
      <w:numFmt w:val="bullet"/>
      <w:lvlText w:val=""/>
      <w:lvlJc w:val="left"/>
      <w:pPr>
        <w:ind w:left="2289" w:hanging="360"/>
      </w:pPr>
      <w:rPr>
        <w:rFonts w:ascii="Symbol" w:hAnsi="Symbol" w:hint="default"/>
        <w:b w:val="0"/>
        <w:sz w:val="22"/>
        <w:szCs w:val="22"/>
      </w:rPr>
    </w:lvl>
    <w:lvl w:ilvl="1" w:tplc="04190003">
      <w:start w:val="1"/>
      <w:numFmt w:val="bullet"/>
      <w:lvlText w:val="o"/>
      <w:lvlJc w:val="left"/>
      <w:pPr>
        <w:ind w:left="3009" w:hanging="360"/>
      </w:pPr>
      <w:rPr>
        <w:rFonts w:ascii="Courier New" w:hAnsi="Courier New" w:cs="Courier New" w:hint="default"/>
      </w:rPr>
    </w:lvl>
    <w:lvl w:ilvl="2" w:tplc="04190005" w:tentative="1">
      <w:start w:val="1"/>
      <w:numFmt w:val="bullet"/>
      <w:lvlText w:val=""/>
      <w:lvlJc w:val="left"/>
      <w:pPr>
        <w:ind w:left="3729" w:hanging="360"/>
      </w:pPr>
      <w:rPr>
        <w:rFonts w:ascii="Wingdings" w:hAnsi="Wingdings" w:hint="default"/>
      </w:rPr>
    </w:lvl>
    <w:lvl w:ilvl="3" w:tplc="04190001" w:tentative="1">
      <w:start w:val="1"/>
      <w:numFmt w:val="bullet"/>
      <w:lvlText w:val=""/>
      <w:lvlJc w:val="left"/>
      <w:pPr>
        <w:ind w:left="4449" w:hanging="360"/>
      </w:pPr>
      <w:rPr>
        <w:rFonts w:ascii="Symbol" w:hAnsi="Symbol" w:hint="default"/>
      </w:rPr>
    </w:lvl>
    <w:lvl w:ilvl="4" w:tplc="04190003" w:tentative="1">
      <w:start w:val="1"/>
      <w:numFmt w:val="bullet"/>
      <w:lvlText w:val="o"/>
      <w:lvlJc w:val="left"/>
      <w:pPr>
        <w:ind w:left="5169" w:hanging="360"/>
      </w:pPr>
      <w:rPr>
        <w:rFonts w:ascii="Courier New" w:hAnsi="Courier New" w:cs="Courier New" w:hint="default"/>
      </w:rPr>
    </w:lvl>
    <w:lvl w:ilvl="5" w:tplc="04190005" w:tentative="1">
      <w:start w:val="1"/>
      <w:numFmt w:val="bullet"/>
      <w:lvlText w:val=""/>
      <w:lvlJc w:val="left"/>
      <w:pPr>
        <w:ind w:left="5889" w:hanging="360"/>
      </w:pPr>
      <w:rPr>
        <w:rFonts w:ascii="Wingdings" w:hAnsi="Wingdings" w:hint="default"/>
      </w:rPr>
    </w:lvl>
    <w:lvl w:ilvl="6" w:tplc="04190001" w:tentative="1">
      <w:start w:val="1"/>
      <w:numFmt w:val="bullet"/>
      <w:lvlText w:val=""/>
      <w:lvlJc w:val="left"/>
      <w:pPr>
        <w:ind w:left="6609" w:hanging="360"/>
      </w:pPr>
      <w:rPr>
        <w:rFonts w:ascii="Symbol" w:hAnsi="Symbol" w:hint="default"/>
      </w:rPr>
    </w:lvl>
    <w:lvl w:ilvl="7" w:tplc="04190003" w:tentative="1">
      <w:start w:val="1"/>
      <w:numFmt w:val="bullet"/>
      <w:lvlText w:val="o"/>
      <w:lvlJc w:val="left"/>
      <w:pPr>
        <w:ind w:left="7329" w:hanging="360"/>
      </w:pPr>
      <w:rPr>
        <w:rFonts w:ascii="Courier New" w:hAnsi="Courier New" w:cs="Courier New" w:hint="default"/>
      </w:rPr>
    </w:lvl>
    <w:lvl w:ilvl="8" w:tplc="04190005" w:tentative="1">
      <w:start w:val="1"/>
      <w:numFmt w:val="bullet"/>
      <w:lvlText w:val=""/>
      <w:lvlJc w:val="left"/>
      <w:pPr>
        <w:ind w:left="8049" w:hanging="360"/>
      </w:pPr>
      <w:rPr>
        <w:rFonts w:ascii="Wingdings" w:hAnsi="Wingdings" w:hint="default"/>
      </w:rPr>
    </w:lvl>
  </w:abstractNum>
  <w:abstractNum w:abstractNumId="18" w15:restartNumberingAfterBreak="0">
    <w:nsid w:val="368542ED"/>
    <w:multiLevelType w:val="hybridMultilevel"/>
    <w:tmpl w:val="29B0AC86"/>
    <w:lvl w:ilvl="0" w:tplc="0419000F">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DB0375"/>
    <w:multiLevelType w:val="hybridMultilevel"/>
    <w:tmpl w:val="B0AA1E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3D03B2E"/>
    <w:multiLevelType w:val="hybridMultilevel"/>
    <w:tmpl w:val="42ECE5E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3D50AAB"/>
    <w:multiLevelType w:val="hybridMultilevel"/>
    <w:tmpl w:val="89EA3832"/>
    <w:lvl w:ilvl="0" w:tplc="BB3EBA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5033A36"/>
    <w:multiLevelType w:val="hybridMultilevel"/>
    <w:tmpl w:val="1010963C"/>
    <w:lvl w:ilvl="0" w:tplc="26E80300">
      <w:start w:val="1"/>
      <w:numFmt w:val="bullet"/>
      <w:lvlText w:val=""/>
      <w:lvlJc w:val="left"/>
      <w:pPr>
        <w:tabs>
          <w:tab w:val="num" w:pos="720"/>
        </w:tabs>
        <w:ind w:left="72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2D0D0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25" w15:restartNumberingAfterBreak="0">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CCE4EED"/>
    <w:multiLevelType w:val="hybridMultilevel"/>
    <w:tmpl w:val="E356FC92"/>
    <w:lvl w:ilvl="0" w:tplc="58B8F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4BF74BD"/>
    <w:multiLevelType w:val="hybridMultilevel"/>
    <w:tmpl w:val="4224D736"/>
    <w:lvl w:ilvl="0" w:tplc="0419000F">
      <w:start w:val="1"/>
      <w:numFmt w:val="bullet"/>
      <w:lvlText w:val=""/>
      <w:lvlJc w:val="left"/>
      <w:pPr>
        <w:tabs>
          <w:tab w:val="num" w:pos="360"/>
        </w:tabs>
        <w:ind w:left="360" w:hanging="360"/>
      </w:pPr>
      <w:rPr>
        <w:rFonts w:ascii="Symbol" w:hAnsi="Symbol" w:hint="default"/>
      </w:rPr>
    </w:lvl>
    <w:lvl w:ilvl="1" w:tplc="04190019">
      <w:start w:val="1"/>
      <w:numFmt w:val="bullet"/>
      <w:lvlText w:val="o"/>
      <w:lvlJc w:val="left"/>
      <w:pPr>
        <w:tabs>
          <w:tab w:val="num" w:pos="1080"/>
        </w:tabs>
        <w:ind w:left="1080" w:hanging="360"/>
      </w:pPr>
      <w:rPr>
        <w:rFonts w:ascii="Courier New" w:hAnsi="Courier New" w:cs="Courier New" w:hint="default"/>
      </w:rPr>
    </w:lvl>
    <w:lvl w:ilvl="2" w:tplc="0419001B">
      <w:start w:val="1"/>
      <w:numFmt w:val="bullet"/>
      <w:lvlText w:val=""/>
      <w:lvlJc w:val="left"/>
      <w:pPr>
        <w:tabs>
          <w:tab w:val="num" w:pos="1800"/>
        </w:tabs>
        <w:ind w:left="1800" w:hanging="360"/>
      </w:pPr>
      <w:rPr>
        <w:rFonts w:ascii="Wingdings" w:hAnsi="Wingdings" w:hint="default"/>
      </w:rPr>
    </w:lvl>
    <w:lvl w:ilvl="3" w:tplc="0419000F">
      <w:start w:val="1"/>
      <w:numFmt w:val="bullet"/>
      <w:lvlText w:val=""/>
      <w:lvlJc w:val="left"/>
      <w:pPr>
        <w:tabs>
          <w:tab w:val="num" w:pos="2520"/>
        </w:tabs>
        <w:ind w:left="2520" w:hanging="360"/>
      </w:pPr>
      <w:rPr>
        <w:rFonts w:ascii="Symbol" w:hAnsi="Symbol" w:hint="default"/>
      </w:rPr>
    </w:lvl>
    <w:lvl w:ilvl="4" w:tplc="04190019">
      <w:start w:val="1"/>
      <w:numFmt w:val="bullet"/>
      <w:lvlText w:val="o"/>
      <w:lvlJc w:val="left"/>
      <w:pPr>
        <w:tabs>
          <w:tab w:val="num" w:pos="3240"/>
        </w:tabs>
        <w:ind w:left="3240" w:hanging="360"/>
      </w:pPr>
      <w:rPr>
        <w:rFonts w:ascii="Courier New" w:hAnsi="Courier New" w:cs="Courier New" w:hint="default"/>
      </w:rPr>
    </w:lvl>
    <w:lvl w:ilvl="5" w:tplc="0419001B">
      <w:start w:val="1"/>
      <w:numFmt w:val="bullet"/>
      <w:lvlText w:val=""/>
      <w:lvlJc w:val="left"/>
      <w:pPr>
        <w:tabs>
          <w:tab w:val="num" w:pos="3960"/>
        </w:tabs>
        <w:ind w:left="3960" w:hanging="360"/>
      </w:pPr>
      <w:rPr>
        <w:rFonts w:ascii="Wingdings" w:hAnsi="Wingdings" w:hint="default"/>
      </w:rPr>
    </w:lvl>
    <w:lvl w:ilvl="6" w:tplc="0419000F">
      <w:start w:val="1"/>
      <w:numFmt w:val="bullet"/>
      <w:lvlText w:val=""/>
      <w:lvlJc w:val="left"/>
      <w:pPr>
        <w:tabs>
          <w:tab w:val="num" w:pos="4680"/>
        </w:tabs>
        <w:ind w:left="4680" w:hanging="360"/>
      </w:pPr>
      <w:rPr>
        <w:rFonts w:ascii="Symbol" w:hAnsi="Symbol" w:hint="default"/>
      </w:rPr>
    </w:lvl>
    <w:lvl w:ilvl="7" w:tplc="04190019">
      <w:start w:val="1"/>
      <w:numFmt w:val="bullet"/>
      <w:lvlText w:val="o"/>
      <w:lvlJc w:val="left"/>
      <w:pPr>
        <w:tabs>
          <w:tab w:val="num" w:pos="5400"/>
        </w:tabs>
        <w:ind w:left="5400" w:hanging="360"/>
      </w:pPr>
      <w:rPr>
        <w:rFonts w:ascii="Courier New" w:hAnsi="Courier New" w:cs="Courier New" w:hint="default"/>
      </w:rPr>
    </w:lvl>
    <w:lvl w:ilvl="8" w:tplc="0419001B">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6D3219C"/>
    <w:multiLevelType w:val="hybridMultilevel"/>
    <w:tmpl w:val="1E62DED0"/>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4833777"/>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15:restartNumberingAfterBreak="0">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57E4C4A"/>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4" w15:restartNumberingAfterBreak="0">
    <w:nsid w:val="6B3525EF"/>
    <w:multiLevelType w:val="hybridMultilevel"/>
    <w:tmpl w:val="5DE4602C"/>
    <w:lvl w:ilvl="0" w:tplc="B246D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36" w15:restartNumberingAfterBreak="0">
    <w:nsid w:val="6C3C14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6E200B79"/>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8" w15:restartNumberingAfterBreak="0">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73066FF2"/>
    <w:multiLevelType w:val="hybridMultilevel"/>
    <w:tmpl w:val="24E4A3CC"/>
    <w:lvl w:ilvl="0" w:tplc="E0A015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4966DC7"/>
    <w:multiLevelType w:val="hybridMultilevel"/>
    <w:tmpl w:val="8C4CD44E"/>
    <w:lvl w:ilvl="0" w:tplc="2BB66F2E">
      <w:start w:val="1"/>
      <w:numFmt w:val="bullet"/>
      <w:lvlText w:val="-"/>
      <w:lvlJc w:val="left"/>
      <w:pPr>
        <w:ind w:left="1353"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6684DAC"/>
    <w:multiLevelType w:val="hybridMultilevel"/>
    <w:tmpl w:val="2E2CC05C"/>
    <w:lvl w:ilvl="0" w:tplc="0419000F">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4" w15:restartNumberingAfterBreak="0">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5"/>
  </w:num>
  <w:num w:numId="3">
    <w:abstractNumId w:val="23"/>
  </w:num>
  <w:num w:numId="4">
    <w:abstractNumId w:val="3"/>
  </w:num>
  <w:num w:numId="5">
    <w:abstractNumId w:val="36"/>
  </w:num>
  <w:num w:numId="6">
    <w:abstractNumId w:val="24"/>
  </w:num>
  <w:num w:numId="7">
    <w:abstractNumId w:val="43"/>
  </w:num>
  <w:num w:numId="8">
    <w:abstractNumId w:val="32"/>
  </w:num>
  <w:num w:numId="9">
    <w:abstractNumId w:val="25"/>
  </w:num>
  <w:num w:numId="10">
    <w:abstractNumId w:val="27"/>
  </w:num>
  <w:num w:numId="11">
    <w:abstractNumId w:val="39"/>
  </w:num>
  <w:num w:numId="12">
    <w:abstractNumId w:val="44"/>
  </w:num>
  <w:num w:numId="13">
    <w:abstractNumId w:val="16"/>
  </w:num>
  <w:num w:numId="14">
    <w:abstractNumId w:val="29"/>
  </w:num>
  <w:num w:numId="15">
    <w:abstractNumId w:val="10"/>
  </w:num>
  <w:num w:numId="16">
    <w:abstractNumId w:val="35"/>
  </w:num>
  <w:num w:numId="17">
    <w:abstractNumId w:val="7"/>
  </w:num>
  <w:num w:numId="18">
    <w:abstractNumId w:val="26"/>
  </w:num>
  <w:num w:numId="19">
    <w:abstractNumId w:val="9"/>
  </w:num>
  <w:num w:numId="20">
    <w:abstractNumId w:val="15"/>
  </w:num>
  <w:num w:numId="21">
    <w:abstractNumId w:val="22"/>
  </w:num>
  <w:num w:numId="22">
    <w:abstractNumId w:val="1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33"/>
  </w:num>
  <w:num w:numId="27">
    <w:abstractNumId w:val="14"/>
  </w:num>
  <w:num w:numId="28">
    <w:abstractNumId w:val="31"/>
  </w:num>
  <w:num w:numId="29">
    <w:abstractNumId w:val="37"/>
  </w:num>
  <w:num w:numId="30">
    <w:abstractNumId w:val="4"/>
  </w:num>
  <w:num w:numId="31">
    <w:abstractNumId w:val="19"/>
  </w:num>
  <w:num w:numId="32">
    <w:abstractNumId w:val="11"/>
  </w:num>
  <w:num w:numId="33">
    <w:abstractNumId w:val="42"/>
  </w:num>
  <w:num w:numId="34">
    <w:abstractNumId w:val="18"/>
  </w:num>
  <w:num w:numId="35">
    <w:abstractNumId w:val="8"/>
  </w:num>
  <w:num w:numId="36">
    <w:abstractNumId w:val="1"/>
  </w:num>
  <w:num w:numId="37">
    <w:abstractNumId w:val="6"/>
  </w:num>
  <w:num w:numId="38">
    <w:abstractNumId w:val="30"/>
  </w:num>
  <w:num w:numId="39">
    <w:abstractNumId w:val="41"/>
  </w:num>
  <w:num w:numId="40">
    <w:abstractNumId w:val="13"/>
  </w:num>
  <w:num w:numId="41">
    <w:abstractNumId w:val="20"/>
  </w:num>
  <w:num w:numId="42">
    <w:abstractNumId w:val="40"/>
  </w:num>
  <w:num w:numId="43">
    <w:abstractNumId w:val="28"/>
  </w:num>
  <w:num w:numId="44">
    <w:abstractNumId w:val="34"/>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EC"/>
    <w:rsid w:val="0001454E"/>
    <w:rsid w:val="00022B4A"/>
    <w:rsid w:val="00125F74"/>
    <w:rsid w:val="00146CE3"/>
    <w:rsid w:val="00153752"/>
    <w:rsid w:val="00166C44"/>
    <w:rsid w:val="00175B39"/>
    <w:rsid w:val="001C39B7"/>
    <w:rsid w:val="001F7719"/>
    <w:rsid w:val="00245C26"/>
    <w:rsid w:val="002A2CE4"/>
    <w:rsid w:val="002A6577"/>
    <w:rsid w:val="002F2122"/>
    <w:rsid w:val="00323BDD"/>
    <w:rsid w:val="00331B83"/>
    <w:rsid w:val="0036483A"/>
    <w:rsid w:val="00393143"/>
    <w:rsid w:val="003D0A40"/>
    <w:rsid w:val="003E5F54"/>
    <w:rsid w:val="003F031D"/>
    <w:rsid w:val="00462882"/>
    <w:rsid w:val="0049162B"/>
    <w:rsid w:val="004C1A86"/>
    <w:rsid w:val="004C3E70"/>
    <w:rsid w:val="00517154"/>
    <w:rsid w:val="006105FC"/>
    <w:rsid w:val="00622657"/>
    <w:rsid w:val="00650205"/>
    <w:rsid w:val="006735EC"/>
    <w:rsid w:val="00685B63"/>
    <w:rsid w:val="006E477B"/>
    <w:rsid w:val="007078D7"/>
    <w:rsid w:val="00736818"/>
    <w:rsid w:val="007B767C"/>
    <w:rsid w:val="00800347"/>
    <w:rsid w:val="0081795D"/>
    <w:rsid w:val="00823529"/>
    <w:rsid w:val="008A3AC0"/>
    <w:rsid w:val="008D2D78"/>
    <w:rsid w:val="008E77BC"/>
    <w:rsid w:val="00922BF2"/>
    <w:rsid w:val="00977F23"/>
    <w:rsid w:val="009A15A3"/>
    <w:rsid w:val="00A03944"/>
    <w:rsid w:val="00AF1EFE"/>
    <w:rsid w:val="00B25C08"/>
    <w:rsid w:val="00BB7EF4"/>
    <w:rsid w:val="00BD24A6"/>
    <w:rsid w:val="00C362E6"/>
    <w:rsid w:val="00C54436"/>
    <w:rsid w:val="00D0120E"/>
    <w:rsid w:val="00D71D59"/>
    <w:rsid w:val="00DE2D3A"/>
    <w:rsid w:val="00E27443"/>
    <w:rsid w:val="00E91118"/>
    <w:rsid w:val="00EB373C"/>
    <w:rsid w:val="00EE0CA1"/>
    <w:rsid w:val="00F21345"/>
    <w:rsid w:val="00FB6881"/>
    <w:rsid w:val="00FC38F0"/>
    <w:rsid w:val="00FE2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B926D9F-D380-443C-A217-7B440794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35EC"/>
    <w:rPr>
      <w:rFonts w:ascii="Times New Roman" w:eastAsia="Times New Roman" w:hAnsi="Times New Roman" w:cs="Times New Roman"/>
      <w:sz w:val="24"/>
      <w:szCs w:val="24"/>
      <w:lang w:eastAsia="zh-CN"/>
    </w:rPr>
  </w:style>
  <w:style w:type="paragraph" w:styleId="1">
    <w:name w:val="heading 1"/>
    <w:basedOn w:val="a"/>
    <w:next w:val="a"/>
    <w:link w:val="10"/>
    <w:qFormat/>
    <w:rsid w:val="00E91118"/>
    <w:pPr>
      <w:keepNext/>
      <w:keepLines/>
      <w:spacing w:before="240" w:line="360" w:lineRule="auto"/>
      <w:jc w:val="center"/>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nhideWhenUsed/>
    <w:qFormat/>
    <w:rsid w:val="00E91118"/>
    <w:pPr>
      <w:keepNext/>
      <w:keepLines/>
      <w:spacing w:before="40" w:line="360" w:lineRule="auto"/>
      <w:jc w:val="center"/>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aliases w:val="ВВЕДЕНИЕ"/>
    <w:basedOn w:val="a"/>
    <w:next w:val="a"/>
    <w:link w:val="30"/>
    <w:unhideWhenUsed/>
    <w:qFormat/>
    <w:rsid w:val="00E91118"/>
    <w:pPr>
      <w:keepNext/>
      <w:keepLines/>
      <w:spacing w:before="40" w:line="360" w:lineRule="auto"/>
      <w:jc w:val="center"/>
      <w:outlineLvl w:val="2"/>
    </w:pPr>
    <w:rPr>
      <w:rFonts w:eastAsiaTheme="majorEastAsia" w:cstheme="majorBidi"/>
      <w:b/>
      <w:lang w:eastAsia="en-US"/>
    </w:rPr>
  </w:style>
  <w:style w:type="paragraph" w:styleId="4">
    <w:name w:val="heading 4"/>
    <w:basedOn w:val="a"/>
    <w:next w:val="a"/>
    <w:link w:val="40"/>
    <w:qFormat/>
    <w:rsid w:val="00E91118"/>
    <w:pPr>
      <w:keepNext/>
      <w:jc w:val="center"/>
      <w:outlineLvl w:val="3"/>
    </w:pPr>
    <w:rPr>
      <w:b/>
      <w:sz w:val="44"/>
      <w:szCs w:val="20"/>
      <w:lang w:eastAsia="ru-RU"/>
    </w:rPr>
  </w:style>
  <w:style w:type="paragraph" w:styleId="6">
    <w:name w:val="heading 6"/>
    <w:basedOn w:val="a"/>
    <w:next w:val="a"/>
    <w:link w:val="60"/>
    <w:qFormat/>
    <w:rsid w:val="00E91118"/>
    <w:pPr>
      <w:keepNext/>
      <w:ind w:right="-62"/>
      <w:outlineLvl w:val="5"/>
    </w:pPr>
    <w:rPr>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735EC"/>
  </w:style>
  <w:style w:type="character" w:customStyle="1" w:styleId="a4">
    <w:name w:val="Верхний колонтитул Знак"/>
    <w:basedOn w:val="a0"/>
    <w:link w:val="a3"/>
    <w:uiPriority w:val="99"/>
    <w:rsid w:val="006735EC"/>
    <w:rPr>
      <w:rFonts w:ascii="Times New Roman" w:eastAsia="Times New Roman" w:hAnsi="Times New Roman" w:cs="Times New Roman"/>
      <w:sz w:val="24"/>
      <w:szCs w:val="24"/>
      <w:lang w:eastAsia="zh-CN"/>
    </w:rPr>
  </w:style>
  <w:style w:type="paragraph" w:styleId="a5">
    <w:name w:val="No Spacing"/>
    <w:aliases w:val="Верстка"/>
    <w:link w:val="a6"/>
    <w:uiPriority w:val="1"/>
    <w:qFormat/>
    <w:rsid w:val="006735EC"/>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6735EC"/>
    <w:pPr>
      <w:widowControl w:val="0"/>
    </w:pPr>
    <w:rPr>
      <w:rFonts w:ascii="Arial" w:eastAsia="Calibri" w:hAnsi="Arial" w:cs="Arial"/>
      <w:sz w:val="20"/>
      <w:szCs w:val="20"/>
      <w:lang w:eastAsia="ru-RU"/>
    </w:rPr>
  </w:style>
  <w:style w:type="character" w:customStyle="1" w:styleId="ConsPlusNormal0">
    <w:name w:val="ConsPlusNormal Знак"/>
    <w:link w:val="ConsPlusNormal"/>
    <w:rsid w:val="006735EC"/>
    <w:rPr>
      <w:rFonts w:ascii="Arial" w:eastAsia="Calibri" w:hAnsi="Arial" w:cs="Arial"/>
      <w:sz w:val="20"/>
      <w:szCs w:val="20"/>
      <w:lang w:eastAsia="ru-RU"/>
    </w:rPr>
  </w:style>
  <w:style w:type="paragraph" w:styleId="31">
    <w:name w:val="Body Text Indent 3"/>
    <w:basedOn w:val="a"/>
    <w:link w:val="32"/>
    <w:unhideWhenUsed/>
    <w:rsid w:val="00D71D59"/>
    <w:pPr>
      <w:spacing w:after="120"/>
      <w:ind w:left="283"/>
    </w:pPr>
    <w:rPr>
      <w:sz w:val="16"/>
      <w:szCs w:val="16"/>
    </w:rPr>
  </w:style>
  <w:style w:type="character" w:customStyle="1" w:styleId="32">
    <w:name w:val="Основной текст с отступом 3 Знак"/>
    <w:basedOn w:val="a0"/>
    <w:link w:val="31"/>
    <w:rsid w:val="00D71D59"/>
    <w:rPr>
      <w:rFonts w:ascii="Times New Roman" w:eastAsia="Times New Roman" w:hAnsi="Times New Roman" w:cs="Times New Roman"/>
      <w:sz w:val="16"/>
      <w:szCs w:val="16"/>
      <w:lang w:eastAsia="zh-CN"/>
    </w:rPr>
  </w:style>
  <w:style w:type="paragraph" w:customStyle="1" w:styleId="11">
    <w:name w:val="Текст1"/>
    <w:basedOn w:val="a"/>
    <w:rsid w:val="00E91118"/>
    <w:pPr>
      <w:overflowPunct w:val="0"/>
      <w:autoSpaceDE w:val="0"/>
      <w:autoSpaceDN w:val="0"/>
      <w:adjustRightInd w:val="0"/>
      <w:textAlignment w:val="baseline"/>
    </w:pPr>
    <w:rPr>
      <w:rFonts w:ascii="Courier New" w:hAnsi="Courier New"/>
      <w:sz w:val="20"/>
      <w:szCs w:val="20"/>
      <w:lang w:eastAsia="ru-RU"/>
    </w:rPr>
  </w:style>
  <w:style w:type="character" w:customStyle="1" w:styleId="10">
    <w:name w:val="Заголовок 1 Знак"/>
    <w:basedOn w:val="a0"/>
    <w:link w:val="1"/>
    <w:rsid w:val="00E911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E9111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ВВЕДЕНИЕ Знак"/>
    <w:basedOn w:val="a0"/>
    <w:link w:val="3"/>
    <w:rsid w:val="00E91118"/>
    <w:rPr>
      <w:rFonts w:ascii="Times New Roman" w:eastAsiaTheme="majorEastAsia" w:hAnsi="Times New Roman" w:cstheme="majorBidi"/>
      <w:b/>
      <w:sz w:val="24"/>
      <w:szCs w:val="24"/>
    </w:rPr>
  </w:style>
  <w:style w:type="paragraph" w:styleId="a7">
    <w:name w:val="footer"/>
    <w:basedOn w:val="a"/>
    <w:link w:val="a8"/>
    <w:uiPriority w:val="99"/>
    <w:unhideWhenUsed/>
    <w:rsid w:val="00E91118"/>
    <w:pPr>
      <w:tabs>
        <w:tab w:val="center" w:pos="4677"/>
        <w:tab w:val="right" w:pos="9355"/>
      </w:tabs>
      <w:jc w:val="center"/>
    </w:pPr>
    <w:rPr>
      <w:rFonts w:ascii="Calibri" w:eastAsia="Calibri" w:hAnsi="Calibri"/>
      <w:sz w:val="22"/>
      <w:szCs w:val="22"/>
      <w:lang w:eastAsia="en-US"/>
    </w:rPr>
  </w:style>
  <w:style w:type="character" w:customStyle="1" w:styleId="a8">
    <w:name w:val="Нижний колонтитул Знак"/>
    <w:basedOn w:val="a0"/>
    <w:link w:val="a7"/>
    <w:uiPriority w:val="99"/>
    <w:rsid w:val="00E91118"/>
    <w:rPr>
      <w:rFonts w:ascii="Calibri" w:eastAsia="Calibri" w:hAnsi="Calibri" w:cs="Times New Roman"/>
    </w:rPr>
  </w:style>
  <w:style w:type="character" w:styleId="a9">
    <w:name w:val="Hyperlink"/>
    <w:basedOn w:val="a0"/>
    <w:uiPriority w:val="99"/>
    <w:rsid w:val="00E91118"/>
    <w:rPr>
      <w:color w:val="0000FF"/>
      <w:u w:val="single"/>
    </w:rPr>
  </w:style>
  <w:style w:type="paragraph" w:styleId="12">
    <w:name w:val="toc 1"/>
    <w:basedOn w:val="a"/>
    <w:next w:val="a"/>
    <w:autoRedefine/>
    <w:uiPriority w:val="39"/>
    <w:rsid w:val="00E91118"/>
    <w:pPr>
      <w:tabs>
        <w:tab w:val="right" w:leader="dot" w:pos="9061"/>
      </w:tabs>
    </w:pPr>
    <w:rPr>
      <w:b/>
      <w:bCs/>
      <w:noProof/>
      <w:lang w:eastAsia="ru-RU"/>
    </w:rPr>
  </w:style>
  <w:style w:type="character" w:styleId="aa">
    <w:name w:val="Strong"/>
    <w:aliases w:val="ОГЛАВЛЕНИЕ"/>
    <w:basedOn w:val="a0"/>
    <w:uiPriority w:val="22"/>
    <w:qFormat/>
    <w:rsid w:val="00E91118"/>
    <w:rPr>
      <w:rFonts w:ascii="Times New Roman" w:hAnsi="Times New Roman"/>
      <w:b/>
      <w:bCs/>
      <w:i w:val="0"/>
      <w:sz w:val="24"/>
      <w:u w:val="single"/>
    </w:rPr>
  </w:style>
  <w:style w:type="paragraph" w:styleId="33">
    <w:name w:val="toc 3"/>
    <w:basedOn w:val="a"/>
    <w:next w:val="a"/>
    <w:autoRedefine/>
    <w:uiPriority w:val="39"/>
    <w:unhideWhenUsed/>
    <w:rsid w:val="00E91118"/>
    <w:pPr>
      <w:tabs>
        <w:tab w:val="right" w:leader="dot" w:pos="9345"/>
      </w:tabs>
      <w:ind w:left="142"/>
      <w:jc w:val="center"/>
    </w:pPr>
    <w:rPr>
      <w:rFonts w:ascii="Calibri" w:eastAsia="Calibri" w:hAnsi="Calibri"/>
      <w:sz w:val="22"/>
      <w:szCs w:val="22"/>
      <w:lang w:eastAsia="en-US"/>
    </w:rPr>
  </w:style>
  <w:style w:type="paragraph" w:styleId="21">
    <w:name w:val="toc 2"/>
    <w:basedOn w:val="a"/>
    <w:next w:val="a"/>
    <w:autoRedefine/>
    <w:uiPriority w:val="39"/>
    <w:unhideWhenUsed/>
    <w:rsid w:val="00E91118"/>
    <w:pPr>
      <w:tabs>
        <w:tab w:val="right" w:leader="dot" w:pos="9345"/>
      </w:tabs>
    </w:pPr>
    <w:rPr>
      <w:rFonts w:eastAsia="Calibri"/>
      <w:b/>
      <w:i/>
      <w:noProof/>
      <w:lang w:eastAsia="en-US"/>
    </w:rPr>
  </w:style>
  <w:style w:type="paragraph" w:customStyle="1" w:styleId="ab">
    <w:name w:val="Обычный текст"/>
    <w:basedOn w:val="a"/>
    <w:qFormat/>
    <w:rsid w:val="00E91118"/>
    <w:rPr>
      <w:lang w:val="en-US" w:eastAsia="ar-SA" w:bidi="en-US"/>
    </w:rPr>
  </w:style>
  <w:style w:type="paragraph" w:styleId="ac">
    <w:name w:val="List Paragraph"/>
    <w:basedOn w:val="a"/>
    <w:uiPriority w:val="34"/>
    <w:qFormat/>
    <w:rsid w:val="00E91118"/>
    <w:pPr>
      <w:spacing w:before="120" w:after="120"/>
      <w:ind w:left="720"/>
      <w:contextualSpacing/>
    </w:pPr>
    <w:rPr>
      <w:rFonts w:asciiTheme="minorHAnsi" w:eastAsiaTheme="minorEastAsia" w:hAnsiTheme="minorHAnsi" w:cstheme="minorBidi"/>
      <w:sz w:val="22"/>
      <w:szCs w:val="22"/>
      <w:lang w:eastAsia="ru-RU"/>
    </w:rPr>
  </w:style>
  <w:style w:type="paragraph" w:customStyle="1" w:styleId="ad">
    <w:name w:val="Нормальный (таблица)"/>
    <w:basedOn w:val="a"/>
    <w:next w:val="a"/>
    <w:uiPriority w:val="99"/>
    <w:rsid w:val="00E91118"/>
    <w:pPr>
      <w:widowControl w:val="0"/>
      <w:autoSpaceDE w:val="0"/>
      <w:autoSpaceDN w:val="0"/>
      <w:adjustRightInd w:val="0"/>
    </w:pPr>
    <w:rPr>
      <w:lang w:eastAsia="ru-RU"/>
    </w:rPr>
  </w:style>
  <w:style w:type="character" w:customStyle="1" w:styleId="ae">
    <w:name w:val="Гипертекстовая ссылка"/>
    <w:basedOn w:val="a0"/>
    <w:uiPriority w:val="99"/>
    <w:rsid w:val="00E91118"/>
    <w:rPr>
      <w:b/>
      <w:bCs/>
      <w:color w:val="106BBE"/>
    </w:rPr>
  </w:style>
  <w:style w:type="paragraph" w:customStyle="1" w:styleId="af">
    <w:name w:val="Прижатый влево"/>
    <w:basedOn w:val="a"/>
    <w:next w:val="a"/>
    <w:uiPriority w:val="99"/>
    <w:rsid w:val="00E91118"/>
    <w:pPr>
      <w:widowControl w:val="0"/>
      <w:autoSpaceDE w:val="0"/>
      <w:autoSpaceDN w:val="0"/>
      <w:adjustRightInd w:val="0"/>
    </w:pPr>
    <w:rPr>
      <w:rFonts w:ascii="Arial" w:eastAsiaTheme="minorEastAsia" w:hAnsi="Arial" w:cs="Arial"/>
      <w:sz w:val="26"/>
      <w:szCs w:val="26"/>
      <w:lang w:eastAsia="ru-RU"/>
    </w:rPr>
  </w:style>
  <w:style w:type="paragraph" w:customStyle="1" w:styleId="Iauiue">
    <w:name w:val="Iau?iue"/>
    <w:uiPriority w:val="99"/>
    <w:rsid w:val="00E91118"/>
    <w:pPr>
      <w:widowControl w:val="0"/>
      <w:suppressAutoHyphens/>
    </w:pPr>
    <w:rPr>
      <w:rFonts w:ascii="Times New Roman" w:eastAsia="Arial" w:hAnsi="Times New Roman" w:cs="Times New Roman"/>
      <w:sz w:val="20"/>
      <w:szCs w:val="20"/>
      <w:lang w:eastAsia="ar-SA"/>
    </w:rPr>
  </w:style>
  <w:style w:type="paragraph" w:styleId="af0">
    <w:name w:val="Balloon Text"/>
    <w:basedOn w:val="a"/>
    <w:link w:val="af1"/>
    <w:uiPriority w:val="99"/>
    <w:unhideWhenUsed/>
    <w:rsid w:val="00E91118"/>
    <w:pPr>
      <w:spacing w:before="120"/>
      <w:ind w:left="221"/>
    </w:pPr>
    <w:rPr>
      <w:rFonts w:ascii="Tahoma" w:eastAsiaTheme="minorEastAsia" w:hAnsi="Tahoma" w:cs="Tahoma"/>
      <w:sz w:val="16"/>
      <w:szCs w:val="16"/>
      <w:lang w:eastAsia="ru-RU"/>
    </w:rPr>
  </w:style>
  <w:style w:type="character" w:customStyle="1" w:styleId="af1">
    <w:name w:val="Текст выноски Знак"/>
    <w:basedOn w:val="a0"/>
    <w:link w:val="af0"/>
    <w:uiPriority w:val="99"/>
    <w:rsid w:val="00E91118"/>
    <w:rPr>
      <w:rFonts w:ascii="Tahoma" w:eastAsiaTheme="minorEastAsia" w:hAnsi="Tahoma" w:cs="Tahoma"/>
      <w:sz w:val="16"/>
      <w:szCs w:val="16"/>
      <w:lang w:eastAsia="ru-RU"/>
    </w:rPr>
  </w:style>
  <w:style w:type="character" w:customStyle="1" w:styleId="5">
    <w:name w:val="Основной текст (5)"/>
    <w:rsid w:val="00E91118"/>
    <w:rPr>
      <w:b/>
      <w:bCs/>
      <w:i/>
      <w:iCs/>
      <w:sz w:val="23"/>
      <w:szCs w:val="23"/>
      <w:u w:val="single"/>
      <w:shd w:val="clear" w:color="auto" w:fill="FFFFFF"/>
      <w:lang w:bidi="ar-SA"/>
    </w:rPr>
  </w:style>
  <w:style w:type="paragraph" w:customStyle="1" w:styleId="ConsNormal">
    <w:name w:val="ConsNormal"/>
    <w:rsid w:val="00E91118"/>
    <w:pPr>
      <w:widowControl w:val="0"/>
      <w:autoSpaceDE w:val="0"/>
      <w:autoSpaceDN w:val="0"/>
      <w:adjustRightInd w:val="0"/>
      <w:spacing w:before="120"/>
      <w:ind w:left="221" w:right="19772" w:firstLine="720"/>
    </w:pPr>
    <w:rPr>
      <w:rFonts w:ascii="Arial" w:eastAsia="Times New Roman" w:hAnsi="Arial" w:cs="Arial"/>
      <w:sz w:val="20"/>
      <w:szCs w:val="20"/>
      <w:lang w:eastAsia="ru-RU"/>
    </w:rPr>
  </w:style>
  <w:style w:type="character" w:customStyle="1" w:styleId="a6">
    <w:name w:val="Без интервала Знак"/>
    <w:aliases w:val="Верстка Знак"/>
    <w:basedOn w:val="a0"/>
    <w:link w:val="a5"/>
    <w:uiPriority w:val="1"/>
    <w:rsid w:val="00E91118"/>
    <w:rPr>
      <w:rFonts w:ascii="Times New Roman" w:eastAsia="Times New Roman" w:hAnsi="Times New Roman" w:cs="Times New Roman"/>
      <w:sz w:val="24"/>
      <w:szCs w:val="24"/>
      <w:lang w:eastAsia="ru-RU"/>
    </w:rPr>
  </w:style>
  <w:style w:type="table" w:styleId="af2">
    <w:name w:val="Table Grid"/>
    <w:basedOn w:val="a1"/>
    <w:rsid w:val="00E91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rsid w:val="00E91118"/>
    <w:pPr>
      <w:spacing w:before="100" w:beforeAutospacing="1" w:after="100" w:afterAutospacing="1"/>
    </w:pPr>
    <w:rPr>
      <w:lang w:eastAsia="ru-RU"/>
    </w:rPr>
  </w:style>
  <w:style w:type="paragraph" w:customStyle="1" w:styleId="ConsPlusNonformat">
    <w:name w:val="ConsPlusNonformat"/>
    <w:uiPriority w:val="99"/>
    <w:rsid w:val="00E91118"/>
    <w:pPr>
      <w:widowControl w:val="0"/>
      <w:autoSpaceDE w:val="0"/>
      <w:autoSpaceDN w:val="0"/>
      <w:adjustRightInd w:val="0"/>
    </w:pPr>
    <w:rPr>
      <w:rFonts w:ascii="Courier New" w:eastAsia="Times New Roman" w:hAnsi="Courier New" w:cs="Courier New"/>
      <w:sz w:val="20"/>
      <w:szCs w:val="20"/>
      <w:lang w:eastAsia="ru-RU"/>
    </w:rPr>
  </w:style>
  <w:style w:type="character" w:customStyle="1" w:styleId="blk">
    <w:name w:val="blk"/>
    <w:basedOn w:val="a0"/>
    <w:rsid w:val="00E91118"/>
  </w:style>
  <w:style w:type="character" w:customStyle="1" w:styleId="UnresolvedMention">
    <w:name w:val="Unresolved Mention"/>
    <w:basedOn w:val="a0"/>
    <w:uiPriority w:val="99"/>
    <w:semiHidden/>
    <w:unhideWhenUsed/>
    <w:rsid w:val="00E91118"/>
    <w:rPr>
      <w:color w:val="605E5C"/>
      <w:shd w:val="clear" w:color="auto" w:fill="E1DFDD"/>
    </w:rPr>
  </w:style>
  <w:style w:type="paragraph" w:styleId="af4">
    <w:name w:val="TOC Heading"/>
    <w:basedOn w:val="1"/>
    <w:next w:val="a"/>
    <w:uiPriority w:val="39"/>
    <w:unhideWhenUsed/>
    <w:qFormat/>
    <w:rsid w:val="00E91118"/>
    <w:pPr>
      <w:spacing w:line="259" w:lineRule="auto"/>
      <w:jc w:val="left"/>
      <w:outlineLvl w:val="9"/>
    </w:pPr>
    <w:rPr>
      <w:lang w:eastAsia="zh-CN"/>
    </w:rPr>
  </w:style>
  <w:style w:type="character" w:customStyle="1" w:styleId="40">
    <w:name w:val="Заголовок 4 Знак"/>
    <w:basedOn w:val="a0"/>
    <w:link w:val="4"/>
    <w:rsid w:val="00E91118"/>
    <w:rPr>
      <w:rFonts w:ascii="Times New Roman" w:eastAsia="Times New Roman" w:hAnsi="Times New Roman" w:cs="Times New Roman"/>
      <w:b/>
      <w:sz w:val="44"/>
      <w:szCs w:val="20"/>
      <w:lang w:eastAsia="ru-RU"/>
    </w:rPr>
  </w:style>
  <w:style w:type="character" w:customStyle="1" w:styleId="60">
    <w:name w:val="Заголовок 6 Знак"/>
    <w:basedOn w:val="a0"/>
    <w:link w:val="6"/>
    <w:rsid w:val="00E91118"/>
    <w:rPr>
      <w:rFonts w:ascii="Times New Roman" w:eastAsia="Times New Roman" w:hAnsi="Times New Roman" w:cs="Times New Roman"/>
      <w:i/>
      <w:sz w:val="28"/>
      <w:szCs w:val="20"/>
      <w:lang w:eastAsia="ru-RU"/>
    </w:rPr>
  </w:style>
  <w:style w:type="paragraph" w:customStyle="1" w:styleId="af5">
    <w:name w:val="Таблицы (моноширинный)"/>
    <w:basedOn w:val="a"/>
    <w:next w:val="a"/>
    <w:rsid w:val="00E91118"/>
    <w:pPr>
      <w:widowControl w:val="0"/>
      <w:autoSpaceDE w:val="0"/>
      <w:autoSpaceDN w:val="0"/>
      <w:adjustRightInd w:val="0"/>
    </w:pPr>
    <w:rPr>
      <w:rFonts w:ascii="Courier New" w:hAnsi="Courier New" w:cs="Courier New"/>
      <w:sz w:val="20"/>
      <w:szCs w:val="20"/>
      <w:lang w:eastAsia="ru-RU"/>
    </w:rPr>
  </w:style>
  <w:style w:type="paragraph" w:styleId="af6">
    <w:name w:val="Body Text"/>
    <w:basedOn w:val="a"/>
    <w:link w:val="af7"/>
    <w:uiPriority w:val="1"/>
    <w:qFormat/>
    <w:rsid w:val="00E91118"/>
    <w:rPr>
      <w:sz w:val="36"/>
      <w:lang w:eastAsia="ru-RU"/>
    </w:rPr>
  </w:style>
  <w:style w:type="character" w:customStyle="1" w:styleId="af7">
    <w:name w:val="Основной текст Знак"/>
    <w:basedOn w:val="a0"/>
    <w:link w:val="af6"/>
    <w:rsid w:val="00E91118"/>
    <w:rPr>
      <w:rFonts w:ascii="Times New Roman" w:eastAsia="Times New Roman" w:hAnsi="Times New Roman" w:cs="Times New Roman"/>
      <w:sz w:val="36"/>
      <w:szCs w:val="24"/>
      <w:lang w:eastAsia="ru-RU"/>
    </w:rPr>
  </w:style>
  <w:style w:type="paragraph" w:customStyle="1" w:styleId="ConsPlusTitle">
    <w:name w:val="ConsPlusTitle"/>
    <w:rsid w:val="00E91118"/>
    <w:pPr>
      <w:widowControl w:val="0"/>
      <w:autoSpaceDE w:val="0"/>
      <w:autoSpaceDN w:val="0"/>
      <w:adjustRightInd w:val="0"/>
    </w:pPr>
    <w:rPr>
      <w:rFonts w:ascii="Arial" w:eastAsia="Times New Roman" w:hAnsi="Arial" w:cs="Arial"/>
      <w:b/>
      <w:bCs/>
      <w:sz w:val="20"/>
      <w:szCs w:val="20"/>
      <w:lang w:eastAsia="ru-RU"/>
    </w:rPr>
  </w:style>
  <w:style w:type="paragraph" w:customStyle="1" w:styleId="41">
    <w:name w:val="Основной текст4"/>
    <w:basedOn w:val="a"/>
    <w:rsid w:val="00E91118"/>
    <w:pPr>
      <w:widowControl w:val="0"/>
      <w:shd w:val="clear" w:color="auto" w:fill="FFFFFF"/>
      <w:spacing w:line="0" w:lineRule="atLeast"/>
      <w:ind w:hanging="1760"/>
    </w:pPr>
    <w:rPr>
      <w:color w:val="000000"/>
      <w:sz w:val="27"/>
      <w:szCs w:val="27"/>
      <w:lang w:eastAsia="ru-RU"/>
    </w:rPr>
  </w:style>
  <w:style w:type="paragraph" w:customStyle="1" w:styleId="Default">
    <w:name w:val="Default"/>
    <w:rsid w:val="00E91118"/>
    <w:pPr>
      <w:autoSpaceDE w:val="0"/>
      <w:autoSpaceDN w:val="0"/>
      <w:adjustRightInd w:val="0"/>
      <w:jc w:val="right"/>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E91118"/>
    <w:pPr>
      <w:widowControl w:val="0"/>
      <w:autoSpaceDE w:val="0"/>
      <w:autoSpaceDN w:val="0"/>
    </w:pPr>
    <w:rPr>
      <w:rFonts w:ascii="Arial" w:eastAsia="Arial" w:hAnsi="Arial" w:cs="Arial"/>
      <w:sz w:val="22"/>
      <w:szCs w:val="22"/>
      <w:lang w:val="en-US" w:eastAsia="en-US"/>
    </w:rPr>
  </w:style>
  <w:style w:type="paragraph" w:customStyle="1" w:styleId="ConsPlusCell">
    <w:name w:val="ConsPlusCell"/>
    <w:rsid w:val="00E91118"/>
    <w:pPr>
      <w:widowControl w:val="0"/>
      <w:autoSpaceDE w:val="0"/>
      <w:autoSpaceDN w:val="0"/>
      <w:adjustRightInd w:val="0"/>
    </w:pPr>
    <w:rPr>
      <w:rFonts w:ascii="Arial" w:eastAsia="Calibri" w:hAnsi="Arial" w:cs="Arial"/>
      <w:sz w:val="20"/>
      <w:szCs w:val="20"/>
      <w:lang w:eastAsia="ru-RU"/>
    </w:rPr>
  </w:style>
  <w:style w:type="paragraph" w:customStyle="1" w:styleId="22">
    <w:name w:val="Знак Знак2"/>
    <w:basedOn w:val="a"/>
    <w:rsid w:val="00E91118"/>
    <w:rPr>
      <w:rFonts w:ascii="Verdana" w:hAnsi="Verdana" w:cs="Verdana"/>
      <w:sz w:val="20"/>
      <w:szCs w:val="20"/>
      <w:lang w:val="en-US" w:eastAsia="en-US"/>
    </w:rPr>
  </w:style>
  <w:style w:type="character" w:styleId="af8">
    <w:name w:val="annotation reference"/>
    <w:basedOn w:val="a0"/>
    <w:uiPriority w:val="99"/>
    <w:semiHidden/>
    <w:unhideWhenUsed/>
    <w:rsid w:val="00E91118"/>
    <w:rPr>
      <w:sz w:val="16"/>
      <w:szCs w:val="16"/>
    </w:rPr>
  </w:style>
  <w:style w:type="paragraph" w:styleId="af9">
    <w:name w:val="annotation text"/>
    <w:basedOn w:val="a"/>
    <w:link w:val="afa"/>
    <w:uiPriority w:val="99"/>
    <w:unhideWhenUsed/>
    <w:rsid w:val="00E91118"/>
    <w:rPr>
      <w:rFonts w:eastAsia="Calibri"/>
      <w:sz w:val="20"/>
      <w:szCs w:val="20"/>
      <w:lang w:eastAsia="ru-RU"/>
    </w:rPr>
  </w:style>
  <w:style w:type="character" w:customStyle="1" w:styleId="afa">
    <w:name w:val="Текст примечания Знак"/>
    <w:basedOn w:val="a0"/>
    <w:link w:val="af9"/>
    <w:uiPriority w:val="99"/>
    <w:rsid w:val="00E91118"/>
    <w:rPr>
      <w:rFonts w:ascii="Times New Roman" w:eastAsia="Calibri" w:hAnsi="Times New Roman" w:cs="Times New Roman"/>
      <w:sz w:val="20"/>
      <w:szCs w:val="20"/>
      <w:lang w:eastAsia="ru-RU"/>
    </w:rPr>
  </w:style>
  <w:style w:type="paragraph" w:styleId="afb">
    <w:name w:val="annotation subject"/>
    <w:basedOn w:val="af9"/>
    <w:next w:val="af9"/>
    <w:link w:val="afc"/>
    <w:uiPriority w:val="99"/>
    <w:semiHidden/>
    <w:unhideWhenUsed/>
    <w:rsid w:val="00E91118"/>
    <w:rPr>
      <w:b/>
      <w:bCs/>
    </w:rPr>
  </w:style>
  <w:style w:type="character" w:customStyle="1" w:styleId="afc">
    <w:name w:val="Тема примечания Знак"/>
    <w:basedOn w:val="afa"/>
    <w:link w:val="afb"/>
    <w:uiPriority w:val="99"/>
    <w:semiHidden/>
    <w:rsid w:val="00E91118"/>
    <w:rPr>
      <w:rFonts w:ascii="Times New Roman" w:eastAsia="Calibri" w:hAnsi="Times New Roman" w:cs="Times New Roman"/>
      <w:b/>
      <w:bCs/>
      <w:sz w:val="20"/>
      <w:szCs w:val="20"/>
      <w:lang w:eastAsia="ru-RU"/>
    </w:rPr>
  </w:style>
  <w:style w:type="paragraph" w:styleId="afd">
    <w:name w:val="Revision"/>
    <w:hidden/>
    <w:uiPriority w:val="99"/>
    <w:semiHidden/>
    <w:rsid w:val="00E91118"/>
    <w:rPr>
      <w:rFonts w:ascii="Times New Roman" w:eastAsia="Calibri" w:hAnsi="Times New Roman" w:cs="Times New Roman"/>
      <w:sz w:val="20"/>
      <w:szCs w:val="20"/>
      <w:lang w:eastAsia="ru-RU"/>
    </w:rPr>
  </w:style>
  <w:style w:type="paragraph" w:styleId="23">
    <w:name w:val="Body Text 2"/>
    <w:basedOn w:val="a"/>
    <w:link w:val="24"/>
    <w:unhideWhenUsed/>
    <w:rsid w:val="00E91118"/>
    <w:pPr>
      <w:spacing w:after="120" w:line="480" w:lineRule="auto"/>
    </w:pPr>
    <w:rPr>
      <w:rFonts w:eastAsia="Calibri"/>
      <w:sz w:val="20"/>
      <w:szCs w:val="20"/>
      <w:lang w:eastAsia="ru-RU"/>
    </w:rPr>
  </w:style>
  <w:style w:type="character" w:customStyle="1" w:styleId="24">
    <w:name w:val="Основной текст 2 Знак"/>
    <w:basedOn w:val="a0"/>
    <w:link w:val="23"/>
    <w:rsid w:val="00E91118"/>
    <w:rPr>
      <w:rFonts w:ascii="Times New Roman" w:eastAsia="Calibri" w:hAnsi="Times New Roman" w:cs="Times New Roman"/>
      <w:sz w:val="20"/>
      <w:szCs w:val="20"/>
      <w:lang w:eastAsia="ru-RU"/>
    </w:rPr>
  </w:style>
  <w:style w:type="character" w:customStyle="1" w:styleId="afe">
    <w:name w:val="Подпись начальника Знак"/>
    <w:basedOn w:val="a0"/>
    <w:link w:val="aff"/>
    <w:locked/>
    <w:rsid w:val="00E91118"/>
    <w:rPr>
      <w:rFonts w:ascii="Times New Roman" w:eastAsia="Times New Roman" w:hAnsi="Times New Roman" w:cs="Times New Roman"/>
      <w:b/>
      <w:sz w:val="28"/>
      <w:szCs w:val="28"/>
      <w:lang w:eastAsia="ru-RU"/>
    </w:rPr>
  </w:style>
  <w:style w:type="paragraph" w:customStyle="1" w:styleId="aff">
    <w:name w:val="Подпись начальника"/>
    <w:basedOn w:val="a"/>
    <w:link w:val="afe"/>
    <w:qFormat/>
    <w:rsid w:val="00E91118"/>
    <w:pPr>
      <w:tabs>
        <w:tab w:val="right" w:pos="9356"/>
      </w:tabs>
      <w:ind w:left="284"/>
    </w:pPr>
    <w:rPr>
      <w:b/>
      <w:sz w:val="28"/>
      <w:szCs w:val="28"/>
      <w:lang w:eastAsia="ru-RU"/>
    </w:rPr>
  </w:style>
  <w:style w:type="character" w:styleId="aff0">
    <w:name w:val="page number"/>
    <w:basedOn w:val="a0"/>
    <w:rsid w:val="00E91118"/>
  </w:style>
  <w:style w:type="numbering" w:customStyle="1" w:styleId="13">
    <w:name w:val="Нет списка1"/>
    <w:next w:val="a2"/>
    <w:uiPriority w:val="99"/>
    <w:semiHidden/>
    <w:unhideWhenUsed/>
    <w:rsid w:val="00E91118"/>
  </w:style>
  <w:style w:type="paragraph" w:styleId="34">
    <w:name w:val="Body Text 3"/>
    <w:basedOn w:val="a"/>
    <w:link w:val="35"/>
    <w:rsid w:val="00E91118"/>
    <w:pPr>
      <w:spacing w:after="120"/>
    </w:pPr>
    <w:rPr>
      <w:sz w:val="16"/>
      <w:szCs w:val="16"/>
      <w:lang w:eastAsia="ru-RU"/>
    </w:rPr>
  </w:style>
  <w:style w:type="character" w:customStyle="1" w:styleId="35">
    <w:name w:val="Основной текст 3 Знак"/>
    <w:basedOn w:val="a0"/>
    <w:link w:val="34"/>
    <w:rsid w:val="00E91118"/>
    <w:rPr>
      <w:rFonts w:ascii="Times New Roman" w:eastAsia="Times New Roman" w:hAnsi="Times New Roman" w:cs="Times New Roman"/>
      <w:sz w:val="16"/>
      <w:szCs w:val="16"/>
      <w:lang w:eastAsia="ru-RU"/>
    </w:rPr>
  </w:style>
  <w:style w:type="paragraph" w:styleId="aff1">
    <w:name w:val="Plain Text"/>
    <w:basedOn w:val="a"/>
    <w:link w:val="aff2"/>
    <w:uiPriority w:val="99"/>
    <w:rsid w:val="00E91118"/>
    <w:rPr>
      <w:rFonts w:ascii="Courier New" w:hAnsi="Courier New" w:cs="Courier New"/>
      <w:sz w:val="20"/>
      <w:szCs w:val="20"/>
      <w:lang w:eastAsia="ru-RU"/>
    </w:rPr>
  </w:style>
  <w:style w:type="character" w:customStyle="1" w:styleId="aff2">
    <w:name w:val="Текст Знак"/>
    <w:basedOn w:val="a0"/>
    <w:link w:val="aff1"/>
    <w:uiPriority w:val="99"/>
    <w:rsid w:val="00E91118"/>
    <w:rPr>
      <w:rFonts w:ascii="Courier New" w:eastAsia="Times New Roman" w:hAnsi="Courier New" w:cs="Courier New"/>
      <w:sz w:val="20"/>
      <w:szCs w:val="20"/>
      <w:lang w:eastAsia="ru-RU"/>
    </w:rPr>
  </w:style>
  <w:style w:type="paragraph" w:styleId="aff3">
    <w:name w:val="Body Text Indent"/>
    <w:basedOn w:val="a"/>
    <w:link w:val="aff4"/>
    <w:rsid w:val="00E91118"/>
    <w:pPr>
      <w:spacing w:after="120"/>
      <w:ind w:left="283"/>
    </w:pPr>
    <w:rPr>
      <w:lang w:eastAsia="ru-RU"/>
    </w:rPr>
  </w:style>
  <w:style w:type="character" w:customStyle="1" w:styleId="aff4">
    <w:name w:val="Основной текст с отступом Знак"/>
    <w:basedOn w:val="a0"/>
    <w:link w:val="aff3"/>
    <w:rsid w:val="00E91118"/>
    <w:rPr>
      <w:rFonts w:ascii="Times New Roman" w:eastAsia="Times New Roman" w:hAnsi="Times New Roman" w:cs="Times New Roman"/>
      <w:sz w:val="24"/>
      <w:szCs w:val="24"/>
      <w:lang w:eastAsia="ru-RU"/>
    </w:rPr>
  </w:style>
  <w:style w:type="paragraph" w:customStyle="1" w:styleId="aff5">
    <w:name w:val="Знак Знак Знак Знак Знак Знак Знак"/>
    <w:basedOn w:val="a"/>
    <w:rsid w:val="00E91118"/>
    <w:pPr>
      <w:spacing w:before="100" w:beforeAutospacing="1" w:after="100" w:afterAutospacing="1"/>
    </w:pPr>
    <w:rPr>
      <w:rFonts w:ascii="Tahoma" w:hAnsi="Tahoma"/>
      <w:sz w:val="20"/>
      <w:szCs w:val="20"/>
      <w:lang w:val="en-US" w:eastAsia="en-US"/>
    </w:rPr>
  </w:style>
  <w:style w:type="paragraph" w:styleId="aff6">
    <w:name w:val="caption"/>
    <w:basedOn w:val="a"/>
    <w:next w:val="a"/>
    <w:qFormat/>
    <w:rsid w:val="00E91118"/>
    <w:rPr>
      <w:rFonts w:ascii="Arial" w:hAnsi="Arial"/>
      <w:b/>
      <w:spacing w:val="204"/>
      <w:sz w:val="48"/>
      <w:szCs w:val="20"/>
      <w:lang w:eastAsia="ru-RU"/>
    </w:rPr>
  </w:style>
  <w:style w:type="character" w:customStyle="1" w:styleId="st">
    <w:name w:val="st"/>
    <w:basedOn w:val="a0"/>
    <w:rsid w:val="00E91118"/>
  </w:style>
  <w:style w:type="character" w:styleId="aff7">
    <w:name w:val="Emphasis"/>
    <w:uiPriority w:val="20"/>
    <w:qFormat/>
    <w:rsid w:val="00E91118"/>
    <w:rPr>
      <w:i/>
      <w:iCs/>
    </w:rPr>
  </w:style>
  <w:style w:type="character" w:customStyle="1" w:styleId="apple-converted-space">
    <w:name w:val="apple-converted-space"/>
    <w:rsid w:val="00E91118"/>
  </w:style>
  <w:style w:type="paragraph" w:styleId="25">
    <w:name w:val="Body Text Indent 2"/>
    <w:basedOn w:val="a"/>
    <w:link w:val="26"/>
    <w:uiPriority w:val="99"/>
    <w:unhideWhenUsed/>
    <w:rsid w:val="00E91118"/>
    <w:pPr>
      <w:spacing w:after="120" w:line="480" w:lineRule="auto"/>
      <w:ind w:left="283"/>
    </w:pPr>
    <w:rPr>
      <w:lang w:eastAsia="ru-RU"/>
    </w:rPr>
  </w:style>
  <w:style w:type="character" w:customStyle="1" w:styleId="26">
    <w:name w:val="Основной текст с отступом 2 Знак"/>
    <w:basedOn w:val="a0"/>
    <w:link w:val="25"/>
    <w:uiPriority w:val="99"/>
    <w:rsid w:val="00E91118"/>
    <w:rPr>
      <w:rFonts w:ascii="Times New Roman" w:eastAsia="Times New Roman" w:hAnsi="Times New Roman" w:cs="Times New Roman"/>
      <w:sz w:val="24"/>
      <w:szCs w:val="24"/>
      <w:lang w:eastAsia="ru-RU"/>
    </w:rPr>
  </w:style>
  <w:style w:type="character" w:customStyle="1" w:styleId="14">
    <w:name w:val="Текст примечания Знак1"/>
    <w:uiPriority w:val="99"/>
    <w:semiHidden/>
    <w:rsid w:val="00E91118"/>
    <w:rPr>
      <w:rFonts w:ascii="Times New Roman" w:eastAsia="Times New Roman" w:hAnsi="Times New Roman"/>
    </w:rPr>
  </w:style>
  <w:style w:type="numbering" w:customStyle="1" w:styleId="27">
    <w:name w:val="Нет списка2"/>
    <w:next w:val="a2"/>
    <w:uiPriority w:val="99"/>
    <w:semiHidden/>
    <w:unhideWhenUsed/>
    <w:rsid w:val="00E91118"/>
  </w:style>
  <w:style w:type="paragraph" w:customStyle="1" w:styleId="-N">
    <w:name w:val="Список-N"/>
    <w:basedOn w:val="ac"/>
    <w:link w:val="-N0"/>
    <w:qFormat/>
    <w:rsid w:val="00E91118"/>
    <w:pPr>
      <w:widowControl w:val="0"/>
      <w:numPr>
        <w:numId w:val="32"/>
      </w:numPr>
      <w:autoSpaceDE w:val="0"/>
      <w:autoSpaceDN w:val="0"/>
      <w:adjustRightInd w:val="0"/>
      <w:spacing w:before="0" w:after="0" w:line="276" w:lineRule="auto"/>
    </w:pPr>
    <w:rPr>
      <w:rFonts w:ascii="Times New Roman" w:eastAsia="Times New Roman" w:hAnsi="Times New Roman" w:cs="Times New Roman"/>
      <w:sz w:val="28"/>
      <w:szCs w:val="28"/>
    </w:rPr>
  </w:style>
  <w:style w:type="character" w:customStyle="1" w:styleId="-N0">
    <w:name w:val="Список-N Знак"/>
    <w:link w:val="-N"/>
    <w:locked/>
    <w:rsid w:val="00E91118"/>
    <w:rPr>
      <w:rFonts w:ascii="Times New Roman" w:eastAsia="Times New Roman" w:hAnsi="Times New Roman" w:cs="Times New Roman"/>
      <w:sz w:val="28"/>
      <w:szCs w:val="28"/>
      <w:lang w:eastAsia="ru-RU"/>
    </w:rPr>
  </w:style>
  <w:style w:type="paragraph" w:customStyle="1" w:styleId="headertext">
    <w:name w:val="headertext"/>
    <w:basedOn w:val="a"/>
    <w:rsid w:val="00E91118"/>
    <w:pPr>
      <w:spacing w:before="100" w:beforeAutospacing="1" w:after="100" w:afterAutospacing="1"/>
    </w:pPr>
    <w:rPr>
      <w:lang w:eastAsia="ru-RU"/>
    </w:rPr>
  </w:style>
  <w:style w:type="paragraph" w:customStyle="1" w:styleId="formattext">
    <w:name w:val="formattext"/>
    <w:basedOn w:val="a"/>
    <w:rsid w:val="00E91118"/>
    <w:pPr>
      <w:spacing w:before="100" w:beforeAutospacing="1" w:after="100" w:afterAutospacing="1"/>
    </w:pPr>
    <w:rPr>
      <w:lang w:eastAsia="ru-RU"/>
    </w:rPr>
  </w:style>
  <w:style w:type="paragraph" w:customStyle="1" w:styleId="unformattext">
    <w:name w:val="unformattext"/>
    <w:basedOn w:val="a"/>
    <w:rsid w:val="00E91118"/>
    <w:pPr>
      <w:spacing w:before="100" w:beforeAutospacing="1" w:after="100" w:afterAutospacing="1"/>
    </w:pPr>
    <w:rPr>
      <w:lang w:eastAsia="ru-RU"/>
    </w:rPr>
  </w:style>
  <w:style w:type="paragraph" w:customStyle="1" w:styleId="aff8">
    <w:name w:val="Приложение"/>
    <w:basedOn w:val="a"/>
    <w:link w:val="aff9"/>
    <w:qFormat/>
    <w:rsid w:val="00E91118"/>
    <w:pPr>
      <w:keepNext/>
      <w:keepLines/>
      <w:spacing w:line="276" w:lineRule="auto"/>
      <w:jc w:val="right"/>
      <w:outlineLvl w:val="2"/>
    </w:pPr>
    <w:rPr>
      <w:bCs/>
      <w:color w:val="4F81BD"/>
      <w:sz w:val="28"/>
      <w:szCs w:val="28"/>
      <w:lang w:val="x-none" w:eastAsia="x-none"/>
    </w:rPr>
  </w:style>
  <w:style w:type="character" w:customStyle="1" w:styleId="aff9">
    <w:name w:val="Приложение Знак"/>
    <w:link w:val="aff8"/>
    <w:rsid w:val="00E91118"/>
    <w:rPr>
      <w:rFonts w:ascii="Times New Roman" w:eastAsia="Times New Roman" w:hAnsi="Times New Roman" w:cs="Times New Roman"/>
      <w:bCs/>
      <w:color w:val="4F81BD"/>
      <w:sz w:val="28"/>
      <w:szCs w:val="28"/>
      <w:lang w:val="x-none" w:eastAsia="x-none"/>
    </w:rPr>
  </w:style>
  <w:style w:type="numbering" w:customStyle="1" w:styleId="36">
    <w:name w:val="Нет списка3"/>
    <w:next w:val="a2"/>
    <w:uiPriority w:val="99"/>
    <w:semiHidden/>
    <w:unhideWhenUsed/>
    <w:rsid w:val="00E91118"/>
  </w:style>
  <w:style w:type="table" w:customStyle="1" w:styleId="15">
    <w:name w:val="Сетка таблицы1"/>
    <w:basedOn w:val="a1"/>
    <w:next w:val="af2"/>
    <w:uiPriority w:val="59"/>
    <w:rsid w:val="00E91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FollowedHyperlink"/>
    <w:basedOn w:val="a0"/>
    <w:uiPriority w:val="99"/>
    <w:semiHidden/>
    <w:unhideWhenUsed/>
    <w:rsid w:val="00E91118"/>
    <w:rPr>
      <w:color w:val="954F72" w:themeColor="followedHyperlink"/>
      <w:u w:val="single"/>
    </w:rPr>
  </w:style>
  <w:style w:type="table" w:customStyle="1" w:styleId="TableNormal">
    <w:name w:val="Table Normal"/>
    <w:uiPriority w:val="2"/>
    <w:semiHidden/>
    <w:unhideWhenUsed/>
    <w:qFormat/>
    <w:rsid w:val="00E91118"/>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affb">
    <w:name w:val="Маркированный список Знак"/>
    <w:aliases w:val="Маркированный список Знак1 Знак,Маркированный список Знак Знак Знак,EIA Bullet 1 Знак,Маркированный Знак"/>
    <w:link w:val="affc"/>
    <w:semiHidden/>
    <w:locked/>
    <w:rsid w:val="00E91118"/>
    <w:rPr>
      <w:rFonts w:ascii="Times New Roman" w:eastAsia="Times New Roman" w:hAnsi="Times New Roman" w:cs="Times New Roman"/>
      <w:sz w:val="24"/>
      <w:szCs w:val="24"/>
      <w:lang w:eastAsia="ru-RU"/>
    </w:rPr>
  </w:style>
  <w:style w:type="paragraph" w:styleId="affc">
    <w:name w:val="List Bullet"/>
    <w:aliases w:val="Маркированный список Знак1,Маркированный список Знак Знак,EIA Bullet 1,Маркированный"/>
    <w:basedOn w:val="a"/>
    <w:link w:val="affb"/>
    <w:semiHidden/>
    <w:unhideWhenUsed/>
    <w:rsid w:val="00E91118"/>
    <w:pPr>
      <w:ind w:left="1429" w:hanging="360"/>
      <w:contextualSpacing/>
    </w:pPr>
    <w:rPr>
      <w:lang w:eastAsia="ru-RU"/>
    </w:rPr>
  </w:style>
  <w:style w:type="paragraph" w:customStyle="1" w:styleId="28">
    <w:name w:val="Текст2"/>
    <w:basedOn w:val="a"/>
    <w:rsid w:val="007B767C"/>
    <w:pPr>
      <w:overflowPunct w:val="0"/>
      <w:autoSpaceDE w:val="0"/>
      <w:autoSpaceDN w:val="0"/>
      <w:adjustRightInd w:val="0"/>
      <w:textAlignment w:val="baseline"/>
    </w:pPr>
    <w:rPr>
      <w:rFonts w:ascii="Courier New" w:hAnsi="Courier New"/>
      <w:sz w:val="20"/>
      <w:szCs w:val="20"/>
      <w:lang w:eastAsia="ru-RU"/>
    </w:rPr>
  </w:style>
  <w:style w:type="table" w:customStyle="1" w:styleId="29">
    <w:name w:val="Сетка таблицы2"/>
    <w:basedOn w:val="a1"/>
    <w:next w:val="af2"/>
    <w:rsid w:val="00F21345"/>
    <w:pPr>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7439">
      <w:bodyDiv w:val="1"/>
      <w:marLeft w:val="0"/>
      <w:marRight w:val="0"/>
      <w:marTop w:val="0"/>
      <w:marBottom w:val="0"/>
      <w:divBdr>
        <w:top w:val="none" w:sz="0" w:space="0" w:color="auto"/>
        <w:left w:val="none" w:sz="0" w:space="0" w:color="auto"/>
        <w:bottom w:val="none" w:sz="0" w:space="0" w:color="auto"/>
        <w:right w:val="none" w:sz="0" w:space="0" w:color="auto"/>
      </w:divBdr>
    </w:div>
    <w:div w:id="140082949">
      <w:bodyDiv w:val="1"/>
      <w:marLeft w:val="0"/>
      <w:marRight w:val="0"/>
      <w:marTop w:val="0"/>
      <w:marBottom w:val="0"/>
      <w:divBdr>
        <w:top w:val="none" w:sz="0" w:space="0" w:color="auto"/>
        <w:left w:val="none" w:sz="0" w:space="0" w:color="auto"/>
        <w:bottom w:val="none" w:sz="0" w:space="0" w:color="auto"/>
        <w:right w:val="none" w:sz="0" w:space="0" w:color="auto"/>
      </w:divBdr>
    </w:div>
    <w:div w:id="150487346">
      <w:bodyDiv w:val="1"/>
      <w:marLeft w:val="0"/>
      <w:marRight w:val="0"/>
      <w:marTop w:val="0"/>
      <w:marBottom w:val="0"/>
      <w:divBdr>
        <w:top w:val="none" w:sz="0" w:space="0" w:color="auto"/>
        <w:left w:val="none" w:sz="0" w:space="0" w:color="auto"/>
        <w:bottom w:val="none" w:sz="0" w:space="0" w:color="auto"/>
        <w:right w:val="none" w:sz="0" w:space="0" w:color="auto"/>
      </w:divBdr>
    </w:div>
    <w:div w:id="497774874">
      <w:bodyDiv w:val="1"/>
      <w:marLeft w:val="0"/>
      <w:marRight w:val="0"/>
      <w:marTop w:val="0"/>
      <w:marBottom w:val="0"/>
      <w:divBdr>
        <w:top w:val="none" w:sz="0" w:space="0" w:color="auto"/>
        <w:left w:val="none" w:sz="0" w:space="0" w:color="auto"/>
        <w:bottom w:val="none" w:sz="0" w:space="0" w:color="auto"/>
        <w:right w:val="none" w:sz="0" w:space="0" w:color="auto"/>
      </w:divBdr>
    </w:div>
    <w:div w:id="560599056">
      <w:bodyDiv w:val="1"/>
      <w:marLeft w:val="0"/>
      <w:marRight w:val="0"/>
      <w:marTop w:val="0"/>
      <w:marBottom w:val="0"/>
      <w:divBdr>
        <w:top w:val="none" w:sz="0" w:space="0" w:color="auto"/>
        <w:left w:val="none" w:sz="0" w:space="0" w:color="auto"/>
        <w:bottom w:val="none" w:sz="0" w:space="0" w:color="auto"/>
        <w:right w:val="none" w:sz="0" w:space="0" w:color="auto"/>
      </w:divBdr>
    </w:div>
    <w:div w:id="634527587">
      <w:bodyDiv w:val="1"/>
      <w:marLeft w:val="0"/>
      <w:marRight w:val="0"/>
      <w:marTop w:val="0"/>
      <w:marBottom w:val="0"/>
      <w:divBdr>
        <w:top w:val="none" w:sz="0" w:space="0" w:color="auto"/>
        <w:left w:val="none" w:sz="0" w:space="0" w:color="auto"/>
        <w:bottom w:val="none" w:sz="0" w:space="0" w:color="auto"/>
        <w:right w:val="none" w:sz="0" w:space="0" w:color="auto"/>
      </w:divBdr>
    </w:div>
    <w:div w:id="639269062">
      <w:bodyDiv w:val="1"/>
      <w:marLeft w:val="0"/>
      <w:marRight w:val="0"/>
      <w:marTop w:val="0"/>
      <w:marBottom w:val="0"/>
      <w:divBdr>
        <w:top w:val="none" w:sz="0" w:space="0" w:color="auto"/>
        <w:left w:val="none" w:sz="0" w:space="0" w:color="auto"/>
        <w:bottom w:val="none" w:sz="0" w:space="0" w:color="auto"/>
        <w:right w:val="none" w:sz="0" w:space="0" w:color="auto"/>
      </w:divBdr>
    </w:div>
    <w:div w:id="647828648">
      <w:bodyDiv w:val="1"/>
      <w:marLeft w:val="0"/>
      <w:marRight w:val="0"/>
      <w:marTop w:val="0"/>
      <w:marBottom w:val="0"/>
      <w:divBdr>
        <w:top w:val="none" w:sz="0" w:space="0" w:color="auto"/>
        <w:left w:val="none" w:sz="0" w:space="0" w:color="auto"/>
        <w:bottom w:val="none" w:sz="0" w:space="0" w:color="auto"/>
        <w:right w:val="none" w:sz="0" w:space="0" w:color="auto"/>
      </w:divBdr>
    </w:div>
    <w:div w:id="715277439">
      <w:bodyDiv w:val="1"/>
      <w:marLeft w:val="0"/>
      <w:marRight w:val="0"/>
      <w:marTop w:val="0"/>
      <w:marBottom w:val="0"/>
      <w:divBdr>
        <w:top w:val="none" w:sz="0" w:space="0" w:color="auto"/>
        <w:left w:val="none" w:sz="0" w:space="0" w:color="auto"/>
        <w:bottom w:val="none" w:sz="0" w:space="0" w:color="auto"/>
        <w:right w:val="none" w:sz="0" w:space="0" w:color="auto"/>
      </w:divBdr>
    </w:div>
    <w:div w:id="717971837">
      <w:bodyDiv w:val="1"/>
      <w:marLeft w:val="0"/>
      <w:marRight w:val="0"/>
      <w:marTop w:val="0"/>
      <w:marBottom w:val="0"/>
      <w:divBdr>
        <w:top w:val="none" w:sz="0" w:space="0" w:color="auto"/>
        <w:left w:val="none" w:sz="0" w:space="0" w:color="auto"/>
        <w:bottom w:val="none" w:sz="0" w:space="0" w:color="auto"/>
        <w:right w:val="none" w:sz="0" w:space="0" w:color="auto"/>
      </w:divBdr>
    </w:div>
    <w:div w:id="741178088">
      <w:bodyDiv w:val="1"/>
      <w:marLeft w:val="0"/>
      <w:marRight w:val="0"/>
      <w:marTop w:val="0"/>
      <w:marBottom w:val="0"/>
      <w:divBdr>
        <w:top w:val="none" w:sz="0" w:space="0" w:color="auto"/>
        <w:left w:val="none" w:sz="0" w:space="0" w:color="auto"/>
        <w:bottom w:val="none" w:sz="0" w:space="0" w:color="auto"/>
        <w:right w:val="none" w:sz="0" w:space="0" w:color="auto"/>
      </w:divBdr>
    </w:div>
    <w:div w:id="835538284">
      <w:bodyDiv w:val="1"/>
      <w:marLeft w:val="0"/>
      <w:marRight w:val="0"/>
      <w:marTop w:val="0"/>
      <w:marBottom w:val="0"/>
      <w:divBdr>
        <w:top w:val="none" w:sz="0" w:space="0" w:color="auto"/>
        <w:left w:val="none" w:sz="0" w:space="0" w:color="auto"/>
        <w:bottom w:val="none" w:sz="0" w:space="0" w:color="auto"/>
        <w:right w:val="none" w:sz="0" w:space="0" w:color="auto"/>
      </w:divBdr>
    </w:div>
    <w:div w:id="841747637">
      <w:bodyDiv w:val="1"/>
      <w:marLeft w:val="0"/>
      <w:marRight w:val="0"/>
      <w:marTop w:val="0"/>
      <w:marBottom w:val="0"/>
      <w:divBdr>
        <w:top w:val="none" w:sz="0" w:space="0" w:color="auto"/>
        <w:left w:val="none" w:sz="0" w:space="0" w:color="auto"/>
        <w:bottom w:val="none" w:sz="0" w:space="0" w:color="auto"/>
        <w:right w:val="none" w:sz="0" w:space="0" w:color="auto"/>
      </w:divBdr>
    </w:div>
    <w:div w:id="864292212">
      <w:bodyDiv w:val="1"/>
      <w:marLeft w:val="0"/>
      <w:marRight w:val="0"/>
      <w:marTop w:val="0"/>
      <w:marBottom w:val="0"/>
      <w:divBdr>
        <w:top w:val="none" w:sz="0" w:space="0" w:color="auto"/>
        <w:left w:val="none" w:sz="0" w:space="0" w:color="auto"/>
        <w:bottom w:val="none" w:sz="0" w:space="0" w:color="auto"/>
        <w:right w:val="none" w:sz="0" w:space="0" w:color="auto"/>
      </w:divBdr>
    </w:div>
    <w:div w:id="920262284">
      <w:bodyDiv w:val="1"/>
      <w:marLeft w:val="0"/>
      <w:marRight w:val="0"/>
      <w:marTop w:val="0"/>
      <w:marBottom w:val="0"/>
      <w:divBdr>
        <w:top w:val="none" w:sz="0" w:space="0" w:color="auto"/>
        <w:left w:val="none" w:sz="0" w:space="0" w:color="auto"/>
        <w:bottom w:val="none" w:sz="0" w:space="0" w:color="auto"/>
        <w:right w:val="none" w:sz="0" w:space="0" w:color="auto"/>
      </w:divBdr>
    </w:div>
    <w:div w:id="1069500137">
      <w:bodyDiv w:val="1"/>
      <w:marLeft w:val="0"/>
      <w:marRight w:val="0"/>
      <w:marTop w:val="0"/>
      <w:marBottom w:val="0"/>
      <w:divBdr>
        <w:top w:val="none" w:sz="0" w:space="0" w:color="auto"/>
        <w:left w:val="none" w:sz="0" w:space="0" w:color="auto"/>
        <w:bottom w:val="none" w:sz="0" w:space="0" w:color="auto"/>
        <w:right w:val="none" w:sz="0" w:space="0" w:color="auto"/>
      </w:divBdr>
    </w:div>
    <w:div w:id="1112435055">
      <w:bodyDiv w:val="1"/>
      <w:marLeft w:val="0"/>
      <w:marRight w:val="0"/>
      <w:marTop w:val="0"/>
      <w:marBottom w:val="0"/>
      <w:divBdr>
        <w:top w:val="none" w:sz="0" w:space="0" w:color="auto"/>
        <w:left w:val="none" w:sz="0" w:space="0" w:color="auto"/>
        <w:bottom w:val="none" w:sz="0" w:space="0" w:color="auto"/>
        <w:right w:val="none" w:sz="0" w:space="0" w:color="auto"/>
      </w:divBdr>
    </w:div>
    <w:div w:id="1148400055">
      <w:bodyDiv w:val="1"/>
      <w:marLeft w:val="0"/>
      <w:marRight w:val="0"/>
      <w:marTop w:val="0"/>
      <w:marBottom w:val="0"/>
      <w:divBdr>
        <w:top w:val="none" w:sz="0" w:space="0" w:color="auto"/>
        <w:left w:val="none" w:sz="0" w:space="0" w:color="auto"/>
        <w:bottom w:val="none" w:sz="0" w:space="0" w:color="auto"/>
        <w:right w:val="none" w:sz="0" w:space="0" w:color="auto"/>
      </w:divBdr>
    </w:div>
    <w:div w:id="1204638439">
      <w:bodyDiv w:val="1"/>
      <w:marLeft w:val="0"/>
      <w:marRight w:val="0"/>
      <w:marTop w:val="0"/>
      <w:marBottom w:val="0"/>
      <w:divBdr>
        <w:top w:val="none" w:sz="0" w:space="0" w:color="auto"/>
        <w:left w:val="none" w:sz="0" w:space="0" w:color="auto"/>
        <w:bottom w:val="none" w:sz="0" w:space="0" w:color="auto"/>
        <w:right w:val="none" w:sz="0" w:space="0" w:color="auto"/>
      </w:divBdr>
    </w:div>
    <w:div w:id="1224415805">
      <w:bodyDiv w:val="1"/>
      <w:marLeft w:val="0"/>
      <w:marRight w:val="0"/>
      <w:marTop w:val="0"/>
      <w:marBottom w:val="0"/>
      <w:divBdr>
        <w:top w:val="none" w:sz="0" w:space="0" w:color="auto"/>
        <w:left w:val="none" w:sz="0" w:space="0" w:color="auto"/>
        <w:bottom w:val="none" w:sz="0" w:space="0" w:color="auto"/>
        <w:right w:val="none" w:sz="0" w:space="0" w:color="auto"/>
      </w:divBdr>
    </w:div>
    <w:div w:id="1369838967">
      <w:bodyDiv w:val="1"/>
      <w:marLeft w:val="0"/>
      <w:marRight w:val="0"/>
      <w:marTop w:val="0"/>
      <w:marBottom w:val="0"/>
      <w:divBdr>
        <w:top w:val="none" w:sz="0" w:space="0" w:color="auto"/>
        <w:left w:val="none" w:sz="0" w:space="0" w:color="auto"/>
        <w:bottom w:val="none" w:sz="0" w:space="0" w:color="auto"/>
        <w:right w:val="none" w:sz="0" w:space="0" w:color="auto"/>
      </w:divBdr>
    </w:div>
    <w:div w:id="1370841639">
      <w:bodyDiv w:val="1"/>
      <w:marLeft w:val="0"/>
      <w:marRight w:val="0"/>
      <w:marTop w:val="0"/>
      <w:marBottom w:val="0"/>
      <w:divBdr>
        <w:top w:val="none" w:sz="0" w:space="0" w:color="auto"/>
        <w:left w:val="none" w:sz="0" w:space="0" w:color="auto"/>
        <w:bottom w:val="none" w:sz="0" w:space="0" w:color="auto"/>
        <w:right w:val="none" w:sz="0" w:space="0" w:color="auto"/>
      </w:divBdr>
    </w:div>
    <w:div w:id="1375810353">
      <w:bodyDiv w:val="1"/>
      <w:marLeft w:val="0"/>
      <w:marRight w:val="0"/>
      <w:marTop w:val="0"/>
      <w:marBottom w:val="0"/>
      <w:divBdr>
        <w:top w:val="none" w:sz="0" w:space="0" w:color="auto"/>
        <w:left w:val="none" w:sz="0" w:space="0" w:color="auto"/>
        <w:bottom w:val="none" w:sz="0" w:space="0" w:color="auto"/>
        <w:right w:val="none" w:sz="0" w:space="0" w:color="auto"/>
      </w:divBdr>
    </w:div>
    <w:div w:id="1381587292">
      <w:bodyDiv w:val="1"/>
      <w:marLeft w:val="0"/>
      <w:marRight w:val="0"/>
      <w:marTop w:val="0"/>
      <w:marBottom w:val="0"/>
      <w:divBdr>
        <w:top w:val="none" w:sz="0" w:space="0" w:color="auto"/>
        <w:left w:val="none" w:sz="0" w:space="0" w:color="auto"/>
        <w:bottom w:val="none" w:sz="0" w:space="0" w:color="auto"/>
        <w:right w:val="none" w:sz="0" w:space="0" w:color="auto"/>
      </w:divBdr>
    </w:div>
    <w:div w:id="1419986255">
      <w:bodyDiv w:val="1"/>
      <w:marLeft w:val="0"/>
      <w:marRight w:val="0"/>
      <w:marTop w:val="0"/>
      <w:marBottom w:val="0"/>
      <w:divBdr>
        <w:top w:val="none" w:sz="0" w:space="0" w:color="auto"/>
        <w:left w:val="none" w:sz="0" w:space="0" w:color="auto"/>
        <w:bottom w:val="none" w:sz="0" w:space="0" w:color="auto"/>
        <w:right w:val="none" w:sz="0" w:space="0" w:color="auto"/>
      </w:divBdr>
    </w:div>
    <w:div w:id="1425301489">
      <w:bodyDiv w:val="1"/>
      <w:marLeft w:val="0"/>
      <w:marRight w:val="0"/>
      <w:marTop w:val="0"/>
      <w:marBottom w:val="0"/>
      <w:divBdr>
        <w:top w:val="none" w:sz="0" w:space="0" w:color="auto"/>
        <w:left w:val="none" w:sz="0" w:space="0" w:color="auto"/>
        <w:bottom w:val="none" w:sz="0" w:space="0" w:color="auto"/>
        <w:right w:val="none" w:sz="0" w:space="0" w:color="auto"/>
      </w:divBdr>
    </w:div>
    <w:div w:id="1489857175">
      <w:bodyDiv w:val="1"/>
      <w:marLeft w:val="0"/>
      <w:marRight w:val="0"/>
      <w:marTop w:val="0"/>
      <w:marBottom w:val="0"/>
      <w:divBdr>
        <w:top w:val="none" w:sz="0" w:space="0" w:color="auto"/>
        <w:left w:val="none" w:sz="0" w:space="0" w:color="auto"/>
        <w:bottom w:val="none" w:sz="0" w:space="0" w:color="auto"/>
        <w:right w:val="none" w:sz="0" w:space="0" w:color="auto"/>
      </w:divBdr>
    </w:div>
    <w:div w:id="1518740256">
      <w:bodyDiv w:val="1"/>
      <w:marLeft w:val="0"/>
      <w:marRight w:val="0"/>
      <w:marTop w:val="0"/>
      <w:marBottom w:val="0"/>
      <w:divBdr>
        <w:top w:val="none" w:sz="0" w:space="0" w:color="auto"/>
        <w:left w:val="none" w:sz="0" w:space="0" w:color="auto"/>
        <w:bottom w:val="none" w:sz="0" w:space="0" w:color="auto"/>
        <w:right w:val="none" w:sz="0" w:space="0" w:color="auto"/>
      </w:divBdr>
    </w:div>
    <w:div w:id="1548443736">
      <w:bodyDiv w:val="1"/>
      <w:marLeft w:val="0"/>
      <w:marRight w:val="0"/>
      <w:marTop w:val="0"/>
      <w:marBottom w:val="0"/>
      <w:divBdr>
        <w:top w:val="none" w:sz="0" w:space="0" w:color="auto"/>
        <w:left w:val="none" w:sz="0" w:space="0" w:color="auto"/>
        <w:bottom w:val="none" w:sz="0" w:space="0" w:color="auto"/>
        <w:right w:val="none" w:sz="0" w:space="0" w:color="auto"/>
      </w:divBdr>
    </w:div>
    <w:div w:id="1664239436">
      <w:bodyDiv w:val="1"/>
      <w:marLeft w:val="0"/>
      <w:marRight w:val="0"/>
      <w:marTop w:val="0"/>
      <w:marBottom w:val="0"/>
      <w:divBdr>
        <w:top w:val="none" w:sz="0" w:space="0" w:color="auto"/>
        <w:left w:val="none" w:sz="0" w:space="0" w:color="auto"/>
        <w:bottom w:val="none" w:sz="0" w:space="0" w:color="auto"/>
        <w:right w:val="none" w:sz="0" w:space="0" w:color="auto"/>
      </w:divBdr>
    </w:div>
    <w:div w:id="1669673120">
      <w:bodyDiv w:val="1"/>
      <w:marLeft w:val="0"/>
      <w:marRight w:val="0"/>
      <w:marTop w:val="0"/>
      <w:marBottom w:val="0"/>
      <w:divBdr>
        <w:top w:val="none" w:sz="0" w:space="0" w:color="auto"/>
        <w:left w:val="none" w:sz="0" w:space="0" w:color="auto"/>
        <w:bottom w:val="none" w:sz="0" w:space="0" w:color="auto"/>
        <w:right w:val="none" w:sz="0" w:space="0" w:color="auto"/>
      </w:divBdr>
    </w:div>
    <w:div w:id="1679964340">
      <w:bodyDiv w:val="1"/>
      <w:marLeft w:val="0"/>
      <w:marRight w:val="0"/>
      <w:marTop w:val="0"/>
      <w:marBottom w:val="0"/>
      <w:divBdr>
        <w:top w:val="none" w:sz="0" w:space="0" w:color="auto"/>
        <w:left w:val="none" w:sz="0" w:space="0" w:color="auto"/>
        <w:bottom w:val="none" w:sz="0" w:space="0" w:color="auto"/>
        <w:right w:val="none" w:sz="0" w:space="0" w:color="auto"/>
      </w:divBdr>
    </w:div>
    <w:div w:id="1713578140">
      <w:bodyDiv w:val="1"/>
      <w:marLeft w:val="0"/>
      <w:marRight w:val="0"/>
      <w:marTop w:val="0"/>
      <w:marBottom w:val="0"/>
      <w:divBdr>
        <w:top w:val="none" w:sz="0" w:space="0" w:color="auto"/>
        <w:left w:val="none" w:sz="0" w:space="0" w:color="auto"/>
        <w:bottom w:val="none" w:sz="0" w:space="0" w:color="auto"/>
        <w:right w:val="none" w:sz="0" w:space="0" w:color="auto"/>
      </w:divBdr>
    </w:div>
    <w:div w:id="1755279658">
      <w:bodyDiv w:val="1"/>
      <w:marLeft w:val="0"/>
      <w:marRight w:val="0"/>
      <w:marTop w:val="0"/>
      <w:marBottom w:val="0"/>
      <w:divBdr>
        <w:top w:val="none" w:sz="0" w:space="0" w:color="auto"/>
        <w:left w:val="none" w:sz="0" w:space="0" w:color="auto"/>
        <w:bottom w:val="none" w:sz="0" w:space="0" w:color="auto"/>
        <w:right w:val="none" w:sz="0" w:space="0" w:color="auto"/>
      </w:divBdr>
    </w:div>
    <w:div w:id="1776747487">
      <w:bodyDiv w:val="1"/>
      <w:marLeft w:val="0"/>
      <w:marRight w:val="0"/>
      <w:marTop w:val="0"/>
      <w:marBottom w:val="0"/>
      <w:divBdr>
        <w:top w:val="none" w:sz="0" w:space="0" w:color="auto"/>
        <w:left w:val="none" w:sz="0" w:space="0" w:color="auto"/>
        <w:bottom w:val="none" w:sz="0" w:space="0" w:color="auto"/>
        <w:right w:val="none" w:sz="0" w:space="0" w:color="auto"/>
      </w:divBdr>
    </w:div>
    <w:div w:id="1878424377">
      <w:bodyDiv w:val="1"/>
      <w:marLeft w:val="0"/>
      <w:marRight w:val="0"/>
      <w:marTop w:val="0"/>
      <w:marBottom w:val="0"/>
      <w:divBdr>
        <w:top w:val="none" w:sz="0" w:space="0" w:color="auto"/>
        <w:left w:val="none" w:sz="0" w:space="0" w:color="auto"/>
        <w:bottom w:val="none" w:sz="0" w:space="0" w:color="auto"/>
        <w:right w:val="none" w:sz="0" w:space="0" w:color="auto"/>
      </w:divBdr>
    </w:div>
    <w:div w:id="2012901601">
      <w:bodyDiv w:val="1"/>
      <w:marLeft w:val="0"/>
      <w:marRight w:val="0"/>
      <w:marTop w:val="0"/>
      <w:marBottom w:val="0"/>
      <w:divBdr>
        <w:top w:val="none" w:sz="0" w:space="0" w:color="auto"/>
        <w:left w:val="none" w:sz="0" w:space="0" w:color="auto"/>
        <w:bottom w:val="none" w:sz="0" w:space="0" w:color="auto"/>
        <w:right w:val="none" w:sz="0" w:space="0" w:color="auto"/>
      </w:divBdr>
    </w:div>
    <w:div w:id="2020112005">
      <w:bodyDiv w:val="1"/>
      <w:marLeft w:val="0"/>
      <w:marRight w:val="0"/>
      <w:marTop w:val="0"/>
      <w:marBottom w:val="0"/>
      <w:divBdr>
        <w:top w:val="none" w:sz="0" w:space="0" w:color="auto"/>
        <w:left w:val="none" w:sz="0" w:space="0" w:color="auto"/>
        <w:bottom w:val="none" w:sz="0" w:space="0" w:color="auto"/>
        <w:right w:val="none" w:sz="0" w:space="0" w:color="auto"/>
      </w:divBdr>
    </w:div>
    <w:div w:id="2036734406">
      <w:bodyDiv w:val="1"/>
      <w:marLeft w:val="0"/>
      <w:marRight w:val="0"/>
      <w:marTop w:val="0"/>
      <w:marBottom w:val="0"/>
      <w:divBdr>
        <w:top w:val="none" w:sz="0" w:space="0" w:color="auto"/>
        <w:left w:val="none" w:sz="0" w:space="0" w:color="auto"/>
        <w:bottom w:val="none" w:sz="0" w:space="0" w:color="auto"/>
        <w:right w:val="none" w:sz="0" w:space="0" w:color="auto"/>
      </w:divBdr>
    </w:div>
    <w:div w:id="212889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vo.garant.ru/" TargetMode="External"/><Relationship Id="rId21" Type="http://schemas.openxmlformats.org/officeDocument/2006/relationships/hyperlink" Target="http://ivo.garant.ru/" TargetMode="External"/><Relationship Id="rId42" Type="http://schemas.openxmlformats.org/officeDocument/2006/relationships/hyperlink" Target="http://ivo.garant.ru/" TargetMode="External"/><Relationship Id="rId47" Type="http://schemas.openxmlformats.org/officeDocument/2006/relationships/hyperlink" Target="http://ivo.garant.ru/" TargetMode="External"/><Relationship Id="rId63" Type="http://schemas.openxmlformats.org/officeDocument/2006/relationships/hyperlink" Target="http://ivo.garant.ru/" TargetMode="External"/><Relationship Id="rId68" Type="http://schemas.openxmlformats.org/officeDocument/2006/relationships/hyperlink" Target="http://ivo.garant.ru/" TargetMode="External"/><Relationship Id="rId16" Type="http://schemas.openxmlformats.org/officeDocument/2006/relationships/hyperlink" Target="http://ivo.garant.ru/" TargetMode="External"/><Relationship Id="rId11"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53" Type="http://schemas.openxmlformats.org/officeDocument/2006/relationships/hyperlink" Target="http://ivo.garant.ru/" TargetMode="External"/><Relationship Id="rId58" Type="http://schemas.openxmlformats.org/officeDocument/2006/relationships/hyperlink" Target="consultantplus://offline/ref=1E49A0A0E92CFBD2C39CEB0F21769A5C858929981E185113770E6C18E202F87599B3628F410C7EBF0C06D240B4FAC047367F733663S0g4F" TargetMode="External"/><Relationship Id="rId74" Type="http://schemas.openxmlformats.org/officeDocument/2006/relationships/hyperlink" Target="consultantplus://offline/ref=1E49A0A0E92CFBD2C39CEB0F21769A5C858929981E185113770E6C18E202F87599B3628F410C7EBF0C06D240B4FAC047367F733663S0g4F" TargetMode="External"/><Relationship Id="rId79" Type="http://schemas.openxmlformats.org/officeDocument/2006/relationships/image" Target="media/image3.png"/><Relationship Id="rId5" Type="http://schemas.openxmlformats.org/officeDocument/2006/relationships/footnotes" Target="footnotes.xml"/><Relationship Id="rId61" Type="http://schemas.openxmlformats.org/officeDocument/2006/relationships/hyperlink" Target="consultantplus://offline/ref=1E49A0A0E92CFBD2C39CEB0F21769A5C858929981E185113770E6C18E202F87599B3628F410C7EBF0C06D240B4FAC047367F733663S0g4F" TargetMode="External"/><Relationship Id="rId82" Type="http://schemas.openxmlformats.org/officeDocument/2006/relationships/theme" Target="theme/theme1.xml"/><Relationship Id="rId19" Type="http://schemas.openxmlformats.org/officeDocument/2006/relationships/hyperlink" Target="http://ivo.garant.ru/" TargetMode="External"/><Relationship Id="rId14" Type="http://schemas.openxmlformats.org/officeDocument/2006/relationships/hyperlink" Target="http://ivo.garant.ru/"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ivo.garant.ru/" TargetMode="External"/><Relationship Id="rId48" Type="http://schemas.openxmlformats.org/officeDocument/2006/relationships/hyperlink" Target="http://ivo.garant.ru/" TargetMode="External"/><Relationship Id="rId56" Type="http://schemas.openxmlformats.org/officeDocument/2006/relationships/hyperlink" Target="http://ivo.garant.ru/" TargetMode="External"/><Relationship Id="rId64" Type="http://schemas.openxmlformats.org/officeDocument/2006/relationships/hyperlink" Target="http://ivo.garant.ru/" TargetMode="External"/><Relationship Id="rId69" Type="http://schemas.openxmlformats.org/officeDocument/2006/relationships/hyperlink" Target="http://ivo.garant.ru/" TargetMode="External"/><Relationship Id="rId77" Type="http://schemas.openxmlformats.org/officeDocument/2006/relationships/hyperlink" Target="garantF1://12015118.1202" TargetMode="External"/><Relationship Id="rId8" Type="http://schemas.openxmlformats.org/officeDocument/2006/relationships/header" Target="header1.xml"/><Relationship Id="rId51" Type="http://schemas.openxmlformats.org/officeDocument/2006/relationships/hyperlink" Target="http://ivo.garant.ru/" TargetMode="External"/><Relationship Id="rId72" Type="http://schemas.openxmlformats.org/officeDocument/2006/relationships/hyperlink" Target="consultantplus://offline/ref=1E49A0A0E92CFBD2C39CEB0F21769A5C858929981E185113770E6C18E202F87599B3628F410C7EBF0C06D240B4FAC047367F733663S0g4F" TargetMode="External"/><Relationship Id="rId80"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ivo.garant.ru/"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ivo.garant.ru/" TargetMode="External"/><Relationship Id="rId59" Type="http://schemas.openxmlformats.org/officeDocument/2006/relationships/hyperlink" Target="http://ivo.garant.ru/" TargetMode="External"/><Relationship Id="rId67" Type="http://schemas.openxmlformats.org/officeDocument/2006/relationships/hyperlink" Target="http://ivo.garant.ru/" TargetMode="External"/><Relationship Id="rId20" Type="http://schemas.openxmlformats.org/officeDocument/2006/relationships/hyperlink" Target="http://ivo.garant.ru/" TargetMode="External"/><Relationship Id="rId41" Type="http://schemas.openxmlformats.org/officeDocument/2006/relationships/hyperlink" Target="consultantplus://offline/ref=1E49A0A0E92CFBD2C39CEB0F21769A5C858929981E185113770E6C18E202F87599B3628F410C7EBF0C06D240B4FAC047367F733663S0g4F" TargetMode="External"/><Relationship Id="rId54" Type="http://schemas.openxmlformats.org/officeDocument/2006/relationships/hyperlink" Target="http://ivo.garant.ru/" TargetMode="External"/><Relationship Id="rId62" Type="http://schemas.openxmlformats.org/officeDocument/2006/relationships/hyperlink" Target="http://ivo.garant.ru/" TargetMode="External"/><Relationship Id="rId70" Type="http://schemas.openxmlformats.org/officeDocument/2006/relationships/hyperlink" Target="consultantplus://offline/ref=1E49A0A0E92CFBD2C39CEB0F21769A5C858929981E185113770E6C18E202F87599B3628F410C7EBF0C06D240B4FAC047367F733663S0g4F" TargetMode="External"/><Relationship Id="rId75" Type="http://schemas.openxmlformats.org/officeDocument/2006/relationships/hyperlink" Target="consultantplus://offline/ref=1E49A0A0E92CFBD2C39CEB0F21769A5C858929981E185113770E6C18E202F87599B3628F410C7EBF0C06D240B4FAC047367F733663S0g4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vo.garant.ru/"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ivo.garant.ru/" TargetMode="External"/><Relationship Id="rId57" Type="http://schemas.openxmlformats.org/officeDocument/2006/relationships/hyperlink" Target="http://ivo.garant.ru/" TargetMode="External"/><Relationship Id="rId10" Type="http://schemas.openxmlformats.org/officeDocument/2006/relationships/hyperlink" Target="consultantplus://offline/ref=1E49A0A0E92CFBD2C39CEB0F21769A5C858929981E185113770E6C18E202F87599B3628F410C7EBF0C06D240B4FAC047367F733663S0g4F" TargetMode="External"/><Relationship Id="rId31" Type="http://schemas.openxmlformats.org/officeDocument/2006/relationships/hyperlink" Target="http://ivo.garant.ru/" TargetMode="External"/><Relationship Id="rId44" Type="http://schemas.openxmlformats.org/officeDocument/2006/relationships/hyperlink" Target="http://ivo.garant.ru/" TargetMode="External"/><Relationship Id="rId52" Type="http://schemas.openxmlformats.org/officeDocument/2006/relationships/hyperlink" Target="http://ivo.garant.ru/" TargetMode="External"/><Relationship Id="rId60" Type="http://schemas.openxmlformats.org/officeDocument/2006/relationships/hyperlink" Target="http://ivo.garant.ru/" TargetMode="External"/><Relationship Id="rId65" Type="http://schemas.openxmlformats.org/officeDocument/2006/relationships/hyperlink" Target="http://ivo.garant.ru/" TargetMode="External"/><Relationship Id="rId73" Type="http://schemas.openxmlformats.org/officeDocument/2006/relationships/hyperlink" Target="consultantplus://offline/ref=1E49A0A0E92CFBD2C39CEB0F21769A5C858929981E185113770E6C18E202F87599B3628F410C7EBF0C06D240B4FAC047367F733663S0g4F" TargetMode="External"/><Relationship Id="rId78" Type="http://schemas.openxmlformats.org/officeDocument/2006/relationships/image" Target="media/image2.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vo.garant.ru/" TargetMode="External"/><Relationship Id="rId13" Type="http://schemas.openxmlformats.org/officeDocument/2006/relationships/hyperlink" Target="http://ivo.garant.ru/" TargetMode="External"/><Relationship Id="rId18" Type="http://schemas.openxmlformats.org/officeDocument/2006/relationships/hyperlink" Target="http://ivo.garant.ru/" TargetMode="External"/><Relationship Id="rId39" Type="http://schemas.openxmlformats.org/officeDocument/2006/relationships/hyperlink" Target="http://ivo.garant.ru/" TargetMode="External"/><Relationship Id="rId34" Type="http://schemas.openxmlformats.org/officeDocument/2006/relationships/hyperlink" Target="http://ivo.garant.ru/" TargetMode="External"/><Relationship Id="rId50" Type="http://schemas.openxmlformats.org/officeDocument/2006/relationships/hyperlink" Target="http://ivo.garant.ru/" TargetMode="External"/><Relationship Id="rId55" Type="http://schemas.openxmlformats.org/officeDocument/2006/relationships/hyperlink" Target="http://ivo.garant.ru/" TargetMode="External"/><Relationship Id="rId76" Type="http://schemas.openxmlformats.org/officeDocument/2006/relationships/hyperlink" Target="http://ivo.garant.ru/" TargetMode="External"/><Relationship Id="rId7" Type="http://schemas.openxmlformats.org/officeDocument/2006/relationships/image" Target="media/image1.png"/><Relationship Id="rId71" Type="http://schemas.openxmlformats.org/officeDocument/2006/relationships/hyperlink" Target="consultantplus://offline/ref=1E49A0A0E92CFBD2C39CEB0F21769A5C858929981E185113770E6C18E202F87599B3628F410C7EBF0C06D240B4FAC047367F733663S0g4F" TargetMode="External"/><Relationship Id="rId2" Type="http://schemas.openxmlformats.org/officeDocument/2006/relationships/styles" Target="styles.xml"/><Relationship Id="rId29" Type="http://schemas.openxmlformats.org/officeDocument/2006/relationships/hyperlink" Target="http://ivo.garant.ru/" TargetMode="External"/><Relationship Id="rId24"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http://ivo.garant.ru/" TargetMode="External"/><Relationship Id="rId66" Type="http://schemas.openxmlformats.org/officeDocument/2006/relationships/hyperlink" Target="consultantplus://offline/ref=1E49A0A0E92CFBD2C39CEB0F21769A5C858929981E185113770E6C18E202F87599B3628F410C7EBF0C06D240B4FAC047367F733663S0g4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84</Pages>
  <Words>29344</Words>
  <Characters>167266</Characters>
  <Application>Microsoft Office Word</Application>
  <DocSecurity>0</DocSecurity>
  <Lines>1393</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2024-12-19T13:56:00Z</cp:lastPrinted>
  <dcterms:created xsi:type="dcterms:W3CDTF">2024-12-19T14:12:00Z</dcterms:created>
  <dcterms:modified xsi:type="dcterms:W3CDTF">2024-12-19T14:19:00Z</dcterms:modified>
</cp:coreProperties>
</file>