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D2C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A0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F1DF5" w:rsidRPr="00CF1D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D2C6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1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F1D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1303</w:t>
            </w:r>
          </w:p>
        </w:tc>
      </w:tr>
    </w:tbl>
    <w:p w:rsidR="005F6D36" w:rsidRPr="00242648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242648" w:rsidRDefault="005B2800">
      <w:pPr>
        <w:rPr>
          <w:rFonts w:ascii="PT Astra Serif" w:hAnsi="PT Astra Serif" w:cs="PT Astra Serif"/>
          <w:sz w:val="20"/>
          <w:szCs w:val="20"/>
        </w:rPr>
      </w:pP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420BD" w:rsidRPr="00FA664C" w:rsidRDefault="00A956E2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DD2C68">
        <w:rPr>
          <w:rFonts w:ascii="PT Astra Serif" w:hAnsi="PT Astra Serif"/>
          <w:b/>
          <w:sz w:val="28"/>
          <w:szCs w:val="28"/>
          <w:lang w:eastAsia="ru-RU"/>
        </w:rPr>
        <w:t>девять месяцев</w:t>
      </w:r>
      <w:r w:rsidR="004420BD" w:rsidRPr="00FA664C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8A05F9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4420BD"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bookmarkEnd w:id="0"/>
    </w:p>
    <w:p w:rsidR="005B2800" w:rsidRPr="00242648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242648" w:rsidRDefault="00E727C9">
      <w:pPr>
        <w:rPr>
          <w:rFonts w:ascii="PT Astra Serif" w:hAnsi="PT Astra Serif" w:cs="PT Astra Serif"/>
          <w:sz w:val="20"/>
          <w:szCs w:val="20"/>
        </w:rPr>
      </w:pPr>
    </w:p>
    <w:p w:rsidR="007A5425" w:rsidRPr="00FA664C" w:rsidRDefault="007A5425" w:rsidP="00242648">
      <w:pPr>
        <w:keepNext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>В целях обеспечения контроля за исполнением бюджета муниципального образования Щекинский район, в соответствии с Бюджетным кодексом Российской Федерации, Федеральным законом от</w:t>
      </w:r>
      <w:r w:rsidR="00242648">
        <w:rPr>
          <w:rFonts w:ascii="PT Astra Serif" w:hAnsi="PT Astra Serif"/>
          <w:sz w:val="28"/>
          <w:szCs w:val="28"/>
          <w:lang w:eastAsia="ru-RU"/>
        </w:rPr>
        <w:t>  </w:t>
      </w:r>
      <w:r w:rsidRPr="00FA664C">
        <w:rPr>
          <w:rFonts w:ascii="PT Astra Serif" w:hAnsi="PT Astra Serif"/>
          <w:sz w:val="28"/>
          <w:szCs w:val="28"/>
          <w:lang w:eastAsia="ru-RU"/>
        </w:rPr>
        <w:t>06.10.2003</w:t>
      </w:r>
      <w:r w:rsidR="0024264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A664C">
        <w:rPr>
          <w:rFonts w:ascii="PT Astra Serif" w:hAnsi="PT Astra Serif"/>
          <w:sz w:val="28"/>
          <w:szCs w:val="28"/>
          <w:lang w:eastAsia="ru-RU"/>
        </w:rPr>
        <w:t>№</w:t>
      </w:r>
      <w:r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Pr="00FA664C">
        <w:rPr>
          <w:rFonts w:ascii="PT Astra Serif" w:hAnsi="PT Astra Serif"/>
          <w:sz w:val="28"/>
          <w:szCs w:val="28"/>
          <w:lang w:eastAsia="ru-RU"/>
        </w:rPr>
        <w:t>131-ФЗ</w:t>
      </w:r>
      <w:r w:rsidR="0024264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28 решения Собрания </w:t>
      </w:r>
      <w:r w:rsidRPr="00242648">
        <w:rPr>
          <w:rFonts w:ascii="PT Astra Serif" w:hAnsi="PT Astra Serif"/>
          <w:spacing w:val="-6"/>
          <w:sz w:val="28"/>
          <w:szCs w:val="28"/>
          <w:lang w:eastAsia="ru-RU"/>
        </w:rPr>
        <w:t>представителей Щекинского района от 09.09.2008 № 44/464 «Об утверждении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 в муниципальном образовании Щекинский район», на основании Устава муниципального образования Щекинский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Щекинский район ПОСТАНОВЛЯЕТ:</w:t>
      </w:r>
    </w:p>
    <w:p w:rsidR="007A5425" w:rsidRPr="00FA664C" w:rsidRDefault="007A5425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 xml:space="preserve">1. Утвердить отчет об исполнении бюджета муниципального образования Щекинский район за </w:t>
      </w:r>
      <w:r w:rsidR="00DD2C68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8A05F9">
        <w:rPr>
          <w:rFonts w:ascii="PT Astra Serif" w:hAnsi="PT Astra Serif"/>
          <w:sz w:val="28"/>
          <w:szCs w:val="28"/>
          <w:lang w:eastAsia="ru-RU"/>
        </w:rPr>
        <w:t>4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(приложение).</w:t>
      </w:r>
    </w:p>
    <w:p w:rsidR="007A5425" w:rsidRPr="00FA664C" w:rsidRDefault="007A5425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2. Финансовому управлению администрации муниципального образования Щекинский район направить отчет об исполнении бюджета муниципального образ</w:t>
      </w:r>
      <w:r w:rsidR="00A956E2">
        <w:rPr>
          <w:rFonts w:ascii="PT Astra Serif" w:hAnsi="PT Astra Serif"/>
          <w:sz w:val="28"/>
          <w:szCs w:val="28"/>
          <w:lang w:eastAsia="ru-RU"/>
        </w:rPr>
        <w:t xml:space="preserve">ования Щекинский район за </w:t>
      </w:r>
      <w:r w:rsidR="00DD2C68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8A05F9">
        <w:rPr>
          <w:rFonts w:ascii="PT Astra Serif" w:hAnsi="PT Astra Serif"/>
          <w:sz w:val="28"/>
          <w:szCs w:val="28"/>
          <w:lang w:eastAsia="ru-RU"/>
        </w:rPr>
        <w:t>4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в Собрание представителей Щекинского района и Контрольно-счетную комиссию Щекинского района.</w:t>
      </w:r>
    </w:p>
    <w:p w:rsidR="007A5425" w:rsidRPr="00FA664C" w:rsidRDefault="00971D50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Главным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распорядителям</w:t>
      </w:r>
      <w:r w:rsidR="00DD2C6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42648">
        <w:rPr>
          <w:rFonts w:ascii="PT Astra Serif" w:hAnsi="PT Astra Serif"/>
          <w:sz w:val="28"/>
          <w:szCs w:val="28"/>
          <w:lang w:eastAsia="ru-RU"/>
        </w:rPr>
        <w:t>(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получателям) бюджетных средств</w:t>
      </w:r>
      <w:r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, по которым расходы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 за </w:t>
      </w:r>
      <w:r w:rsidR="00DD2C68">
        <w:rPr>
          <w:rFonts w:ascii="PT Astra Serif" w:hAnsi="PT Astra Serif"/>
          <w:sz w:val="28"/>
          <w:szCs w:val="28"/>
          <w:lang w:eastAsia="ru-RU"/>
        </w:rPr>
        <w:t>девять месяцев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8A05F9">
        <w:rPr>
          <w:rFonts w:ascii="PT Astra Serif" w:hAnsi="PT Astra Serif"/>
          <w:sz w:val="28"/>
          <w:szCs w:val="28"/>
          <w:lang w:eastAsia="ru-RU"/>
        </w:rPr>
        <w:t>4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года исполнены ниже </w:t>
      </w:r>
      <w:r w:rsidR="00DD2C68">
        <w:rPr>
          <w:rFonts w:ascii="PT Astra Serif" w:hAnsi="PT Astra Serif"/>
          <w:sz w:val="28"/>
          <w:szCs w:val="28"/>
          <w:lang w:eastAsia="ru-RU"/>
        </w:rPr>
        <w:t>75</w:t>
      </w:r>
      <w:r w:rsidR="007A5425" w:rsidRPr="001B4BAB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7A5425" w:rsidRPr="001B4BAB">
        <w:rPr>
          <w:rFonts w:ascii="PT Astra Serif" w:hAnsi="PT Astra Serif"/>
          <w:color w:val="000000"/>
          <w:sz w:val="28"/>
          <w:szCs w:val="28"/>
          <w:lang w:eastAsia="ru-RU"/>
        </w:rPr>
        <w:t>процентов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годовых назначений, принять меры к исполнению расходов, предусмотренных в бюджете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муниципального образования Щекинский район на реализацию муниципальных программ Щекинского района.</w:t>
      </w:r>
    </w:p>
    <w:p w:rsidR="007A5425" w:rsidRPr="00FA664C" w:rsidRDefault="007A5425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4. Главным распорядителям (получателям) бюджетных средств</w:t>
      </w:r>
      <w:r w:rsidR="00971D50"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="00971D50"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9C4F11" w:rsidRPr="009C4F11" w:rsidRDefault="007A5425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eastAsia="Calibri" w:hAnsi="PT Astra Serif"/>
          <w:sz w:val="28"/>
          <w:szCs w:val="28"/>
        </w:rPr>
        <w:t>5.</w:t>
      </w:r>
      <w:r w:rsidR="00242648">
        <w:rPr>
          <w:rFonts w:ascii="PT Astra Serif" w:eastAsia="Calibri" w:hAnsi="PT Astra Serif"/>
          <w:sz w:val="28"/>
          <w:szCs w:val="28"/>
        </w:rPr>
        <w:t> </w:t>
      </w:r>
      <w:proofErr w:type="gramStart"/>
      <w:r w:rsidR="001C374C">
        <w:rPr>
          <w:rFonts w:ascii="PT Astra Serif" w:hAnsi="PT Astra Serif"/>
          <w:sz w:val="28"/>
          <w:szCs w:val="28"/>
          <w:lang w:eastAsia="ru-RU"/>
        </w:rPr>
        <w:t>П</w:t>
      </w:r>
      <w:r w:rsidR="009C4F11" w:rsidRPr="009C4F11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9C4F11" w:rsidRPr="009C4F1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C4F11" w:rsidRPr="009C4F1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</w:t>
      </w:r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>(</w:t>
      </w:r>
      <w:r w:rsidR="009C4F11" w:rsidRPr="001C374C">
        <w:rPr>
          <w:rFonts w:ascii="PT Astra Serif" w:hAnsi="PT Astra Serif"/>
          <w:spacing w:val="-6"/>
          <w:sz w:val="28"/>
          <w:szCs w:val="28"/>
          <w:lang w:val="en-US" w:eastAsia="ru-RU"/>
        </w:rPr>
        <w:t>http</w:t>
      </w:r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>:</w:t>
      </w:r>
      <w:proofErr w:type="spellStart"/>
      <w:r w:rsidR="009C4F11" w:rsidRPr="001C374C">
        <w:rPr>
          <w:rFonts w:ascii="PT Astra Serif" w:hAnsi="PT Astra Serif"/>
          <w:spacing w:val="-6"/>
          <w:sz w:val="28"/>
          <w:szCs w:val="28"/>
          <w:lang w:val="en-US" w:eastAsia="ru-RU"/>
        </w:rPr>
        <w:t>npa</w:t>
      </w:r>
      <w:proofErr w:type="spellEnd"/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>-</w:t>
      </w:r>
      <w:proofErr w:type="spellStart"/>
      <w:r w:rsidR="009C4F11" w:rsidRPr="001C374C">
        <w:rPr>
          <w:rFonts w:ascii="PT Astra Serif" w:hAnsi="PT Astra Serif"/>
          <w:spacing w:val="-6"/>
          <w:sz w:val="28"/>
          <w:szCs w:val="28"/>
          <w:lang w:val="en-US" w:eastAsia="ru-RU"/>
        </w:rPr>
        <w:t>schekino</w:t>
      </w:r>
      <w:proofErr w:type="spellEnd"/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>.</w:t>
      </w:r>
      <w:proofErr w:type="spellStart"/>
      <w:r w:rsidR="009C4F11" w:rsidRPr="001C374C">
        <w:rPr>
          <w:rFonts w:ascii="PT Astra Serif" w:hAnsi="PT Astra Serif"/>
          <w:spacing w:val="-6"/>
          <w:sz w:val="28"/>
          <w:szCs w:val="28"/>
          <w:lang w:val="en-US" w:eastAsia="ru-RU"/>
        </w:rPr>
        <w:t>ru</w:t>
      </w:r>
      <w:proofErr w:type="spellEnd"/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>,регистрация в качестве сетевого издания:</w:t>
      </w:r>
      <w:proofErr w:type="gramEnd"/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 xml:space="preserve"> </w:t>
      </w:r>
      <w:proofErr w:type="gramStart"/>
      <w:r w:rsidR="009C4F11" w:rsidRPr="001C374C">
        <w:rPr>
          <w:rFonts w:ascii="PT Astra Serif" w:hAnsi="PT Astra Serif"/>
          <w:spacing w:val="-6"/>
          <w:sz w:val="28"/>
          <w:szCs w:val="28"/>
          <w:lang w:eastAsia="ru-RU"/>
        </w:rPr>
        <w:t xml:space="preserve">Эл № ФС 77-74320 </w:t>
      </w:r>
      <w:r w:rsidR="009C4F11" w:rsidRPr="009C4F11">
        <w:rPr>
          <w:rFonts w:ascii="PT Astra Serif" w:hAnsi="PT Astra Serif"/>
          <w:sz w:val="28"/>
          <w:szCs w:val="28"/>
          <w:lang w:eastAsia="ru-RU"/>
        </w:rPr>
        <w:t>от 19.11.2018)</w:t>
      </w:r>
      <w:r w:rsidR="00242648">
        <w:rPr>
          <w:rFonts w:ascii="PT Astra Serif" w:hAnsi="PT Astra Serif"/>
          <w:sz w:val="28"/>
          <w:szCs w:val="28"/>
          <w:lang w:eastAsia="ru-RU"/>
        </w:rPr>
        <w:t>,</w:t>
      </w:r>
      <w:r w:rsidR="009C4F11" w:rsidRPr="009C4F11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муниципального образования Щекинский район.</w:t>
      </w:r>
      <w:proofErr w:type="gramEnd"/>
    </w:p>
    <w:p w:rsidR="007A5425" w:rsidRPr="00FA664C" w:rsidRDefault="007A5425" w:rsidP="0024264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6. </w:t>
      </w:r>
      <w:r w:rsidR="00160D7A" w:rsidRPr="00160D7A">
        <w:rPr>
          <w:rFonts w:ascii="PT Astra Serif" w:hAnsi="PT Astra Serif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администрации-начальника финансового управления администрации </w:t>
      </w:r>
      <w:proofErr w:type="spellStart"/>
      <w:r w:rsidR="00160D7A" w:rsidRPr="00160D7A">
        <w:rPr>
          <w:rFonts w:ascii="PT Astra Serif" w:hAnsi="PT Astra Serif"/>
          <w:sz w:val="28"/>
          <w:szCs w:val="28"/>
          <w:lang w:eastAsia="ru-RU"/>
        </w:rPr>
        <w:t>Щ</w:t>
      </w:r>
      <w:r w:rsidR="00160D7A">
        <w:rPr>
          <w:rFonts w:ascii="PT Astra Serif" w:hAnsi="PT Astra Serif"/>
          <w:sz w:val="28"/>
          <w:szCs w:val="28"/>
          <w:lang w:eastAsia="ru-RU"/>
        </w:rPr>
        <w:t>екинского</w:t>
      </w:r>
      <w:proofErr w:type="spellEnd"/>
      <w:r w:rsidR="00160D7A">
        <w:rPr>
          <w:rFonts w:ascii="PT Astra Serif" w:hAnsi="PT Astra Serif"/>
          <w:sz w:val="28"/>
          <w:szCs w:val="28"/>
          <w:lang w:eastAsia="ru-RU"/>
        </w:rPr>
        <w:t xml:space="preserve"> района Афанасьеву Е.Н</w:t>
      </w:r>
      <w:r w:rsidRPr="00FA664C">
        <w:rPr>
          <w:rFonts w:ascii="PT Astra Serif" w:hAnsi="PT Astra Serif"/>
          <w:sz w:val="28"/>
          <w:szCs w:val="28"/>
          <w:lang w:eastAsia="ru-RU"/>
        </w:rPr>
        <w:t>.</w:t>
      </w:r>
    </w:p>
    <w:p w:rsidR="007A5425" w:rsidRPr="00FA664C" w:rsidRDefault="007A5425" w:rsidP="0024264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7. Пост</w:t>
      </w:r>
      <w:r w:rsidR="00472066">
        <w:rPr>
          <w:rFonts w:ascii="PT Astra Serif" w:hAnsi="PT Astra Serif"/>
          <w:sz w:val="28"/>
          <w:szCs w:val="28"/>
          <w:lang w:eastAsia="ru-RU"/>
        </w:rPr>
        <w:t xml:space="preserve">ановление вступает в силу со дня </w:t>
      </w:r>
      <w:r w:rsidR="00242648">
        <w:rPr>
          <w:rFonts w:ascii="PT Astra Serif" w:hAnsi="PT Astra Serif"/>
          <w:sz w:val="28"/>
          <w:szCs w:val="28"/>
          <w:lang w:eastAsia="ru-RU"/>
        </w:rPr>
        <w:t>подписания</w:t>
      </w:r>
      <w:r w:rsidRPr="00FA664C">
        <w:rPr>
          <w:rFonts w:ascii="PT Astra Serif" w:hAnsi="PT Astra Serif"/>
          <w:sz w:val="28"/>
          <w:szCs w:val="28"/>
          <w:lang w:eastAsia="ru-RU"/>
        </w:rPr>
        <w:t>.</w:t>
      </w: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242648" w:rsidRPr="005438AD" w:rsidRDefault="00242648" w:rsidP="002426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42648" w:rsidRPr="00276E92" w:rsidTr="00061F87">
        <w:trPr>
          <w:trHeight w:val="229"/>
        </w:trPr>
        <w:tc>
          <w:tcPr>
            <w:tcW w:w="2288" w:type="pct"/>
          </w:tcPr>
          <w:p w:rsidR="00242648" w:rsidRPr="008C3903" w:rsidRDefault="00242648" w:rsidP="00061F8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42648" w:rsidRPr="008C3903" w:rsidRDefault="00242648" w:rsidP="00061F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42648" w:rsidRPr="008C3903" w:rsidRDefault="00242648" w:rsidP="00061F8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305050" w:rsidRDefault="00305050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305050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5425" w:rsidRPr="00FA664C" w:rsidTr="001B4BAB">
        <w:trPr>
          <w:trHeight w:val="1846"/>
        </w:trPr>
        <w:tc>
          <w:tcPr>
            <w:tcW w:w="4482" w:type="dxa"/>
          </w:tcPr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5050" w:rsidRPr="00637E01" w:rsidRDefault="00305050" w:rsidP="003050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5425" w:rsidRPr="00FA664C" w:rsidRDefault="00305050" w:rsidP="00CF1DF5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F1DF5" w:rsidRPr="00CF1DF5">
              <w:rPr>
                <w:rFonts w:ascii="PT Astra Serif" w:hAnsi="PT Astra Serif"/>
                <w:sz w:val="28"/>
                <w:szCs w:val="28"/>
              </w:rPr>
              <w:t>31.10.2024</w:t>
            </w:r>
            <w:r w:rsidR="00831CC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2426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F1DF5">
              <w:rPr>
                <w:rFonts w:ascii="PT Astra Serif" w:hAnsi="PT Astra Serif"/>
                <w:sz w:val="28"/>
                <w:szCs w:val="28"/>
              </w:rPr>
              <w:t>10 – 1303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bookmarkStart w:id="1" w:name="Par45"/>
      <w:bookmarkStart w:id="2" w:name="Par54"/>
      <w:bookmarkEnd w:id="1"/>
      <w:bookmarkEnd w:id="2"/>
      <w:r w:rsidRPr="00FA664C">
        <w:rPr>
          <w:rFonts w:ascii="PT Astra Serif" w:hAnsi="PT Astra Serif"/>
          <w:b/>
          <w:sz w:val="28"/>
          <w:szCs w:val="28"/>
        </w:rPr>
        <w:t>ОТЧЕТ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>Щекинский район за</w:t>
      </w:r>
      <w:r w:rsidR="00DD2C68">
        <w:rPr>
          <w:rFonts w:ascii="PT Astra Serif" w:hAnsi="PT Astra Serif"/>
          <w:b/>
          <w:sz w:val="28"/>
          <w:szCs w:val="28"/>
        </w:rPr>
        <w:t xml:space="preserve"> девять месяцев</w:t>
      </w:r>
      <w:r w:rsidRPr="00FA664C">
        <w:rPr>
          <w:rFonts w:ascii="PT Astra Serif" w:hAnsi="PT Astra Serif"/>
          <w:b/>
          <w:sz w:val="28"/>
          <w:szCs w:val="28"/>
        </w:rPr>
        <w:t xml:space="preserve"> 202</w:t>
      </w:r>
      <w:r w:rsidR="001B4BAB">
        <w:rPr>
          <w:rFonts w:ascii="PT Astra Serif" w:hAnsi="PT Astra Serif"/>
          <w:b/>
          <w:sz w:val="28"/>
          <w:szCs w:val="28"/>
        </w:rPr>
        <w:t>4</w:t>
      </w:r>
      <w:r w:rsidRPr="00FA664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07FA3" w:rsidRPr="00FA664C" w:rsidRDefault="00007FA3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2494"/>
        <w:gridCol w:w="2551"/>
        <w:gridCol w:w="1642"/>
        <w:gridCol w:w="1701"/>
        <w:gridCol w:w="1701"/>
      </w:tblGrid>
      <w:tr w:rsidR="00A236A6" w:rsidRPr="00007FA3" w:rsidTr="00A236A6">
        <w:trPr>
          <w:trHeight w:val="20"/>
          <w:tblHeader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A3" w:rsidRPr="00007FA3" w:rsidRDefault="00007FA3" w:rsidP="0024264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Утвержденный план 2024 год (решение Собрания </w:t>
            </w:r>
            <w:r w:rsidRPr="00242648">
              <w:rPr>
                <w:rFonts w:ascii="PT Astra Serif" w:hAnsi="PT Astra Serif" w:cs="Arial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представителей </w:t>
            </w: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от 18.11.2023</w:t>
            </w:r>
            <w:r w:rsidR="00242648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№5/38)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Утверждено бюджетной росписью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48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 01.10.2024</w:t>
            </w:r>
          </w:p>
        </w:tc>
      </w:tr>
      <w:tr w:rsidR="00A236A6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1 240 204 659,10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948 935 110,17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585 740 600,00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427 793 489,12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112 824 400,00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76 612 292,89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291 443 000,00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251 444 751,94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169 200 900,00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126 400 739,93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17 231 200,00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15 967 066,69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000 10900000000000000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-346,09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000 11100000000000000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42 674 948,09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30 844 760,25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000 11200000000000000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3 406 600,00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2 995 498,88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000 11300000000000000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373801" w:rsidRPr="00007FA3" w:rsidRDefault="00373801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5 059 800,00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4 001 564,90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000 11400000000000000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ДОХОДЫ ОТ ПРОДАЖИ </w:t>
            </w: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9 307 800,00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9 390 377,59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000 11600000000000000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1 503 543,20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1 571 698,32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1 811 867,81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1 913 215,75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2 612 020 169,49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1 696 158 247,19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2 594 987 660,18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1 680 725 796,35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000 20400000000000000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18 296 341,61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18 296 341,61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000 20700000000000000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350 365,57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546 177,90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000 21800000000000000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1 016 857,90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1 016 857,90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000 21900000000000000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-2 631 055,77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-4 426 926,57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3 852 224 828,59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2 645 093 357,36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458 196 163,19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458 196 163,19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269 924 321,38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4 619 300,00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4 619 300,00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3 211 188,34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000 0104 0000000000 000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120 610 200,00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120 610 200,00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80 212 856,98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46 525,90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46 525,90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46 525,90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26 393 913,84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26 393 913,84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17 356 158,52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44 340 352,72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43 162 138,66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262 185 870,73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263 364 084,79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169 097 591,64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2 566 435,86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2 566 435,86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1 901 543,28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2 516 435,86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2 516 435,86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1 887 326,88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000 0204 0000000000 000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14 216,40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38 742 613,21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38 742 613,21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25 226 915,77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000 0309 0000000000 000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1 504 471,20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1 504 471,20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179 200,00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29 698 703,01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29 698 703,01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19 531 994,61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7 539 439,00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7 539 439,00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5 515 721,16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279 253 883,33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279 253 883,33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173 247 482,79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000 0401 0000000000 000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4 087 610,40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4 087 610,40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4 087 610,40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3 016 484,00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3 016 484,00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1 161 211,00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230 660 022,17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230 660 022,17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147 546 612,11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000 0410 0000000000 000</w:t>
            </w:r>
          </w:p>
          <w:p w:rsidR="00373801" w:rsidRPr="00007FA3" w:rsidRDefault="00373801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11 355 500,00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11 355 500,00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6 726 333,35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30 134 266,76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30 134 266,76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13 725 715,93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741 676 019,71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741 676 019,71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339 441 562,92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000 0501 0000000000 000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92 751 792,80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92 751 792,80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88 654 244,28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459 715 634,04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459 715 634,04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134 136 647,23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174 725 909,87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174 725 909,87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108 988 776,76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14 482 683,00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14 482 683,00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7 661 894,65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9 190 817,14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9 190 817,14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3 206 880,72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2 259 564,00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2 259 564,00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2 259 564,00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6 931 253,14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6 931 253,14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947 316,72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2 221 132 674,11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2 221 132 674,11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1 535 347 279,39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683 016 521,87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683 016 521,87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493 751 218,49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1 211 313 882,57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1 211 313 882,57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840 448 530,31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239 968 558,63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239 968 558,63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151 882 169,90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000 0705 0000000000 000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415 200,00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2 741 020,41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2 741 020,41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1 267 478,81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83 677 490,63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83 677 490,63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47 865 381,88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113 329 961,22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113 329 961,22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73 396 941,78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100 511 261,22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100 511 261,22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66 050 113,51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12 818 700,00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12 818 700,00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7 346 828,27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60 382 954,85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60 382 954,85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51 183 238,11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4 991 200,00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4 991 200,00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3 246 399,93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8 554 000,00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8 554 000,00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5 730 000,00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46 737 754,85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46 737 754,85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42 181 846,18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24 992,00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000 1100 0000000000 000</w:t>
            </w:r>
          </w:p>
          <w:p w:rsidR="00373801" w:rsidRPr="00007FA3" w:rsidRDefault="00373801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6 954 937,83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6 954 937,83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2 341 713,73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801" w:rsidRDefault="00007FA3" w:rsidP="00A236A6">
            <w:pPr>
              <w:suppressAutoHyphens w:val="0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000 1101 0000000000</w:t>
            </w:r>
            <w:r w:rsidR="00A236A6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  <w:p w:rsidR="00007FA3" w:rsidRPr="00007FA3" w:rsidRDefault="00007FA3" w:rsidP="00A236A6">
            <w:pPr>
              <w:suppressAutoHyphens w:val="0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249 750,00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6 704 937,83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6 704 937,83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2 091 963,73</w:t>
            </w:r>
          </w:p>
        </w:tc>
      </w:tr>
      <w:tr w:rsidR="00007FA3" w:rsidRPr="00007FA3" w:rsidTr="003C246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18 117 000,00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3 474 700,79</w:t>
            </w:r>
          </w:p>
        </w:tc>
      </w:tr>
      <w:tr w:rsidR="00007FA3" w:rsidRPr="00007FA3" w:rsidTr="003C246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18 117 000,00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18 117 000,00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3 474 700,79</w:t>
            </w:r>
          </w:p>
        </w:tc>
      </w:tr>
      <w:tr w:rsidR="00007FA3" w:rsidRPr="00007FA3" w:rsidTr="003C246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</w:t>
            </w: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lastRenderedPageBreak/>
              <w:t>97 615 313,00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97 615 313,00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84 831 485,00</w:t>
            </w:r>
          </w:p>
        </w:tc>
      </w:tr>
      <w:tr w:rsidR="00007FA3" w:rsidRPr="00007FA3" w:rsidTr="003C246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lastRenderedPageBreak/>
              <w:t>000 1401 0000000000 000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27 415 313,00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27 415 313,00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20 740 600,00</w:t>
            </w:r>
          </w:p>
        </w:tc>
      </w:tr>
      <w:tr w:rsidR="00007FA3" w:rsidRPr="00007FA3" w:rsidTr="003C2466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70 200 000,00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70 200 000,00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64 090 885,00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4 047 158 773,45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4 047 158 773,45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2 563 524 065,66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(дефицит/ профицит)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-194 933 944,86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-194 933 944,86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81 569 291,70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194 933 944,86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194 933 944,86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-81 569 291,70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99 202 740,17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99 202 740,17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4 703 800,00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000 01020000000000000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127 485 740,17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127 485 740,17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10 850 000,00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000 01030000000000000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000 01060000000000000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-28 283 000,00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-28 283 000,00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-6 146 200,00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07FA3" w:rsidRPr="00007FA3" w:rsidTr="00A236A6">
        <w:trPr>
          <w:trHeight w:val="2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FA3" w:rsidRPr="00007FA3" w:rsidRDefault="00007FA3" w:rsidP="00007FA3">
            <w:pPr>
              <w:suppressAutoHyphens w:val="0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sz w:val="20"/>
                <w:szCs w:val="20"/>
                <w:lang w:eastAsia="ru-RU"/>
              </w:rPr>
              <w:t>95 731 204,69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95 731 204,69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FA3" w:rsidRPr="00007FA3" w:rsidRDefault="00007FA3" w:rsidP="00007FA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007FA3"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  <w:t>-86 273 091,70</w:t>
            </w:r>
          </w:p>
        </w:tc>
      </w:tr>
    </w:tbl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sectPr w:rsidR="007A5425" w:rsidRPr="00FA664C" w:rsidSect="00305050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83" w:rsidRDefault="00F22C83">
      <w:r>
        <w:separator/>
      </w:r>
    </w:p>
  </w:endnote>
  <w:endnote w:type="continuationSeparator" w:id="0">
    <w:p w:rsidR="00F22C83" w:rsidRDefault="00F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83" w:rsidRDefault="00F22C83">
      <w:r>
        <w:separator/>
      </w:r>
    </w:p>
  </w:footnote>
  <w:footnote w:type="continuationSeparator" w:id="0">
    <w:p w:rsidR="00F22C83" w:rsidRDefault="00F2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A956E2" w:rsidRPr="00305050" w:rsidRDefault="00A956E2">
        <w:pPr>
          <w:pStyle w:val="af0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CF1DF5">
          <w:rPr>
            <w:rFonts w:ascii="PT Astra Serif" w:hAnsi="PT Astra Serif"/>
            <w:noProof/>
            <w:sz w:val="28"/>
          </w:rPr>
          <w:t>2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A956E2" w:rsidRDefault="00A956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FA3"/>
    <w:rsid w:val="00010179"/>
    <w:rsid w:val="000114C9"/>
    <w:rsid w:val="0004561B"/>
    <w:rsid w:val="00060BBE"/>
    <w:rsid w:val="0009117D"/>
    <w:rsid w:val="00091CEE"/>
    <w:rsid w:val="00097D31"/>
    <w:rsid w:val="000B1A38"/>
    <w:rsid w:val="000B40E1"/>
    <w:rsid w:val="000D05A0"/>
    <w:rsid w:val="000E0BCB"/>
    <w:rsid w:val="000E6231"/>
    <w:rsid w:val="000F03B2"/>
    <w:rsid w:val="000F1693"/>
    <w:rsid w:val="000F69B0"/>
    <w:rsid w:val="00115CE3"/>
    <w:rsid w:val="0011670F"/>
    <w:rsid w:val="00121F7B"/>
    <w:rsid w:val="00140632"/>
    <w:rsid w:val="00147469"/>
    <w:rsid w:val="0016047E"/>
    <w:rsid w:val="00160D7A"/>
    <w:rsid w:val="0016136D"/>
    <w:rsid w:val="00174B1C"/>
    <w:rsid w:val="00174BF8"/>
    <w:rsid w:val="001928AC"/>
    <w:rsid w:val="001A5FBD"/>
    <w:rsid w:val="001B4BAB"/>
    <w:rsid w:val="001B5014"/>
    <w:rsid w:val="001C32A8"/>
    <w:rsid w:val="001C374C"/>
    <w:rsid w:val="001C451A"/>
    <w:rsid w:val="001C7CE2"/>
    <w:rsid w:val="001E53E5"/>
    <w:rsid w:val="002013D6"/>
    <w:rsid w:val="0021412F"/>
    <w:rsid w:val="002147F8"/>
    <w:rsid w:val="00236560"/>
    <w:rsid w:val="00242648"/>
    <w:rsid w:val="00260B37"/>
    <w:rsid w:val="00270C3B"/>
    <w:rsid w:val="0028169A"/>
    <w:rsid w:val="0029794D"/>
    <w:rsid w:val="002A16C1"/>
    <w:rsid w:val="002B4FD2"/>
    <w:rsid w:val="002D05E6"/>
    <w:rsid w:val="002D1EBD"/>
    <w:rsid w:val="002E54BE"/>
    <w:rsid w:val="00303A48"/>
    <w:rsid w:val="00305050"/>
    <w:rsid w:val="00322635"/>
    <w:rsid w:val="003364C6"/>
    <w:rsid w:val="003615E2"/>
    <w:rsid w:val="003650C0"/>
    <w:rsid w:val="0036571B"/>
    <w:rsid w:val="00373801"/>
    <w:rsid w:val="00381FE1"/>
    <w:rsid w:val="003A2384"/>
    <w:rsid w:val="003C2466"/>
    <w:rsid w:val="003C3738"/>
    <w:rsid w:val="003C3A0B"/>
    <w:rsid w:val="003D216B"/>
    <w:rsid w:val="003F21C2"/>
    <w:rsid w:val="003F7667"/>
    <w:rsid w:val="00417F55"/>
    <w:rsid w:val="00423950"/>
    <w:rsid w:val="004262F6"/>
    <w:rsid w:val="004361A9"/>
    <w:rsid w:val="004420BD"/>
    <w:rsid w:val="00472066"/>
    <w:rsid w:val="0048387B"/>
    <w:rsid w:val="004964FF"/>
    <w:rsid w:val="004A3E4D"/>
    <w:rsid w:val="004C74A2"/>
    <w:rsid w:val="005054E9"/>
    <w:rsid w:val="00512F43"/>
    <w:rsid w:val="005278AB"/>
    <w:rsid w:val="00527B97"/>
    <w:rsid w:val="00545E26"/>
    <w:rsid w:val="005B2800"/>
    <w:rsid w:val="005B3753"/>
    <w:rsid w:val="005B45C5"/>
    <w:rsid w:val="005B75FD"/>
    <w:rsid w:val="005C6B9A"/>
    <w:rsid w:val="005D39AE"/>
    <w:rsid w:val="005F6D36"/>
    <w:rsid w:val="005F7562"/>
    <w:rsid w:val="005F7DEF"/>
    <w:rsid w:val="0061326D"/>
    <w:rsid w:val="00631C5C"/>
    <w:rsid w:val="00637F47"/>
    <w:rsid w:val="00696880"/>
    <w:rsid w:val="006C0E40"/>
    <w:rsid w:val="006F2075"/>
    <w:rsid w:val="007112E3"/>
    <w:rsid w:val="007143EE"/>
    <w:rsid w:val="00724E8F"/>
    <w:rsid w:val="00735804"/>
    <w:rsid w:val="00750ABC"/>
    <w:rsid w:val="00751008"/>
    <w:rsid w:val="00763194"/>
    <w:rsid w:val="00796599"/>
    <w:rsid w:val="00796661"/>
    <w:rsid w:val="007A5425"/>
    <w:rsid w:val="007E73D3"/>
    <w:rsid w:val="007F12CE"/>
    <w:rsid w:val="007F4F01"/>
    <w:rsid w:val="008233EB"/>
    <w:rsid w:val="00824F7E"/>
    <w:rsid w:val="00826211"/>
    <w:rsid w:val="00831CC0"/>
    <w:rsid w:val="0083223B"/>
    <w:rsid w:val="00836AC3"/>
    <w:rsid w:val="00886A38"/>
    <w:rsid w:val="008A05F9"/>
    <w:rsid w:val="008A457D"/>
    <w:rsid w:val="008E5827"/>
    <w:rsid w:val="008F2E0C"/>
    <w:rsid w:val="009110D2"/>
    <w:rsid w:val="00935CD8"/>
    <w:rsid w:val="00944631"/>
    <w:rsid w:val="00971D50"/>
    <w:rsid w:val="00972D56"/>
    <w:rsid w:val="00973C05"/>
    <w:rsid w:val="009813E3"/>
    <w:rsid w:val="0099041E"/>
    <w:rsid w:val="009A7968"/>
    <w:rsid w:val="009C4F11"/>
    <w:rsid w:val="009F1346"/>
    <w:rsid w:val="009F3097"/>
    <w:rsid w:val="00A236A6"/>
    <w:rsid w:val="00A24EB9"/>
    <w:rsid w:val="00A333F8"/>
    <w:rsid w:val="00A956E2"/>
    <w:rsid w:val="00AC6022"/>
    <w:rsid w:val="00AF4E00"/>
    <w:rsid w:val="00B0593F"/>
    <w:rsid w:val="00B562C1"/>
    <w:rsid w:val="00B63641"/>
    <w:rsid w:val="00BA4658"/>
    <w:rsid w:val="00BD2261"/>
    <w:rsid w:val="00BF75BD"/>
    <w:rsid w:val="00C02928"/>
    <w:rsid w:val="00C531BB"/>
    <w:rsid w:val="00C8703C"/>
    <w:rsid w:val="00CA1102"/>
    <w:rsid w:val="00CC4111"/>
    <w:rsid w:val="00CC43F8"/>
    <w:rsid w:val="00CF1DF5"/>
    <w:rsid w:val="00CF25B5"/>
    <w:rsid w:val="00CF2FA5"/>
    <w:rsid w:val="00CF3559"/>
    <w:rsid w:val="00D44BD8"/>
    <w:rsid w:val="00D4577B"/>
    <w:rsid w:val="00D6753D"/>
    <w:rsid w:val="00DC10EB"/>
    <w:rsid w:val="00DD2C68"/>
    <w:rsid w:val="00DE64B1"/>
    <w:rsid w:val="00DE7067"/>
    <w:rsid w:val="00DF388B"/>
    <w:rsid w:val="00E03E77"/>
    <w:rsid w:val="00E06FAE"/>
    <w:rsid w:val="00E11B07"/>
    <w:rsid w:val="00E32020"/>
    <w:rsid w:val="00E41E47"/>
    <w:rsid w:val="00E727C9"/>
    <w:rsid w:val="00E90B02"/>
    <w:rsid w:val="00E943D7"/>
    <w:rsid w:val="00ED50FF"/>
    <w:rsid w:val="00EE25B5"/>
    <w:rsid w:val="00EE4BC4"/>
    <w:rsid w:val="00EF6FB2"/>
    <w:rsid w:val="00F22C83"/>
    <w:rsid w:val="00F45C13"/>
    <w:rsid w:val="00F63BDF"/>
    <w:rsid w:val="00F734F3"/>
    <w:rsid w:val="00F737E5"/>
    <w:rsid w:val="00F805BB"/>
    <w:rsid w:val="00F825D0"/>
    <w:rsid w:val="00F96022"/>
    <w:rsid w:val="00FC267E"/>
    <w:rsid w:val="00FD1A9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64C2-CDC3-454A-8ABB-309D4A39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2024-10-31T09:42:00Z</cp:lastPrinted>
  <dcterms:created xsi:type="dcterms:W3CDTF">2024-10-31T09:43:00Z</dcterms:created>
  <dcterms:modified xsi:type="dcterms:W3CDTF">2024-10-31T09:43:00Z</dcterms:modified>
</cp:coreProperties>
</file>