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B1" w:rsidRDefault="0046063D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14680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6B1" w:rsidRDefault="0046063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1B66B1" w:rsidRDefault="0046063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1B66B1" w:rsidRDefault="0046063D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РАЙОН </w:t>
      </w:r>
    </w:p>
    <w:p w:rsidR="001B66B1" w:rsidRDefault="001B66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B66B1" w:rsidRDefault="0046063D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1B66B1" w:rsidRDefault="001B66B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1B66B1">
        <w:trPr>
          <w:trHeight w:val="146"/>
        </w:trPr>
        <w:tc>
          <w:tcPr>
            <w:tcW w:w="5847" w:type="dxa"/>
            <w:shd w:val="clear" w:color="auto" w:fill="auto"/>
          </w:tcPr>
          <w:p w:rsidR="001B66B1" w:rsidRDefault="0046063D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7" w:type="dxa"/>
            <w:shd w:val="clear" w:color="auto" w:fill="auto"/>
          </w:tcPr>
          <w:p w:rsidR="001B66B1" w:rsidRDefault="0046063D">
            <w:pPr>
              <w:pStyle w:val="af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1B66B1" w:rsidRDefault="001B66B1">
      <w:pPr>
        <w:rPr>
          <w:rFonts w:ascii="PT Astra Serif" w:hAnsi="PT Astra Serif" w:cs="PT Astra Serif"/>
          <w:sz w:val="28"/>
          <w:szCs w:val="28"/>
        </w:rPr>
      </w:pPr>
    </w:p>
    <w:p w:rsidR="001B66B1" w:rsidRDefault="001B66B1">
      <w:pPr>
        <w:rPr>
          <w:rFonts w:ascii="PT Astra Serif" w:hAnsi="PT Astra Serif" w:cs="PT Astra Serif"/>
          <w:sz w:val="28"/>
          <w:szCs w:val="28"/>
        </w:rPr>
      </w:pPr>
    </w:p>
    <w:p w:rsidR="001B66B1" w:rsidRDefault="001B66B1">
      <w:pPr>
        <w:rPr>
          <w:rFonts w:ascii="PT Astra Serif" w:hAnsi="PT Astra Serif" w:cs="PT Astra Serif"/>
          <w:sz w:val="28"/>
          <w:szCs w:val="28"/>
        </w:rPr>
      </w:pPr>
    </w:p>
    <w:p w:rsidR="001B66B1" w:rsidRDefault="0046063D">
      <w:pPr>
        <w:widowControl w:val="0"/>
        <w:tabs>
          <w:tab w:val="center" w:pos="4677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от 10.01.2022 № 1-10 «Об утверждении муниципальной программы муниципального образования </w:t>
      </w:r>
    </w:p>
    <w:p w:rsidR="001B66B1" w:rsidRDefault="0046063D">
      <w:pPr>
        <w:widowControl w:val="0"/>
        <w:tabs>
          <w:tab w:val="center" w:pos="4677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«Управление муниципальными финансами </w:t>
      </w:r>
    </w:p>
    <w:p w:rsidR="001B66B1" w:rsidRDefault="0046063D">
      <w:pPr>
        <w:widowControl w:val="0"/>
        <w:tabs>
          <w:tab w:val="center" w:pos="4677"/>
        </w:tabs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</w:t>
      </w:r>
    </w:p>
    <w:p w:rsidR="001B66B1" w:rsidRDefault="001B66B1">
      <w:pPr>
        <w:widowControl w:val="0"/>
        <w:tabs>
          <w:tab w:val="center" w:pos="4677"/>
          <w:tab w:val="left" w:pos="5490"/>
        </w:tabs>
        <w:ind w:firstLine="709"/>
        <w:rPr>
          <w:bCs/>
          <w:sz w:val="28"/>
          <w:szCs w:val="28"/>
          <w:lang w:eastAsia="ru-RU"/>
        </w:rPr>
      </w:pPr>
    </w:p>
    <w:p w:rsidR="001B66B1" w:rsidRDefault="001B66B1">
      <w:pPr>
        <w:rPr>
          <w:rFonts w:ascii="PT Astra Serif" w:hAnsi="PT Astra Serif" w:cs="PT Astra Serif"/>
          <w:sz w:val="28"/>
          <w:szCs w:val="28"/>
        </w:rPr>
      </w:pPr>
    </w:p>
    <w:p w:rsidR="001B66B1" w:rsidRDefault="0046063D">
      <w:pPr>
        <w:widowControl w:val="0"/>
        <w:tabs>
          <w:tab w:val="center" w:pos="0"/>
        </w:tabs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>
        <w:rPr>
          <w:rFonts w:ascii="PT Astra Serif" w:hAnsi="PT Astra Serif"/>
          <w:bCs/>
          <w:sz w:val="28"/>
          <w:szCs w:val="28"/>
          <w:lang w:eastAsia="ru-RU"/>
        </w:rPr>
        <w:t xml:space="preserve">В соответствии с Федеральным законом от 06.10.2003 № 131-ФЗ «Об общих принципах организации местного самоуправления в Российской Федерации», </w:t>
      </w:r>
      <w:r>
        <w:rPr>
          <w:rFonts w:ascii="PT Astra Serif" w:hAnsi="PT Astra Serif"/>
          <w:sz w:val="28"/>
          <w:szCs w:val="28"/>
        </w:rPr>
        <w:t xml:space="preserve">соответствии с </w:t>
      </w:r>
      <w:r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от 30.01.2025 № 26/189 «О внесении изменений в решение Собрания представителей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района от 18 декабря 2024 </w:t>
      </w:r>
      <w:proofErr w:type="gramStart"/>
      <w:r>
        <w:rPr>
          <w:rFonts w:ascii="PT Astra Serif" w:hAnsi="PT Astra Serif"/>
          <w:bCs/>
          <w:sz w:val="28"/>
          <w:szCs w:val="28"/>
        </w:rPr>
        <w:t xml:space="preserve">года № 24/177  «О бюджете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</w:rPr>
        <w:t xml:space="preserve"> район на 2025 год и на плановый период 2026 и 2027 годов»</w:t>
      </w:r>
      <w:r>
        <w:rPr>
          <w:rFonts w:ascii="PT Astra Serif" w:hAnsi="PT Astra Serif"/>
          <w:bCs/>
          <w:sz w:val="28"/>
          <w:szCs w:val="28"/>
          <w:lang w:eastAsia="ru-RU"/>
        </w:rPr>
        <w:t xml:space="preserve">, постановлением администрации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района от 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район», на основании Устава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 муниципального района Тульской области администрация муниципального образования </w:t>
      </w:r>
      <w:proofErr w:type="spellStart"/>
      <w:r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Cs/>
          <w:sz w:val="28"/>
          <w:szCs w:val="28"/>
          <w:lang w:eastAsia="ru-RU"/>
        </w:rPr>
        <w:t xml:space="preserve"> район ПОСТАНОВЛЯЕТ:</w:t>
      </w:r>
      <w:proofErr w:type="gramEnd"/>
    </w:p>
    <w:p w:rsidR="001B66B1" w:rsidRDefault="0046063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1. Внести изменения в постановление администрации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 от 10.01.2022 № 1-10 «Об утверждении муниципальной программы </w:t>
      </w:r>
      <w:r>
        <w:rPr>
          <w:rFonts w:ascii="PT Astra Serif" w:hAnsi="PT Astra Serif"/>
          <w:spacing w:val="-5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spacing w:val="-5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pacing w:val="-5"/>
          <w:sz w:val="28"/>
          <w:szCs w:val="28"/>
          <w:lang w:eastAsia="ru-RU"/>
        </w:rPr>
        <w:t xml:space="preserve"> район «Управление муниципальными</w:t>
      </w:r>
      <w:r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район», изложив приложение в новой редакции (приложение).</w:t>
      </w:r>
    </w:p>
    <w:p w:rsidR="001B66B1" w:rsidRDefault="0046063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Настоящее постанов</w:t>
      </w:r>
      <w:bookmarkStart w:id="0" w:name="_GoBack"/>
      <w:bookmarkEnd w:id="0"/>
      <w:r>
        <w:rPr>
          <w:rFonts w:ascii="PT Astra Serif" w:hAnsi="PT Astra Serif"/>
          <w:sz w:val="28"/>
          <w:szCs w:val="28"/>
          <w:lang w:eastAsia="ru-RU"/>
        </w:rPr>
        <w:t>ление обнародовать путем опубликования, разместив его полный текст в сетевом издании «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муниципальный </w:t>
      </w:r>
      <w:r>
        <w:rPr>
          <w:rFonts w:ascii="PT Astra Serif" w:hAnsi="PT Astra Serif"/>
          <w:sz w:val="28"/>
          <w:szCs w:val="28"/>
          <w:lang w:eastAsia="ru-RU"/>
        </w:rPr>
        <w:lastRenderedPageBreak/>
        <w:t>вестник» (</w:t>
      </w:r>
      <w:r>
        <w:rPr>
          <w:rFonts w:ascii="PT Astra Serif" w:hAnsi="PT Astra Serif"/>
          <w:sz w:val="28"/>
          <w:szCs w:val="28"/>
          <w:lang w:val="en-US" w:eastAsia="ru-RU"/>
        </w:rPr>
        <w:t>http</w:t>
      </w:r>
      <w:r>
        <w:rPr>
          <w:rFonts w:ascii="PT Astra Serif" w:hAnsi="PT Astra Serif"/>
          <w:sz w:val="28"/>
          <w:szCs w:val="28"/>
          <w:lang w:eastAsia="ru-RU"/>
        </w:rPr>
        <w:t>:</w:t>
      </w:r>
      <w:proofErr w:type="spellStart"/>
      <w:r>
        <w:rPr>
          <w:rFonts w:ascii="PT Astra Serif" w:hAnsi="PT Astra Serif"/>
          <w:sz w:val="28"/>
          <w:szCs w:val="28"/>
          <w:lang w:val="en-US" w:eastAsia="ru-RU"/>
        </w:rPr>
        <w:t>npa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-</w:t>
      </w:r>
      <w:proofErr w:type="spellStart"/>
      <w:r>
        <w:rPr>
          <w:rFonts w:ascii="PT Astra Serif" w:hAnsi="PT Astra Serif"/>
          <w:sz w:val="28"/>
          <w:szCs w:val="28"/>
          <w:lang w:val="en-US" w:eastAsia="ru-RU"/>
        </w:rPr>
        <w:t>schekino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.</w:t>
      </w:r>
      <w:proofErr w:type="spellStart"/>
      <w:r>
        <w:rPr>
          <w:rFonts w:ascii="PT Astra Serif" w:hAnsi="PT Astra Serif"/>
          <w:sz w:val="28"/>
          <w:szCs w:val="28"/>
          <w:lang w:val="en-US" w:eastAsia="ru-RU"/>
        </w:rPr>
        <w:t>ru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,регистрация в качестве сетевого издания: </w:t>
      </w:r>
      <w:proofErr w:type="gramStart"/>
      <w:r>
        <w:rPr>
          <w:rFonts w:ascii="PT Astra Serif" w:hAnsi="PT Astra Serif"/>
          <w:sz w:val="28"/>
          <w:szCs w:val="28"/>
          <w:lang w:eastAsia="ru-RU"/>
        </w:rPr>
        <w:t xml:space="preserve">Эл № ФС 77-74320 от 19.11.2018) и разместить на официальном сайте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 xml:space="preserve"> район.</w:t>
      </w:r>
      <w:proofErr w:type="gramEnd"/>
    </w:p>
    <w:p w:rsidR="001B66B1" w:rsidRDefault="0046063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3. Настоящее постановление вступает в силу со дня официального обнародования. </w:t>
      </w:r>
    </w:p>
    <w:p w:rsidR="001B66B1" w:rsidRDefault="001B66B1">
      <w:pPr>
        <w:rPr>
          <w:rFonts w:ascii="PT Astra Serif" w:hAnsi="PT Astra Serif" w:cs="PT Astra Serif"/>
          <w:sz w:val="28"/>
          <w:szCs w:val="28"/>
        </w:rPr>
      </w:pPr>
    </w:p>
    <w:p w:rsidR="001B66B1" w:rsidRDefault="001B66B1">
      <w:pPr>
        <w:rPr>
          <w:rFonts w:ascii="PT Astra Serif" w:hAnsi="PT Astra Serif" w:cs="PT Astra Serif"/>
          <w:sz w:val="28"/>
          <w:szCs w:val="28"/>
        </w:rPr>
      </w:pPr>
    </w:p>
    <w:p w:rsidR="001B66B1" w:rsidRDefault="001B66B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f3"/>
        <w:tblW w:w="5000" w:type="pct"/>
        <w:tblLayout w:type="fixed"/>
        <w:tblLook w:val="04A0" w:firstRow="1" w:lastRow="0" w:firstColumn="1" w:lastColumn="0" w:noHBand="0" w:noVBand="1"/>
      </w:tblPr>
      <w:tblGrid>
        <w:gridCol w:w="4162"/>
        <w:gridCol w:w="2443"/>
        <w:gridCol w:w="2965"/>
      </w:tblGrid>
      <w:tr w:rsidR="001B66B1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:rsidR="001B66B1" w:rsidRDefault="0046063D">
            <w:pPr>
              <w:pStyle w:val="aff2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eastAsia="Calibri" w:hAnsi="PT Astra Serif"/>
                <w:b/>
                <w:sz w:val="28"/>
                <w:szCs w:val="28"/>
              </w:rPr>
              <w:t>Щёкинский</w:t>
            </w:r>
            <w:proofErr w:type="spellEnd"/>
            <w:r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6B1" w:rsidRDefault="0046063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1B66B1" w:rsidRDefault="001B66B1">
      <w:pPr>
        <w:rPr>
          <w:rFonts w:ascii="PT Astra Serif" w:hAnsi="PT Astra Serif" w:cs="PT Astra Serif"/>
          <w:sz w:val="28"/>
          <w:szCs w:val="28"/>
        </w:rPr>
      </w:pPr>
    </w:p>
    <w:p w:rsidR="001B66B1" w:rsidRDefault="0046063D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А</w:t>
      </w:r>
      <w:r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С</w:t>
      </w:r>
      <w:r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Гамбург</w:t>
      </w:r>
    </w:p>
    <w:p w:rsidR="001B66B1" w:rsidRDefault="0046063D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В</w:t>
      </w:r>
      <w:r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Е</w:t>
      </w:r>
      <w:r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Калинкин</w:t>
      </w:r>
      <w:r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1B66B1" w:rsidRDefault="0046063D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>
        <w:rPr>
          <w:color w:val="FFFFFF"/>
          <w:sz w:val="28"/>
          <w:szCs w:val="28"/>
          <w:lang w:eastAsia="ru-RU"/>
        </w:rPr>
        <w:t>А</w:t>
      </w:r>
      <w:r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О</w:t>
      </w:r>
      <w:r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Е</w:t>
      </w:r>
      <w:r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А</w:t>
      </w:r>
      <w:r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Сербина</w:t>
      </w:r>
    </w:p>
    <w:p w:rsidR="001B66B1" w:rsidRDefault="0046063D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  <w:sectPr w:rsidR="001B66B1">
          <w:headerReference w:type="default" r:id="rId10"/>
          <w:headerReference w:type="first" r:id="rId11"/>
          <w:pgSz w:w="11906" w:h="16838"/>
          <w:pgMar w:top="1134" w:right="851" w:bottom="1134" w:left="1701" w:header="709" w:footer="0" w:gutter="0"/>
          <w:pgNumType w:start="1"/>
          <w:cols w:space="720"/>
          <w:formProt w:val="0"/>
          <w:titlePg/>
          <w:docGrid w:linePitch="360"/>
        </w:sectPr>
      </w:pPr>
      <w:r>
        <w:rPr>
          <w:color w:val="FFFFFF"/>
          <w:sz w:val="28"/>
          <w:szCs w:val="28"/>
          <w:lang w:eastAsia="ru-RU"/>
        </w:rPr>
        <w:t>Н</w:t>
      </w:r>
      <w:r>
        <w:rPr>
          <w:color w:val="FFFFFF"/>
          <w:sz w:val="28"/>
          <w:szCs w:val="28"/>
          <w:lang w:val="en-US" w:eastAsia="ru-RU"/>
        </w:rPr>
        <w:t>.</w:t>
      </w:r>
      <w:r>
        <w:rPr>
          <w:color w:val="FFFFFF"/>
          <w:sz w:val="28"/>
          <w:szCs w:val="28"/>
          <w:lang w:eastAsia="ru-RU"/>
        </w:rPr>
        <w:t>Н</w:t>
      </w:r>
      <w:r>
        <w:rPr>
          <w:color w:val="FFFFFF"/>
          <w:sz w:val="28"/>
          <w:szCs w:val="28"/>
          <w:lang w:val="en-US" w:eastAsia="ru-RU"/>
        </w:rPr>
        <w:t xml:space="preserve">. </w:t>
      </w:r>
      <w:r>
        <w:rPr>
          <w:color w:val="FFFFFF"/>
          <w:sz w:val="28"/>
          <w:szCs w:val="28"/>
          <w:lang w:eastAsia="ru-RU"/>
        </w:rPr>
        <w:t>Панкратова</w:t>
      </w:r>
    </w:p>
    <w:tbl>
      <w:tblPr>
        <w:tblW w:w="5323" w:type="dxa"/>
        <w:tblInd w:w="9181" w:type="dxa"/>
        <w:tblLayout w:type="fixed"/>
        <w:tblLook w:val="0000" w:firstRow="0" w:lastRow="0" w:firstColumn="0" w:lastColumn="0" w:noHBand="0" w:noVBand="0"/>
      </w:tblPr>
      <w:tblGrid>
        <w:gridCol w:w="5323"/>
      </w:tblGrid>
      <w:tr w:rsidR="001B66B1">
        <w:trPr>
          <w:trHeight w:val="1846"/>
        </w:trPr>
        <w:tc>
          <w:tcPr>
            <w:tcW w:w="5323" w:type="dxa"/>
          </w:tcPr>
          <w:p w:rsidR="001B66B1" w:rsidRDefault="0046063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B66B1" w:rsidRDefault="0046063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B66B1" w:rsidRDefault="0046063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B66B1" w:rsidRDefault="0046063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B66B1" w:rsidRDefault="001B66B1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B66B1" w:rsidRDefault="0046063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proofErr w:type="gramStart"/>
            <w:r>
              <w:rPr>
                <w:rFonts w:ascii="PT Astra Serif" w:hAnsi="PT Astra Serif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.</w:t>
            </w:r>
            <w:proofErr w:type="gramEnd"/>
          </w:p>
        </w:tc>
      </w:tr>
      <w:tr w:rsidR="001B66B1">
        <w:trPr>
          <w:trHeight w:val="563"/>
        </w:trPr>
        <w:tc>
          <w:tcPr>
            <w:tcW w:w="5323" w:type="dxa"/>
          </w:tcPr>
          <w:p w:rsidR="001B66B1" w:rsidRDefault="001B66B1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B66B1">
        <w:trPr>
          <w:trHeight w:val="1846"/>
        </w:trPr>
        <w:tc>
          <w:tcPr>
            <w:tcW w:w="5323" w:type="dxa"/>
          </w:tcPr>
          <w:p w:rsidR="001B66B1" w:rsidRDefault="0046063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B66B1" w:rsidRDefault="0046063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B66B1" w:rsidRDefault="0046063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B66B1" w:rsidRDefault="0046063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B66B1" w:rsidRDefault="001B66B1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B66B1" w:rsidRDefault="0046063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 10/01/2022 </w:t>
            </w:r>
            <w:r>
              <w:rPr>
                <w:rFonts w:ascii="PT Astra Serif" w:hAnsi="PT Astra Serif"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 xml:space="preserve"> 1-10</w:t>
            </w:r>
          </w:p>
        </w:tc>
      </w:tr>
    </w:tbl>
    <w:p w:rsidR="001B66B1" w:rsidRDefault="001B66B1">
      <w:pPr>
        <w:jc w:val="right"/>
        <w:rPr>
          <w:rFonts w:ascii="PT Astra Serif" w:hAnsi="PT Astra Serif"/>
          <w:sz w:val="16"/>
          <w:szCs w:val="16"/>
        </w:rPr>
      </w:pPr>
    </w:p>
    <w:p w:rsidR="001B66B1" w:rsidRDefault="001B66B1">
      <w:pPr>
        <w:rPr>
          <w:rFonts w:ascii="PT Astra Serif" w:hAnsi="PT Astra Serif" w:cs="PT Astra Serif"/>
          <w:sz w:val="28"/>
          <w:szCs w:val="28"/>
        </w:rPr>
      </w:pPr>
    </w:p>
    <w:p w:rsidR="001B66B1" w:rsidRDefault="001B66B1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B66B1" w:rsidRDefault="0046063D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1B66B1" w:rsidRDefault="0046063D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1B66B1" w:rsidRDefault="0046063D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1B66B1" w:rsidRDefault="0046063D">
      <w:pPr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 </w:t>
      </w:r>
    </w:p>
    <w:p w:rsidR="001B66B1" w:rsidRDefault="001B66B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1B66B1" w:rsidRDefault="001B66B1">
      <w:pPr>
        <w:jc w:val="center"/>
        <w:rPr>
          <w:rFonts w:ascii="PT Astra Serif" w:hAnsi="PT Astra Serif"/>
          <w:lang w:eastAsia="ru-RU"/>
        </w:rPr>
      </w:pPr>
    </w:p>
    <w:p w:rsidR="001B66B1" w:rsidRDefault="001B66B1">
      <w:pPr>
        <w:jc w:val="center"/>
        <w:rPr>
          <w:rFonts w:ascii="PT Astra Serif" w:hAnsi="PT Astra Serif"/>
          <w:lang w:eastAsia="ru-RU"/>
        </w:rPr>
      </w:pPr>
    </w:p>
    <w:p w:rsidR="001B66B1" w:rsidRDefault="001B66B1">
      <w:pPr>
        <w:jc w:val="center"/>
        <w:rPr>
          <w:rFonts w:ascii="PT Astra Serif" w:hAnsi="PT Astra Serif"/>
          <w:lang w:eastAsia="ru-RU"/>
        </w:rPr>
      </w:pPr>
    </w:p>
    <w:p w:rsidR="001B66B1" w:rsidRDefault="001B66B1">
      <w:pPr>
        <w:jc w:val="center"/>
        <w:rPr>
          <w:rFonts w:ascii="PT Astra Serif" w:hAnsi="PT Astra Serif"/>
          <w:lang w:eastAsia="ru-RU"/>
        </w:rPr>
      </w:pPr>
    </w:p>
    <w:p w:rsidR="001B66B1" w:rsidRDefault="001B66B1">
      <w:pPr>
        <w:jc w:val="center"/>
        <w:rPr>
          <w:rFonts w:ascii="PT Astra Serif" w:hAnsi="PT Astra Serif"/>
          <w:lang w:eastAsia="ru-RU"/>
        </w:rPr>
      </w:pPr>
    </w:p>
    <w:p w:rsidR="001B66B1" w:rsidRDefault="001B66B1">
      <w:pPr>
        <w:jc w:val="center"/>
        <w:rPr>
          <w:rFonts w:ascii="PT Astra Serif" w:hAnsi="PT Astra Serif"/>
          <w:lang w:eastAsia="ru-RU"/>
        </w:rPr>
      </w:pPr>
    </w:p>
    <w:p w:rsidR="001B66B1" w:rsidRDefault="001B66B1">
      <w:pPr>
        <w:jc w:val="center"/>
        <w:rPr>
          <w:rFonts w:ascii="PT Astra Serif" w:hAnsi="PT Astra Serif"/>
          <w:lang w:eastAsia="ru-RU"/>
        </w:rPr>
      </w:pPr>
    </w:p>
    <w:p w:rsidR="001B66B1" w:rsidRDefault="001B66B1">
      <w:pPr>
        <w:jc w:val="center"/>
        <w:rPr>
          <w:rFonts w:ascii="PT Astra Serif" w:hAnsi="PT Astra Serif"/>
          <w:lang w:eastAsia="ru-RU"/>
        </w:rPr>
      </w:pPr>
    </w:p>
    <w:p w:rsidR="001B66B1" w:rsidRDefault="001B66B1">
      <w:pPr>
        <w:jc w:val="center"/>
        <w:rPr>
          <w:rFonts w:ascii="PT Astra Serif" w:hAnsi="PT Astra Serif"/>
          <w:lang w:eastAsia="ru-RU"/>
        </w:rPr>
      </w:pPr>
    </w:p>
    <w:p w:rsidR="001B66B1" w:rsidRDefault="001B66B1">
      <w:pPr>
        <w:jc w:val="center"/>
        <w:rPr>
          <w:rFonts w:ascii="PT Astra Serif" w:hAnsi="PT Astra Serif"/>
          <w:lang w:eastAsia="ru-RU"/>
        </w:rPr>
      </w:pPr>
    </w:p>
    <w:p w:rsidR="001B66B1" w:rsidRDefault="004606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1B66B1" w:rsidRDefault="004606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1B66B1" w:rsidRDefault="004606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1B66B1" w:rsidRDefault="001B66B1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1B66B1" w:rsidRDefault="0046063D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 Основные положения</w:t>
      </w:r>
    </w:p>
    <w:p w:rsidR="001B66B1" w:rsidRDefault="001B66B1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2773"/>
        <w:gridCol w:w="11655"/>
      </w:tblGrid>
      <w:tr w:rsidR="001B66B1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1B66B1" w:rsidRDefault="0046063D">
            <w:pPr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1B66B1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1B66B1"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 Повышение качества управления муниципальными финансами, эффективности  использования бюджетных сре</w:t>
            </w:r>
            <w:proofErr w:type="gramStart"/>
            <w:r>
              <w:rPr>
                <w:rFonts w:ascii="PT Astra Serif" w:hAnsi="PT Astra Serif"/>
                <w:lang w:eastAsia="ru-RU"/>
              </w:rPr>
              <w:t>дств пр</w:t>
            </w:r>
            <w:proofErr w:type="gramEnd"/>
            <w:r>
              <w:rPr>
                <w:rFonts w:ascii="PT Astra Serif" w:hAnsi="PT Astra Serif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район;</w:t>
            </w:r>
          </w:p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района;</w:t>
            </w:r>
          </w:p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3. Обеспечение долгосрочной финансовой  устойчивости бюджетной системы муниципального образования </w:t>
            </w:r>
            <w:proofErr w:type="spellStart"/>
            <w:r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lang w:eastAsia="ru-RU"/>
              </w:rPr>
              <w:t xml:space="preserve"> район;</w:t>
            </w:r>
          </w:p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1B66B1">
        <w:trPr>
          <w:trHeight w:val="735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</w:p>
          <w:p w:rsidR="001B66B1" w:rsidRDefault="001B66B1">
            <w:pPr>
              <w:widowControl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Всего 1 901 577,4 тыс. руб., в том числе по годам:</w:t>
            </w:r>
          </w:p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 – 111 454,1</w:t>
            </w:r>
          </w:p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 – 155 858,1</w:t>
            </w:r>
          </w:p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 – 180 758,8</w:t>
            </w:r>
          </w:p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 – 226 117,2</w:t>
            </w:r>
          </w:p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 – 256 633,7</w:t>
            </w:r>
          </w:p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 – 270 522,1</w:t>
            </w:r>
          </w:p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 – 233 411,1</w:t>
            </w:r>
          </w:p>
          <w:p w:rsidR="001B66B1" w:rsidRDefault="0046063D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 – 233 411,1</w:t>
            </w:r>
          </w:p>
          <w:p w:rsidR="001B66B1" w:rsidRDefault="0046063D">
            <w:pPr>
              <w:pStyle w:val="afd"/>
              <w:numPr>
                <w:ilvl w:val="0"/>
                <w:numId w:val="3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 xml:space="preserve"> – 233 411,1</w:t>
            </w:r>
          </w:p>
        </w:tc>
      </w:tr>
    </w:tbl>
    <w:p w:rsidR="001B66B1" w:rsidRDefault="001B66B1">
      <w:pPr>
        <w:widowControl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B66B1" w:rsidRDefault="001B66B1">
      <w:pPr>
        <w:widowControl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B66B1" w:rsidRDefault="001B66B1">
      <w:pPr>
        <w:widowControl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1B66B1" w:rsidRDefault="0046063D">
      <w:pPr>
        <w:pStyle w:val="afd"/>
        <w:widowControl w:val="0"/>
        <w:suppressAutoHyphens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2. Показатели муниципальной программы</w:t>
      </w:r>
    </w:p>
    <w:p w:rsidR="001B66B1" w:rsidRDefault="0046063D">
      <w:pPr>
        <w:pStyle w:val="afd"/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1B66B1" w:rsidRDefault="001B66B1">
      <w:pPr>
        <w:widowControl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4"/>
        <w:gridCol w:w="1848"/>
        <w:gridCol w:w="707"/>
        <w:gridCol w:w="721"/>
        <w:gridCol w:w="709"/>
        <w:gridCol w:w="707"/>
        <w:gridCol w:w="567"/>
        <w:gridCol w:w="565"/>
        <w:gridCol w:w="567"/>
        <w:gridCol w:w="568"/>
        <w:gridCol w:w="567"/>
        <w:gridCol w:w="655"/>
        <w:gridCol w:w="771"/>
        <w:gridCol w:w="707"/>
        <w:gridCol w:w="1473"/>
        <w:gridCol w:w="1492"/>
        <w:gridCol w:w="236"/>
      </w:tblGrid>
      <w:tr w:rsidR="001B66B1">
        <w:trPr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структурного элемента программы/</w:t>
            </w:r>
          </w:p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Вес целевого показателя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Базовое значение показателя</w:t>
            </w:r>
          </w:p>
        </w:tc>
        <w:tc>
          <w:tcPr>
            <w:tcW w:w="5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Целевые значения показателей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Плановое значение показателя на день окончания  действия программы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26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57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</w:t>
            </w:r>
            <w:proofErr w:type="spellStart"/>
            <w:r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район»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1B66B1" w:rsidRDefault="001B66B1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93,1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92,8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92,7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94,0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образования (без учета субвенций)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68,8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59,6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59,9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66,2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74,7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4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2</w:t>
            </w:r>
          </w:p>
          <w:p w:rsidR="001B66B1" w:rsidRDefault="0046063D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</w:t>
            </w:r>
          </w:p>
          <w:p w:rsidR="001B66B1" w:rsidRDefault="001B66B1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97,9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15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1519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Средний уровень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1B66B1" w:rsidRDefault="001B66B1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92,1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36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(за исключением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1B66B1" w:rsidRDefault="0046063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06" w:type="dxa"/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B66B1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1B66B1" w:rsidRDefault="0046063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району за отчетный год.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48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долгосрочной финансовой  устойчивости бюджетной системы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31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1B66B1" w:rsidRDefault="001B66B1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1358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2,49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1,80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1,43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140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1,24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344"/>
          <w:jc w:val="center"/>
        </w:trPr>
        <w:tc>
          <w:tcPr>
            <w:tcW w:w="15051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  <w:tc>
          <w:tcPr>
            <w:tcW w:w="206" w:type="dxa"/>
          </w:tcPr>
          <w:p w:rsidR="001B66B1" w:rsidRDefault="001B66B1"/>
        </w:tc>
      </w:tr>
      <w:tr w:rsidR="001B66B1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46063D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06" w:type="dxa"/>
          </w:tcPr>
          <w:p w:rsidR="001B66B1" w:rsidRDefault="001B66B1"/>
        </w:tc>
      </w:tr>
    </w:tbl>
    <w:p w:rsidR="001B66B1" w:rsidRDefault="0046063D">
      <w:pPr>
        <w:pStyle w:val="afd"/>
        <w:widowControl w:val="0"/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 Структура муниципальной программы</w:t>
      </w:r>
    </w:p>
    <w:p w:rsidR="001B66B1" w:rsidRDefault="0046063D">
      <w:pPr>
        <w:pStyle w:val="afd"/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1B66B1" w:rsidRDefault="001B66B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50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787"/>
        <w:gridCol w:w="3379"/>
        <w:gridCol w:w="2093"/>
        <w:gridCol w:w="4809"/>
      </w:tblGrid>
      <w:tr w:rsidR="001B66B1">
        <w:trPr>
          <w:trHeight w:val="562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Связь с показателями</w:t>
            </w:r>
          </w:p>
        </w:tc>
      </w:tr>
      <w:tr w:rsidR="001B66B1">
        <w:trPr>
          <w:trHeight w:val="252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1B66B1">
        <w:trPr>
          <w:trHeight w:val="272"/>
        </w:trPr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1. Комплекс процессных мероприятий: «Совершенствование управления муниципальными финансами</w:t>
            </w:r>
          </w:p>
          <w:p w:rsidR="001B66B1" w:rsidRDefault="0046063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lang w:eastAsia="ru-RU"/>
              </w:rPr>
              <w:t xml:space="preserve"> район»</w:t>
            </w:r>
          </w:p>
        </w:tc>
      </w:tr>
      <w:tr w:rsidR="001B66B1">
        <w:trPr>
          <w:trHeight w:val="403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46063D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>Ответственный</w:t>
            </w:r>
            <w:proofErr w:type="gramEnd"/>
            <w:r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начальник финансового управления администрации </w:t>
            </w:r>
            <w:proofErr w:type="spellStart"/>
            <w:r>
              <w:rPr>
                <w:rFonts w:ascii="PT Astra Serif" w:hAnsi="PT Astra Serif"/>
                <w:i/>
              </w:rPr>
              <w:t>Щекинского</w:t>
            </w:r>
            <w:proofErr w:type="spellEnd"/>
            <w:r>
              <w:rPr>
                <w:rFonts w:ascii="PT Astra Serif" w:hAnsi="PT Astra Serif"/>
                <w:i/>
              </w:rPr>
              <w:t xml:space="preserve"> района Е.Н. Афанасьева</w:t>
            </w: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46063D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1B66B1">
        <w:trPr>
          <w:trHeight w:val="1306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1B66B1" w:rsidRDefault="0046063D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tabs>
                <w:tab w:val="left" w:pos="350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район.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</w:t>
            </w:r>
          </w:p>
          <w:p w:rsidR="001B66B1" w:rsidRDefault="001B66B1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Соответствие процента дефицита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требованиям бюджетного законодательства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Увеличение удельного веса расходов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1B66B1">
        <w:trPr>
          <w:trHeight w:val="511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</w:t>
            </w:r>
          </w:p>
          <w:p w:rsidR="001B66B1" w:rsidRDefault="0046063D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исполнения расходных обязательств муниципального образования.</w:t>
            </w:r>
          </w:p>
          <w:p w:rsidR="001B66B1" w:rsidRDefault="0046063D">
            <w:pPr>
              <w:widowControl w:val="0"/>
              <w:tabs>
                <w:tab w:val="left" w:pos="350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в муниципальных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образованиях поселений.</w:t>
            </w:r>
          </w:p>
          <w:p w:rsidR="001B66B1" w:rsidRDefault="0046063D">
            <w:pPr>
              <w:widowControl w:val="0"/>
              <w:tabs>
                <w:tab w:val="left" w:pos="350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 xml:space="preserve">Положительная динамика уровня исполнения расходных обязательств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Поддержание отношения объема просроченной кредиторской задолженности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Тульской области на минимальном уровне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среднего уровня качества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1B66B1" w:rsidRDefault="001B66B1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1B66B1" w:rsidRDefault="0046063D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Поддержание индекса открытости  бюджета на максимальном уровне</w:t>
            </w:r>
          </w:p>
        </w:tc>
      </w:tr>
      <w:tr w:rsidR="001B66B1">
        <w:trPr>
          <w:trHeight w:val="670"/>
        </w:trPr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lastRenderedPageBreak/>
              <w:t>2. Комплекс процессных мероприятий: «Развитие механизмов регулирования межбюджетных отношений»</w:t>
            </w:r>
          </w:p>
        </w:tc>
      </w:tr>
      <w:tr w:rsidR="001B66B1">
        <w:trPr>
          <w:trHeight w:val="447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>Ответственный</w:t>
            </w:r>
            <w:proofErr w:type="gramEnd"/>
            <w:r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начальник финансового управления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i/>
              </w:rPr>
              <w:t>Щекинский</w:t>
            </w:r>
            <w:proofErr w:type="spellEnd"/>
            <w:r>
              <w:rPr>
                <w:rFonts w:ascii="PT Astra Serif" w:hAnsi="PT Astra Serif"/>
                <w:i/>
              </w:rPr>
              <w:t xml:space="preserve"> район Е.Н. Афанасьева</w:t>
            </w: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1B66B1">
        <w:trPr>
          <w:trHeight w:val="279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rPr>
                <w:rFonts w:ascii="PT Astra Serif" w:hAnsi="PT Astra Serif"/>
                <w:i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превышает 50% объема собственных доходов поселений.</w:t>
            </w:r>
          </w:p>
          <w:p w:rsidR="001B66B1" w:rsidRDefault="001B66B1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1B66B1" w:rsidRDefault="0046063D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1B66B1" w:rsidRDefault="0046063D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1B66B1" w:rsidRDefault="001B66B1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1B66B1" w:rsidRDefault="0046063D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1B66B1" w:rsidRDefault="001B66B1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1B66B1" w:rsidRDefault="0046063D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1B66B1">
        <w:trPr>
          <w:trHeight w:val="125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lastRenderedPageBreak/>
              <w:t>Задача 4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</w:t>
            </w:r>
            <w:proofErr w:type="spellStart"/>
            <w:r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район расходов в виде иных межбюджетных трансфертов на стимулирование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1B66B1">
        <w:trPr>
          <w:trHeight w:val="1056"/>
        </w:trPr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3. Комплекс процессных мероприятий «Управление муниципальным долгом»</w:t>
            </w:r>
          </w:p>
        </w:tc>
      </w:tr>
      <w:tr w:rsidR="001B66B1">
        <w:trPr>
          <w:trHeight w:val="532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1B66B1" w:rsidRDefault="001B66B1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объема муниципального долга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1B66B1">
        <w:trPr>
          <w:trHeight w:val="754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6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5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1B66B1" w:rsidRDefault="001B66B1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4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расходов на обслуживание муниципального долга муниципального образования </w:t>
            </w:r>
            <w:proofErr w:type="spellStart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1B66B1">
        <w:trPr>
          <w:trHeight w:val="581"/>
        </w:trPr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46063D">
            <w:pPr>
              <w:pStyle w:val="afd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4. Комплекс процессных мероприятий: «Обеспечение реализации муниципальной программы»</w:t>
            </w:r>
          </w:p>
        </w:tc>
      </w:tr>
      <w:tr w:rsidR="001B66B1">
        <w:trPr>
          <w:trHeight w:val="689"/>
        </w:trPr>
        <w:tc>
          <w:tcPr>
            <w:tcW w:w="7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proofErr w:type="gramStart"/>
            <w:r>
              <w:rPr>
                <w:rFonts w:ascii="PT Astra Serif" w:hAnsi="PT Astra Serif"/>
                <w:i/>
              </w:rPr>
              <w:t>Ответственный</w:t>
            </w:r>
            <w:proofErr w:type="gramEnd"/>
            <w:r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начальник финансового управления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i/>
              </w:rPr>
              <w:t>Щекинский</w:t>
            </w:r>
            <w:proofErr w:type="spellEnd"/>
            <w:r>
              <w:rPr>
                <w:rFonts w:ascii="PT Astra Serif" w:hAnsi="PT Astra Serif"/>
                <w:i/>
              </w:rPr>
              <w:t xml:space="preserve"> район Е.Н. Афанасьева</w:t>
            </w:r>
          </w:p>
        </w:tc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center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1B66B1" w:rsidRDefault="001B66B1">
      <w:pPr>
        <w:pStyle w:val="afd"/>
        <w:widowControl w:val="0"/>
        <w:suppressAutoHyphens w:val="0"/>
        <w:rPr>
          <w:rFonts w:ascii="PT Astra Serif" w:hAnsi="PT Astra Serif"/>
          <w:b/>
        </w:rPr>
      </w:pPr>
    </w:p>
    <w:p w:rsidR="001B66B1" w:rsidRDefault="0046063D">
      <w:pPr>
        <w:pStyle w:val="afd"/>
        <w:widowControl w:val="0"/>
        <w:suppressAutoHyphens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p w:rsidR="001B66B1" w:rsidRDefault="0046063D">
      <w:pPr>
        <w:pStyle w:val="afd"/>
        <w:widowControl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1B66B1" w:rsidRDefault="001B66B1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255"/>
        <w:gridCol w:w="1131"/>
        <w:gridCol w:w="1272"/>
        <w:gridCol w:w="1272"/>
        <w:gridCol w:w="1271"/>
        <w:gridCol w:w="1270"/>
        <w:gridCol w:w="1272"/>
        <w:gridCol w:w="1269"/>
        <w:gridCol w:w="1130"/>
        <w:gridCol w:w="1127"/>
        <w:gridCol w:w="1234"/>
      </w:tblGrid>
      <w:tr w:rsidR="001B66B1">
        <w:trPr>
          <w:tblHeader/>
        </w:trPr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120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1B66B1">
        <w:trPr>
          <w:trHeight w:val="448"/>
          <w:tblHeader/>
        </w:trPr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1B66B1">
        <w:trPr>
          <w:trHeight w:val="282"/>
          <w:tblHeader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1B66B1">
        <w:trPr>
          <w:trHeight w:val="736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Всего по муниципальной программе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111 454,1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155 858,1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180 758,8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226 117,2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256 633,7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270 522,1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233 411,1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233 411,1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233 411,1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1  901 577,4</w:t>
            </w:r>
          </w:p>
        </w:tc>
      </w:tr>
      <w:tr w:rsidR="001B66B1">
        <w:trPr>
          <w:trHeight w:val="70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1B66B1">
        <w:trPr>
          <w:trHeight w:val="286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B66B1">
        <w:trPr>
          <w:trHeight w:val="367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26 300,5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26 714,9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27 561,8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28 664,4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29 811,7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164 380,4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86 127,0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129 557,6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154 044,0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198 555,4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227 969,3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240 710,4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233 411,1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1 737 197,0</w:t>
            </w:r>
          </w:p>
          <w:p w:rsidR="001B66B1" w:rsidRDefault="001B66B1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  <w:p w:rsidR="001B66B1" w:rsidRDefault="001B66B1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1B66B1" w:rsidRDefault="0046063D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409,7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97 615,3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108 484,3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109 615,5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110 761,6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80 974,0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80 974,0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80 974,0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817 852,1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26 699,7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27 540,1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28 641,5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29 787,6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162 085,9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70 915,6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80 944,2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80 974,0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655 766,2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>
              <w:rPr>
                <w:rFonts w:ascii="PT Astra Serif" w:hAnsi="PT Astra Serif"/>
                <w:b/>
                <w:lang w:eastAsia="ru-RU"/>
              </w:rPr>
              <w:t xml:space="preserve">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«Управление муниципальным долгом</w:t>
            </w:r>
            <w:r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3 091,5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2 001,1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5 108,1</w:t>
            </w:r>
          </w:p>
          <w:p w:rsidR="001B66B1" w:rsidRDefault="001B66B1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22 516,2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52 300,0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61 200,0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329 816,9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3 091,5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2 001,1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5 108,1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22 516,2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52 300,0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61 200,0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329 816,9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49 899,7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62 375,5</w:t>
            </w:r>
          </w:p>
          <w:p w:rsidR="001B66B1" w:rsidRDefault="001B66B1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78 035,4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95 116,7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94 718,2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98 560,4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91 237,1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752 417,3</w:t>
            </w:r>
          </w:p>
          <w:p w:rsidR="001B66B1" w:rsidRDefault="001B66B1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707,0</w:t>
            </w:r>
          </w:p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12,4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21,7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22,9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24,0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800,6</w:t>
            </w: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 xml:space="preserve">  61 668,5</w:t>
            </w:r>
          </w:p>
          <w:p w:rsidR="001B66B1" w:rsidRDefault="001B66B1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78 020,2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95 095,0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94 695,3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98 536,4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91 237,1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751 613,8</w:t>
            </w:r>
          </w:p>
          <w:p w:rsidR="001B66B1" w:rsidRDefault="001B66B1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1B66B1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1B66B1" w:rsidRDefault="001B66B1">
      <w:pPr>
        <w:widowControl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46063D">
      <w:pPr>
        <w:widowControl w:val="0"/>
        <w:outlineLvl w:val="1"/>
        <w:rPr>
          <w:rFonts w:ascii="PT Astra Serif" w:hAnsi="PT Astra Serif"/>
          <w:lang w:eastAsia="ru-RU"/>
        </w:rPr>
        <w:sectPr w:rsidR="001B66B1">
          <w:headerReference w:type="default" r:id="rId12"/>
          <w:headerReference w:type="first" r:id="rId13"/>
          <w:pgSz w:w="16838" w:h="11906" w:orient="landscape"/>
          <w:pgMar w:top="1134" w:right="850" w:bottom="1134" w:left="1701" w:header="567" w:footer="0" w:gutter="0"/>
          <w:pgNumType w:start="1"/>
          <w:cols w:space="720"/>
          <w:formProt w:val="0"/>
          <w:titlePg/>
          <w:docGrid w:linePitch="360"/>
        </w:sectPr>
      </w:pPr>
      <w:r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tbl>
      <w:tblPr>
        <w:tblStyle w:val="aff3"/>
        <w:tblW w:w="4755" w:type="dxa"/>
        <w:jc w:val="right"/>
        <w:tblLayout w:type="fixed"/>
        <w:tblLook w:val="04A0" w:firstRow="1" w:lastRow="0" w:firstColumn="1" w:lastColumn="0" w:noHBand="0" w:noVBand="1"/>
      </w:tblPr>
      <w:tblGrid>
        <w:gridCol w:w="4755"/>
      </w:tblGrid>
      <w:tr w:rsidR="001B66B1">
        <w:trPr>
          <w:jc w:val="right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 1</w:t>
            </w:r>
          </w:p>
          <w:p w:rsidR="001B66B1" w:rsidRDefault="0046063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муниципальной программе</w:t>
            </w:r>
          </w:p>
          <w:p w:rsidR="001B66B1" w:rsidRDefault="0046063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«Управление </w:t>
            </w:r>
            <w:proofErr w:type="gramStart"/>
            <w:r>
              <w:rPr>
                <w:rFonts w:ascii="PT Astra Serif" w:hAnsi="PT Astra Serif"/>
              </w:rPr>
              <w:t>муниципальными</w:t>
            </w:r>
            <w:proofErr w:type="gramEnd"/>
          </w:p>
          <w:p w:rsidR="001B66B1" w:rsidRDefault="0046063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финансами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«Совершенствование управления </w:t>
      </w: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муниципальными финансами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835"/>
        <w:gridCol w:w="11624"/>
      </w:tblGrid>
      <w:tr w:rsidR="001B66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1B66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1B66B1" w:rsidRDefault="0046063D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1B66B1" w:rsidRDefault="0046063D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1B66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tabs>
                <w:tab w:val="left" w:pos="350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</w:t>
            </w:r>
          </w:p>
          <w:p w:rsidR="001B66B1" w:rsidRDefault="0046063D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</w:t>
            </w:r>
          </w:p>
          <w:p w:rsidR="001B66B1" w:rsidRDefault="0046063D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4. Обеспечение исполнения расходных обязательств муниципального образования.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5. Отсутствие  просроченной кредиторской задолженности в муниципальном образовании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1B66B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1 491,0 </w:t>
            </w:r>
            <w:proofErr w:type="spell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1B66B1" w:rsidRDefault="0046063D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1B66B1" w:rsidRDefault="0046063D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409,7</w:t>
            </w:r>
          </w:p>
          <w:p w:rsidR="001B66B1" w:rsidRDefault="0046063D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0,0</w:t>
            </w:r>
          </w:p>
          <w:p w:rsidR="001B66B1" w:rsidRDefault="0046063D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0,0</w:t>
            </w:r>
          </w:p>
          <w:p w:rsidR="001B66B1" w:rsidRDefault="0046063D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0,0</w:t>
            </w:r>
          </w:p>
          <w:p w:rsidR="001B66B1" w:rsidRDefault="0046063D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0,0</w:t>
            </w:r>
          </w:p>
          <w:p w:rsidR="001B66B1" w:rsidRDefault="0046063D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0,0</w:t>
            </w:r>
          </w:p>
          <w:p w:rsidR="001B66B1" w:rsidRDefault="0046063D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0,0</w:t>
            </w:r>
          </w:p>
          <w:p w:rsidR="001B66B1" w:rsidRDefault="0046063D">
            <w:pPr>
              <w:widowControl w:val="0"/>
              <w:tabs>
                <w:tab w:val="left" w:pos="851"/>
              </w:tabs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0,0</w:t>
            </w:r>
          </w:p>
        </w:tc>
      </w:tr>
    </w:tbl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935" w:type="dxa"/>
        <w:jc w:val="center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95"/>
        <w:gridCol w:w="2122"/>
        <w:gridCol w:w="1577"/>
        <w:gridCol w:w="1332"/>
        <w:gridCol w:w="1274"/>
        <w:gridCol w:w="1689"/>
        <w:gridCol w:w="1520"/>
        <w:gridCol w:w="1598"/>
        <w:gridCol w:w="1852"/>
        <w:gridCol w:w="1476"/>
      </w:tblGrid>
      <w:tr w:rsidR="001B66B1">
        <w:trPr>
          <w:trHeight w:val="20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4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1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Внебюджетные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1B66B1">
        <w:trPr>
          <w:trHeight w:val="20"/>
          <w:jc w:val="center"/>
        </w:trPr>
        <w:tc>
          <w:tcPr>
            <w:tcW w:w="14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</w:t>
            </w:r>
          </w:p>
          <w:p w:rsidR="001B66B1" w:rsidRDefault="0046063D">
            <w:pPr>
              <w:widowControl w:val="0"/>
              <w:tabs>
                <w:tab w:val="left" w:pos="420"/>
              </w:tabs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Совершенствование организации бюджетного процесса в муниципальном образовании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его нормативно-методическое обеспечение.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Мероприятие 2  Эффективное применение программно-целевых методов в бюджетном процессе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район.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149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</w:t>
            </w:r>
          </w:p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0"/>
          <w:jc w:val="center"/>
        </w:trPr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tbl>
      <w:tblPr>
        <w:tblStyle w:val="aff3"/>
        <w:tblpPr w:leftFromText="180" w:rightFromText="180" w:horzAnchor="margin" w:tblpXSpec="right" w:tblpY="-270"/>
        <w:tblW w:w="4928" w:type="dxa"/>
        <w:jc w:val="right"/>
        <w:tblLayout w:type="fixed"/>
        <w:tblLook w:val="04A0" w:firstRow="1" w:lastRow="0" w:firstColumn="1" w:lastColumn="0" w:noHBand="0" w:noVBand="1"/>
      </w:tblPr>
      <w:tblGrid>
        <w:gridCol w:w="4928"/>
      </w:tblGrid>
      <w:tr w:rsidR="001B66B1">
        <w:trPr>
          <w:jc w:val="right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  <w:p w:rsidR="001B66B1" w:rsidRDefault="0046063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2</w:t>
            </w:r>
          </w:p>
          <w:p w:rsidR="001B66B1" w:rsidRDefault="0046063D">
            <w:pPr>
              <w:widowControl w:val="0"/>
              <w:tabs>
                <w:tab w:val="left" w:pos="2292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муниципальной программе</w:t>
            </w:r>
          </w:p>
          <w:p w:rsidR="001B66B1" w:rsidRDefault="0046063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«Управление </w:t>
            </w:r>
            <w:proofErr w:type="gramStart"/>
            <w:r>
              <w:rPr>
                <w:rFonts w:ascii="PT Astra Serif" w:hAnsi="PT Astra Serif"/>
              </w:rPr>
              <w:t>муниципальными</w:t>
            </w:r>
            <w:proofErr w:type="gramEnd"/>
          </w:p>
          <w:p w:rsidR="001B66B1" w:rsidRDefault="0046063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финансами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11057"/>
      </w:tblGrid>
      <w:tr w:rsidR="001B66B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1B66B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  <w:p w:rsidR="001B66B1" w:rsidRDefault="0046063D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1B66B1" w:rsidRDefault="0046063D">
            <w:pPr>
              <w:widowControl w:val="0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1B66B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 расходов в виде иных межбюджетных трансфертов на стимулирование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1B66B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817 852,1тыс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уб., в том числе по годам: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91 071,8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97 615,3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108 484,3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109 615,5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110 761,6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80 974,0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80 974,0</w:t>
            </w:r>
          </w:p>
          <w:p w:rsidR="001B66B1" w:rsidRDefault="0046063D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80 974,0</w:t>
            </w:r>
          </w:p>
        </w:tc>
      </w:tr>
    </w:tbl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504"/>
        <w:gridCol w:w="2138"/>
        <w:gridCol w:w="1592"/>
        <w:gridCol w:w="1354"/>
        <w:gridCol w:w="1305"/>
        <w:gridCol w:w="1717"/>
        <w:gridCol w:w="1556"/>
        <w:gridCol w:w="1624"/>
        <w:gridCol w:w="1873"/>
        <w:gridCol w:w="1506"/>
        <w:gridCol w:w="1353"/>
        <w:gridCol w:w="1352"/>
        <w:gridCol w:w="1353"/>
      </w:tblGrid>
      <w:tr w:rsidR="001B66B1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Внебюджетные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1</w:t>
            </w:r>
          </w:p>
          <w:p w:rsidR="001B66B1" w:rsidRDefault="0046063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138423,9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132 763,7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5660,2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25 871,8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25 183,8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26699,7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26 699,7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28 512,4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27 768,2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744,2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29 652,8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28 878,8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774,0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1B66B1" w:rsidRDefault="001B66B1">
            <w:pPr>
              <w:spacing w:after="160" w:line="259" w:lineRule="auto"/>
            </w:pPr>
          </w:p>
        </w:tc>
        <w:tc>
          <w:tcPr>
            <w:tcW w:w="1352" w:type="dxa"/>
          </w:tcPr>
          <w:p w:rsidR="001B66B1" w:rsidRDefault="001B66B1">
            <w:pPr>
              <w:spacing w:after="160" w:line="259" w:lineRule="auto"/>
            </w:pPr>
          </w:p>
        </w:tc>
        <w:tc>
          <w:tcPr>
            <w:tcW w:w="1353" w:type="dxa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1B66B1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1B66B1" w:rsidRDefault="0046063D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финансами и платежеспособности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Финансовое управление администрации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tabs>
                <w:tab w:val="left" w:pos="323"/>
                <w:tab w:val="center" w:pos="630"/>
              </w:tabs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ab/>
              <w:t>70 200,0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65 200,0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53" w:type="dxa"/>
          </w:tcPr>
          <w:p w:rsidR="001B66B1" w:rsidRDefault="001B66B1"/>
        </w:tc>
        <w:tc>
          <w:tcPr>
            <w:tcW w:w="1352" w:type="dxa"/>
          </w:tcPr>
          <w:p w:rsidR="001B66B1" w:rsidRDefault="001B66B1"/>
        </w:tc>
        <w:tc>
          <w:tcPr>
            <w:tcW w:w="1353" w:type="dxa"/>
          </w:tcPr>
          <w:p w:rsidR="001B66B1" w:rsidRDefault="001B66B1"/>
        </w:tc>
      </w:tr>
    </w:tbl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tbl>
      <w:tblPr>
        <w:tblStyle w:val="aff3"/>
        <w:tblW w:w="5951" w:type="dxa"/>
        <w:tblInd w:w="8361" w:type="dxa"/>
        <w:tblLayout w:type="fixed"/>
        <w:tblLook w:val="04A0" w:firstRow="1" w:lastRow="0" w:firstColumn="1" w:lastColumn="0" w:noHBand="0" w:noVBand="1"/>
      </w:tblPr>
      <w:tblGrid>
        <w:gridCol w:w="5951"/>
      </w:tblGrid>
      <w:tr w:rsidR="001B66B1"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 3</w:t>
            </w:r>
          </w:p>
          <w:p w:rsidR="001B66B1" w:rsidRDefault="0046063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муниципальной программе</w:t>
            </w:r>
          </w:p>
          <w:p w:rsidR="001B66B1" w:rsidRDefault="0046063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«Управление муниципальными финансами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муниципального образования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1B66B1" w:rsidRDefault="001B66B1">
      <w:pPr>
        <w:overflowPunct w:val="0"/>
        <w:jc w:val="both"/>
        <w:textAlignment w:val="baseline"/>
        <w:rPr>
          <w:rFonts w:ascii="PT Astra Serif" w:hAnsi="PT Astra Serif"/>
        </w:rPr>
      </w:pP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«Управление муниципальным долгом»</w:t>
      </w: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11057"/>
      </w:tblGrid>
      <w:tr w:rsidR="001B66B1">
        <w:trPr>
          <w:trHeight w:val="8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overflowPunct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Соисполнитель:</w:t>
            </w:r>
          </w:p>
          <w:p w:rsidR="001B66B1" w:rsidRDefault="0046063D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1B66B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эффективности муниципальных заимствований                                                                                                                                     </w:t>
            </w:r>
            <w: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Оптимизация структуры муниципального долга с целью минимизации его обслуживания</w:t>
            </w:r>
          </w:p>
        </w:tc>
      </w:tr>
      <w:tr w:rsidR="001B66B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18"/>
                <w:szCs w:val="18"/>
                <w:lang w:eastAsia="ru-RU"/>
              </w:rPr>
              <w:t>3.Сокращение рисков, связанных с осуществлением заимствований</w:t>
            </w:r>
          </w:p>
        </w:tc>
      </w:tr>
      <w:tr w:rsidR="001B66B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329 816,9тыс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уб., в том числе по годам: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3 091,5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2 001,1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5 108,1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22 516,2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52 300,0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2027 – 61 200,0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1B66B1" w:rsidRDefault="0046063D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785"/>
        <w:gridCol w:w="2136"/>
        <w:gridCol w:w="1593"/>
        <w:gridCol w:w="1353"/>
        <w:gridCol w:w="1306"/>
        <w:gridCol w:w="1717"/>
        <w:gridCol w:w="1556"/>
        <w:gridCol w:w="1637"/>
        <w:gridCol w:w="1872"/>
        <w:gridCol w:w="6"/>
        <w:gridCol w:w="1207"/>
      </w:tblGrid>
      <w:tr w:rsidR="001B66B1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1B66B1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1B66B1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Внебюджетные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1B66B1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1B66B1">
        <w:trPr>
          <w:trHeight w:val="61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Повышение эффективности муниципальных заимствований</w:t>
            </w:r>
          </w:p>
        </w:tc>
      </w:tr>
      <w:tr w:rsidR="001B66B1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317 979,4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317 979,4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1B66B1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178 583,9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178 583,9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3 091,5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3 091,5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2 715,0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2 715,0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22 516,2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22 516,2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52 300,0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52 300,0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Отдел планирования и финансового обеспечения администрации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139 395,5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139 395,5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66B1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66B1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66B1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2 393,2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2 393,2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66B1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22 516,2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22 516,2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66B1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52 300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52 300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66B1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61 200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66B1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66B1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66B1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298"/>
        </w:trPr>
        <w:tc>
          <w:tcPr>
            <w:tcW w:w="151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Оптимизация структуры муниципального долга с целью минимизации его обслуживания</w:t>
            </w:r>
          </w:p>
        </w:tc>
      </w:tr>
      <w:tr w:rsidR="001B66B1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бюджетного кредита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Style w:val="aff3"/>
        <w:tblW w:w="14560" w:type="dxa"/>
        <w:tblLayout w:type="fixed"/>
        <w:tblLook w:val="04A0" w:firstRow="1" w:lastRow="0" w:firstColumn="1" w:lastColumn="0" w:noHBand="0" w:noVBand="1"/>
      </w:tblPr>
      <w:tblGrid>
        <w:gridCol w:w="9351"/>
        <w:gridCol w:w="5209"/>
      </w:tblGrid>
      <w:tr w:rsidR="001B66B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1B66B1" w:rsidRDefault="001B66B1">
            <w:pPr>
              <w:widowControl w:val="0"/>
              <w:outlineLvl w:val="1"/>
              <w:rPr>
                <w:rFonts w:ascii="PT Astra Serif" w:hAnsi="PT Astra Serif"/>
              </w:rPr>
            </w:pPr>
          </w:p>
          <w:p w:rsidR="001B66B1" w:rsidRDefault="001B66B1">
            <w:pPr>
              <w:widowControl w:val="0"/>
              <w:outlineLvl w:val="1"/>
              <w:rPr>
                <w:rFonts w:ascii="PT Astra Serif" w:hAnsi="PT Astra Serif"/>
              </w:rPr>
            </w:pPr>
          </w:p>
          <w:p w:rsidR="001B66B1" w:rsidRDefault="001B66B1">
            <w:pPr>
              <w:widowControl w:val="0"/>
              <w:outlineLvl w:val="1"/>
              <w:rPr>
                <w:rFonts w:ascii="PT Astra Serif" w:hAnsi="PT Astra Serif"/>
              </w:rPr>
            </w:pPr>
          </w:p>
          <w:p w:rsidR="001B66B1" w:rsidRDefault="001B66B1">
            <w:pPr>
              <w:widowControl w:val="0"/>
              <w:outlineLvl w:val="1"/>
              <w:rPr>
                <w:rFonts w:ascii="PT Astra Serif" w:hAnsi="PT Astra Serif"/>
              </w:rPr>
            </w:pP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1B66B1" w:rsidRDefault="001B66B1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  <w:p w:rsidR="001B66B1" w:rsidRDefault="001B66B1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  <w:p w:rsidR="001B66B1" w:rsidRDefault="001B66B1">
            <w:pPr>
              <w:overflowPunct w:val="0"/>
              <w:jc w:val="both"/>
              <w:textAlignment w:val="baseline"/>
              <w:rPr>
                <w:rFonts w:ascii="PT Astra Serif" w:hAnsi="PT Astra Serif"/>
              </w:rPr>
            </w:pPr>
          </w:p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 4</w:t>
            </w:r>
          </w:p>
          <w:p w:rsidR="001B66B1" w:rsidRDefault="0046063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 муниципальной программе</w:t>
            </w:r>
          </w:p>
          <w:p w:rsidR="001B66B1" w:rsidRDefault="0046063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«Управление </w:t>
            </w:r>
            <w:proofErr w:type="gramStart"/>
            <w:r>
              <w:rPr>
                <w:rFonts w:ascii="PT Astra Serif" w:hAnsi="PT Astra Serif"/>
              </w:rPr>
              <w:t>муниципальными</w:t>
            </w:r>
            <w:proofErr w:type="gramEnd"/>
          </w:p>
          <w:p w:rsidR="001B66B1" w:rsidRDefault="0046063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финансами муниципального образования </w:t>
            </w:r>
            <w:proofErr w:type="spellStart"/>
            <w:r>
              <w:rPr>
                <w:rFonts w:ascii="PT Astra Serif" w:hAnsi="PT Astra Serif"/>
              </w:rPr>
              <w:t>Щекинский</w:t>
            </w:r>
            <w:proofErr w:type="spellEnd"/>
            <w:r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1B66B1" w:rsidRDefault="001B66B1">
      <w:pPr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402"/>
        <w:gridCol w:w="11057"/>
      </w:tblGrid>
      <w:tr w:rsidR="001B66B1">
        <w:trPr>
          <w:trHeight w:val="84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overflowPunct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1B66B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1B66B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B66B1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Всего 752 417,3 тыс. руб., в том числе по годам: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2022 – 49 899,7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2023 – 62 375,5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2024 – 78 035,4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2025 – 95 116,7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2026 – 94 718,2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2027 – 98 560,4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2028 – 91 237,1</w:t>
            </w:r>
          </w:p>
          <w:p w:rsidR="001B66B1" w:rsidRDefault="0046063D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2029 – 91 237,1</w:t>
            </w:r>
          </w:p>
          <w:p w:rsidR="001B66B1" w:rsidRDefault="0046063D">
            <w:pPr>
              <w:widowControl w:val="0"/>
              <w:tabs>
                <w:tab w:val="left" w:pos="851"/>
              </w:tabs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2030 – 91 237,1</w:t>
            </w:r>
          </w:p>
        </w:tc>
      </w:tr>
    </w:tbl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1B66B1" w:rsidRDefault="0046063D">
      <w:pPr>
        <w:overflowPunct w:val="0"/>
        <w:jc w:val="center"/>
        <w:textAlignment w:val="baseline"/>
        <w:rPr>
          <w:rFonts w:ascii="PT Astra Serif" w:hAnsi="PT Astra Serif"/>
          <w:b/>
          <w:lang w:eastAsia="ru-RU"/>
        </w:rPr>
      </w:pPr>
      <w:r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Layout w:type="fixed"/>
        <w:tblCellMar>
          <w:top w:w="9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504"/>
        <w:gridCol w:w="2138"/>
        <w:gridCol w:w="1594"/>
        <w:gridCol w:w="1353"/>
        <w:gridCol w:w="1305"/>
        <w:gridCol w:w="1719"/>
        <w:gridCol w:w="1554"/>
        <w:gridCol w:w="1638"/>
        <w:gridCol w:w="1872"/>
        <w:gridCol w:w="1207"/>
      </w:tblGrid>
      <w:tr w:rsidR="001B66B1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1B66B1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1B66B1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Федеральный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Внебюджетные</w:t>
            </w:r>
          </w:p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1B66B1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1B66B1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233 563,2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389,0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233 174,2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17 756,5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17 463,9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55586,5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55571,3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29 459,5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29437,8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30 535,6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22,9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30 512,7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31 653,5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24,0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31 629,5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муниципального казенного учреждения «Централизованная бухгалтерия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Муниципальное </w:t>
            </w:r>
            <w:r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казенное учреждение «Централизованная бухгалтерия </w:t>
            </w:r>
            <w:proofErr w:type="spellStart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242 394,1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241 979,7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44 619,0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44204,6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21740,1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21740,1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65 657,2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65 657,2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64 182,6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64 182,6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66 906,9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66 906,9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1B66B1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66B1" w:rsidRDefault="001B66B1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1B66B1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6B1" w:rsidRDefault="0046063D">
            <w:pPr>
              <w:overflowPunct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p w:rsidR="001B66B1" w:rsidRDefault="001B66B1">
      <w:pPr>
        <w:widowControl w:val="0"/>
        <w:outlineLvl w:val="1"/>
        <w:rPr>
          <w:rFonts w:ascii="PT Astra Serif" w:hAnsi="PT Astra Serif"/>
          <w:lang w:eastAsia="ru-RU"/>
        </w:rPr>
      </w:pPr>
    </w:p>
    <w:tbl>
      <w:tblPr>
        <w:tblStyle w:val="aff3"/>
        <w:tblW w:w="5231" w:type="dxa"/>
        <w:tblInd w:w="9606" w:type="dxa"/>
        <w:tblLayout w:type="fixed"/>
        <w:tblLook w:val="04A0" w:firstRow="1" w:lastRow="0" w:firstColumn="1" w:lastColumn="0" w:noHBand="0" w:noVBand="1"/>
      </w:tblPr>
      <w:tblGrid>
        <w:gridCol w:w="5231"/>
      </w:tblGrid>
      <w:tr w:rsidR="001B66B1">
        <w:tc>
          <w:tcPr>
            <w:tcW w:w="523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f3"/>
              <w:tblW w:w="501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015"/>
            </w:tblGrid>
            <w:tr w:rsidR="001B66B1">
              <w:trPr>
                <w:trHeight w:val="1786"/>
                <w:jc w:val="center"/>
              </w:trPr>
              <w:tc>
                <w:tcPr>
                  <w:tcW w:w="50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B66B1" w:rsidRDefault="0046063D">
                  <w:pPr>
                    <w:overflowPunct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Приложение № 5</w:t>
                  </w:r>
                </w:p>
                <w:p w:rsidR="001B66B1" w:rsidRDefault="0046063D">
                  <w:pPr>
                    <w:widowControl w:val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1B66B1" w:rsidRDefault="0046063D">
                  <w:pPr>
                    <w:widowControl w:val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hAnsi="PT Astra Serif"/>
                    </w:rPr>
                    <w:t>муниципальными</w:t>
                  </w:r>
                  <w:proofErr w:type="gramEnd"/>
                </w:p>
                <w:p w:rsidR="001B66B1" w:rsidRDefault="0046063D">
                  <w:pPr>
                    <w:widowControl w:val="0"/>
                    <w:jc w:val="center"/>
                    <w:rPr>
                      <w:rFonts w:ascii="PT Astra Serif" w:hAnsi="PT Astra Serif"/>
                    </w:rPr>
                  </w:pPr>
                  <w:r>
                    <w:rPr>
                      <w:rFonts w:ascii="PT Astra Serif" w:hAnsi="PT Astra Serif"/>
                    </w:rPr>
                    <w:t xml:space="preserve">финансами муниципального образования </w:t>
                  </w:r>
                  <w:proofErr w:type="spellStart"/>
                  <w:r>
                    <w:rPr>
                      <w:rFonts w:ascii="PT Astra Serif" w:hAnsi="PT Astra Serif"/>
                    </w:rPr>
                    <w:t>Щекинский</w:t>
                  </w:r>
                  <w:proofErr w:type="spellEnd"/>
                  <w:r>
                    <w:rPr>
                      <w:rFonts w:ascii="PT Astra Serif" w:hAnsi="PT Astra Serif"/>
                    </w:rPr>
                    <w:t xml:space="preserve"> район»</w:t>
                  </w:r>
                </w:p>
              </w:tc>
            </w:tr>
          </w:tbl>
          <w:p w:rsidR="001B66B1" w:rsidRDefault="001B66B1">
            <w:pPr>
              <w:pStyle w:val="ConsPlusNormal0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1B66B1" w:rsidRDefault="0046063D">
      <w:pPr>
        <w:pStyle w:val="ConsPlusNormal0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1B66B1" w:rsidRDefault="0046063D">
      <w:pPr>
        <w:pStyle w:val="ConsPlusNormal0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1B66B1" w:rsidRDefault="001B66B1">
      <w:pPr>
        <w:widowControl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2412"/>
        <w:gridCol w:w="1130"/>
        <w:gridCol w:w="2268"/>
        <w:gridCol w:w="9043"/>
      </w:tblGrid>
      <w:tr w:rsidR="001B66B1">
        <w:trPr>
          <w:tblHeader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1B66B1">
        <w:trPr>
          <w:trHeight w:val="112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 и его содержанию,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эффективного взаимодействия органов местного самоуправления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"Процент дефицита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район".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 должен соответствовать требованиям </w:t>
            </w:r>
            <w:hyperlink r:id="rId14">
              <w:r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1B66B1" w:rsidRDefault="0046063D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1B66B1" w:rsidRDefault="0046063D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1B66B1" w:rsidRDefault="0046063D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1B66B1" w:rsidRDefault="0046063D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1B66B1" w:rsidRDefault="0046063D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за отчетный период;</w:t>
            </w:r>
          </w:p>
          <w:p w:rsidR="001B66B1" w:rsidRDefault="0046063D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1B66B1" w:rsidRDefault="0046063D">
            <w:pPr>
              <w:widowControl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1B66B1">
        <w:trPr>
          <w:trHeight w:val="323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1B66B1">
        <w:trPr>
          <w:trHeight w:val="112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Удельный вес расходов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программ в общем объеме расходов бюджета муниципального образования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Перевод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 на программную структуру предъявляет более жесткие требования к организации бюджетного планирования, включая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муниципальной программы "Удельный вес расходов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 район".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= A / B x 100%,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A - объем расходов бюджета муниципального образования в рамках муниципальных программ, тыс. руб.;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1B66B1">
        <w:trPr>
          <w:trHeight w:val="112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Уровень исполнения расходных обязательств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 - кассовое исполнение расходов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район, руб.;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1B66B1">
        <w:trPr>
          <w:trHeight w:val="112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области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1B66B1" w:rsidRDefault="0046063D">
            <w:pPr>
              <w:widowControl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Организация исполнения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1B66B1" w:rsidRDefault="0046063D">
            <w:pPr>
              <w:widowControl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1) "Отношение объема просроченной кредиторской задолженности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к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расходам бюджета муниципального образования, за исключением субвенций из бюджета Тульской области".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1B66B1" w:rsidRDefault="0046063D">
            <w:pPr>
              <w:widowControl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1B66B1">
        <w:trPr>
          <w:trHeight w:val="112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1B66B1" w:rsidRDefault="0046063D">
            <w:pPr>
              <w:widowControl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1B66B1">
        <w:trPr>
          <w:trHeight w:val="112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средств, осуществляемого финансовым управлением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1B66B1" w:rsidRDefault="001B66B1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>
              <w:rPr>
                <w:rFonts w:ascii="PT Astra Serif" w:hAnsi="PT Astra Serif"/>
                <w:sz w:val="20"/>
                <w:szCs w:val="20"/>
              </w:rPr>
              <w:t>МАХ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>
              <w:rPr>
                <w:rFonts w:ascii="PT Astra Serif" w:hAnsi="PT Astra Serif"/>
                <w:sz w:val="20"/>
                <w:szCs w:val="20"/>
              </w:rPr>
              <w:t>где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по применимым показателям по итогам года;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  <w:p w:rsidR="001B66B1" w:rsidRDefault="001B66B1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B66B1">
        <w:trPr>
          <w:trHeight w:val="77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Индекс открытости бюджета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p w:rsidR="001B66B1" w:rsidRDefault="001B66B1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tbl>
            <w:tblPr>
              <w:tblW w:w="8816" w:type="dxa"/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7"/>
              <w:gridCol w:w="991"/>
              <w:gridCol w:w="848"/>
            </w:tblGrid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1B66B1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</w:t>
                  </w:r>
                  <w:proofErr w:type="spellStart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район.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lastRenderedPageBreak/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Проект бюджета муниципального образования </w:t>
                  </w:r>
                  <w:proofErr w:type="spellStart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Утвержденный бюджет муниципального образования </w:t>
                  </w:r>
                  <w:proofErr w:type="spellStart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Квартальный отчет об исполнении бюджета муниципального образования </w:t>
                  </w:r>
                  <w:proofErr w:type="spellStart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Годовой отчет об исполнении бюджета муниципального образования </w:t>
                  </w:r>
                  <w:proofErr w:type="spellStart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1B66B1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1B66B1">
              <w:tc>
                <w:tcPr>
                  <w:tcW w:w="5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B66B1" w:rsidRDefault="0046063D">
                  <w:pPr>
                    <w:widowControl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 – сумма набранных баллов по графам 2-4 таблицы,</w:t>
            </w:r>
          </w:p>
          <w:p w:rsidR="001B66B1" w:rsidRDefault="0046063D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1B66B1" w:rsidRDefault="001B66B1">
            <w:pPr>
              <w:widowControl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B66B1">
        <w:trPr>
          <w:trHeight w:val="52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1B66B1">
        <w:trPr>
          <w:trHeight w:val="52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1B66B1" w:rsidRDefault="001B66B1">
            <w:pPr>
              <w:widowControl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B66B1">
        <w:trPr>
          <w:trHeight w:val="102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1B66B1" w:rsidRDefault="0046063D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1B66B1" w:rsidRDefault="001B66B1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46063D">
            <w:pPr>
              <w:widowControl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район» и определяется по формуле:</w:t>
            </w:r>
          </w:p>
          <w:p w:rsidR="001B66B1" w:rsidRDefault="001B66B1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1B66B1" w:rsidRDefault="0046063D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1B66B1" w:rsidRDefault="0046063D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1B66B1" w:rsidRDefault="0046063D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1B66B1" w:rsidRDefault="0046063D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6830" cy="185420"/>
                  <wp:effectExtent l="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48590" cy="185420"/>
                  <wp:effectExtent l="0" t="0" r="0" b="0"/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</w:p>
          <w:p w:rsidR="001B66B1" w:rsidRDefault="0046063D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7340" cy="131445"/>
                  <wp:effectExtent l="0" t="0" r="0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3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1B66B1" w:rsidRDefault="0046063D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1B66B1" w:rsidRDefault="0046063D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1B66B1" w:rsidRDefault="0046063D">
            <w:pPr>
              <w:pStyle w:val="afd"/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1B66B1" w:rsidRDefault="001B66B1">
            <w:pPr>
              <w:pStyle w:val="afd"/>
              <w:widowControl w:val="0"/>
              <w:numPr>
                <w:ilvl w:val="0"/>
                <w:numId w:val="2"/>
              </w:numPr>
              <w:suppressAutoHyphens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B66B1">
        <w:trPr>
          <w:trHeight w:val="160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1B66B1" w:rsidRDefault="001B66B1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1B66B1" w:rsidRDefault="001B66B1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B66B1">
        <w:trPr>
          <w:trHeight w:val="160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1B66B1">
        <w:trPr>
          <w:trHeight w:val="108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1B66B1" w:rsidRDefault="0046063D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1B66B1" w:rsidRDefault="001B66B1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46063D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1B66B1" w:rsidRDefault="001B66B1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46063D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1B66B1" w:rsidRDefault="0046063D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1B66B1" w:rsidRDefault="0046063D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1B66B1" w:rsidRDefault="001B66B1">
            <w:pPr>
              <w:widowControl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1B66B1">
        <w:trPr>
          <w:trHeight w:val="52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объему расходов бюджета муниципального образования, за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исключением объема расходов за счет субвенций из бюджета вышестоящего уровня.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46063D">
            <w:pPr>
              <w:widowControl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66B1" w:rsidRDefault="001B66B1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1B66B1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Финансовое управление 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1B66B1" w:rsidRDefault="0046063D">
            <w:pPr>
              <w:widowControl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1B66B1" w:rsidRDefault="0046063D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1B66B1" w:rsidRDefault="001B66B1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1B66B1" w:rsidRDefault="0046063D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Р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1B66B1" w:rsidRDefault="0046063D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 - объем расходов на обслуживание муниципального долга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за отчетный период, тыс. руб.;</w:t>
            </w:r>
          </w:p>
          <w:p w:rsidR="001B66B1" w:rsidRDefault="0046063D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- объем расходов бюджета муниципального образования </w:t>
            </w:r>
            <w:proofErr w:type="spell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объема расходов за счет субвенций из бюджета вышестоящего уровня, тыс. руб.</w:t>
            </w:r>
          </w:p>
          <w:p w:rsidR="001B66B1" w:rsidRDefault="0046063D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объема расходов, которые осуществляются за счет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1B66B1" w:rsidRDefault="0046063D">
      <w:pPr>
        <w:pBdr>
          <w:bottom w:val="single" w:sz="12" w:space="1" w:color="000000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Правила предоставления межбюджетных </w:t>
      </w:r>
      <w:proofErr w:type="spellStart"/>
      <w:r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 определены ст. 5 Положения о межбюджетных отношениях в муниципальном образовании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район, утвержденного решением Собрания представителей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района от 30.11.2012 № 44/496                 «Об утверждении Положения «О межбюджетных отношениях в муниципальном образовании </w:t>
      </w:r>
      <w:proofErr w:type="spellStart"/>
      <w:r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 w:cs="PT Astra Serif"/>
          <w:sz w:val="28"/>
          <w:szCs w:val="28"/>
        </w:rPr>
        <w:t xml:space="preserve"> район».</w:t>
      </w:r>
    </w:p>
    <w:p w:rsidR="001B66B1" w:rsidRDefault="001B66B1">
      <w:pPr>
        <w:pBdr>
          <w:bottom w:val="single" w:sz="12" w:space="1" w:color="000000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B66B1" w:rsidRDefault="001B66B1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B66B1">
      <w:headerReference w:type="default" r:id="rId18"/>
      <w:headerReference w:type="first" r:id="rId19"/>
      <w:pgSz w:w="16838" w:h="11906" w:orient="landscape"/>
      <w:pgMar w:top="1134" w:right="253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A7D" w:rsidRDefault="003D7A7D">
      <w:r>
        <w:separator/>
      </w:r>
    </w:p>
  </w:endnote>
  <w:endnote w:type="continuationSeparator" w:id="0">
    <w:p w:rsidR="003D7A7D" w:rsidRDefault="003D7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A7D" w:rsidRDefault="003D7A7D">
      <w:r>
        <w:separator/>
      </w:r>
    </w:p>
  </w:footnote>
  <w:footnote w:type="continuationSeparator" w:id="0">
    <w:p w:rsidR="003D7A7D" w:rsidRDefault="003D7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/>
    <w:sdtContent>
      <w:p w:rsidR="001B66B1" w:rsidRDefault="0046063D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E035CC">
          <w:rPr>
            <w:rFonts w:ascii="PT Astra Serif" w:hAnsi="PT Astra Serif"/>
            <w:noProof/>
            <w:sz w:val="28"/>
            <w:szCs w:val="28"/>
          </w:rPr>
          <w:t>2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1B66B1" w:rsidRDefault="003D7A7D">
        <w:pPr>
          <w:pStyle w:val="ab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B1" w:rsidRDefault="001B66B1">
    <w:pPr>
      <w:pStyle w:val="ab"/>
      <w:jc w:val="center"/>
    </w:pPr>
  </w:p>
  <w:p w:rsidR="001B66B1" w:rsidRDefault="001B66B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/>
    <w:sdtContent>
      <w:p w:rsidR="001B66B1" w:rsidRDefault="0046063D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E035CC">
          <w:rPr>
            <w:rFonts w:ascii="PT Astra Serif" w:hAnsi="PT Astra Serif"/>
            <w:noProof/>
            <w:sz w:val="28"/>
            <w:szCs w:val="28"/>
          </w:rPr>
          <w:t>13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1B66B1" w:rsidRDefault="003D7A7D">
        <w:pPr>
          <w:pStyle w:val="ab"/>
        </w:pP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B1" w:rsidRDefault="001B66B1">
    <w:pPr>
      <w:pStyle w:val="ab"/>
      <w:jc w:val="center"/>
    </w:pPr>
  </w:p>
  <w:p w:rsidR="001B66B1" w:rsidRDefault="001B66B1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9730739"/>
      <w:docPartObj>
        <w:docPartGallery w:val="Page Numbers (Top of Page)"/>
        <w:docPartUnique/>
      </w:docPartObj>
    </w:sdtPr>
    <w:sdtEndPr/>
    <w:sdtContent>
      <w:p w:rsidR="001B66B1" w:rsidRDefault="0046063D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fldChar w:fldCharType="begin"/>
        </w:r>
        <w:r>
          <w:rPr>
            <w:rFonts w:ascii="PT Astra Serif" w:hAnsi="PT Astra Serif"/>
            <w:sz w:val="28"/>
            <w:szCs w:val="28"/>
          </w:rPr>
          <w:instrText xml:space="preserve"> PAGE </w:instrText>
        </w:r>
        <w:r>
          <w:rPr>
            <w:rFonts w:ascii="PT Astra Serif" w:hAnsi="PT Astra Serif"/>
            <w:sz w:val="28"/>
            <w:szCs w:val="28"/>
          </w:rPr>
          <w:fldChar w:fldCharType="separate"/>
        </w:r>
        <w:r w:rsidR="00E035CC">
          <w:rPr>
            <w:rFonts w:ascii="PT Astra Serif" w:hAnsi="PT Astra Serif"/>
            <w:noProof/>
            <w:sz w:val="28"/>
            <w:szCs w:val="28"/>
          </w:rPr>
          <w:t>18</w:t>
        </w:r>
        <w:r>
          <w:rPr>
            <w:rFonts w:ascii="PT Astra Serif" w:hAnsi="PT Astra Serif"/>
            <w:sz w:val="28"/>
            <w:szCs w:val="28"/>
          </w:rPr>
          <w:fldChar w:fldCharType="end"/>
        </w:r>
      </w:p>
      <w:p w:rsidR="001B66B1" w:rsidRDefault="003D7A7D">
        <w:pPr>
          <w:pStyle w:val="ab"/>
        </w:pP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6B1" w:rsidRDefault="001B66B1">
    <w:pPr>
      <w:pStyle w:val="ab"/>
      <w:jc w:val="center"/>
    </w:pPr>
  </w:p>
  <w:p w:rsidR="001B66B1" w:rsidRDefault="001B66B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B482F"/>
    <w:multiLevelType w:val="multilevel"/>
    <w:tmpl w:val="CD8AE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5E743B"/>
    <w:multiLevelType w:val="multilevel"/>
    <w:tmpl w:val="BF5244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6B212F95"/>
    <w:multiLevelType w:val="multilevel"/>
    <w:tmpl w:val="4C386186"/>
    <w:lvl w:ilvl="0">
      <w:start w:val="2030"/>
      <w:numFmt w:val="decimal"/>
      <w:lvlText w:val="%1"/>
      <w:lvlJc w:val="left"/>
      <w:pPr>
        <w:tabs>
          <w:tab w:val="num" w:pos="0"/>
        </w:tabs>
        <w:ind w:left="840" w:hanging="4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17D1541"/>
    <w:multiLevelType w:val="multilevel"/>
    <w:tmpl w:val="32F2CD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B1"/>
    <w:rsid w:val="001B66B1"/>
    <w:rsid w:val="003D7A7D"/>
    <w:rsid w:val="0046063D"/>
    <w:rsid w:val="00A040D7"/>
    <w:rsid w:val="00E0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D6AD3"/>
    <w:rPr>
      <w:sz w:val="24"/>
      <w:szCs w:val="24"/>
      <w:lang w:eastAsia="zh-CN"/>
    </w:rPr>
  </w:style>
  <w:style w:type="character" w:customStyle="1" w:styleId="ae">
    <w:name w:val="Текст сноски Знак"/>
    <w:basedOn w:val="a0"/>
    <w:link w:val="af"/>
    <w:qFormat/>
    <w:rsid w:val="00BD6AD3"/>
    <w:rPr>
      <w:rFonts w:ascii="Calibri" w:eastAsia="Calibri" w:hAnsi="Calibri"/>
      <w:lang w:eastAsia="en-US"/>
    </w:rPr>
  </w:style>
  <w:style w:type="character" w:customStyle="1" w:styleId="af0">
    <w:name w:val="Символ сноски"/>
    <w:unhideWhenUsed/>
    <w:qFormat/>
    <w:rsid w:val="00BD6AD3"/>
    <w:rPr>
      <w:rFonts w:ascii="Times New Roman" w:hAnsi="Times New Roman" w:cs="Times New Roman"/>
      <w:vertAlign w:val="superscript"/>
    </w:rPr>
  </w:style>
  <w:style w:type="character" w:styleId="af1">
    <w:name w:val="footnote reference"/>
    <w:rPr>
      <w:rFonts w:ascii="Times New Roman" w:hAnsi="Times New Roman" w:cs="Times New Roman"/>
      <w:vertAlign w:val="superscript"/>
    </w:rPr>
  </w:style>
  <w:style w:type="character" w:customStyle="1" w:styleId="ConsPlusNormal">
    <w:name w:val="ConsPlusNormal Знак"/>
    <w:link w:val="ConsPlusNormal0"/>
    <w:qFormat/>
    <w:locked/>
    <w:rsid w:val="00BD6AD3"/>
    <w:rPr>
      <w:rFonts w:ascii="Arial" w:hAnsi="Arial" w:cs="Arial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7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d">
    <w:name w:val="footer"/>
    <w:basedOn w:val="a"/>
    <w:link w:val="ac"/>
    <w:uiPriority w:val="99"/>
  </w:style>
  <w:style w:type="paragraph" w:styleId="afa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b">
    <w:name w:val="annotation subject"/>
    <w:basedOn w:val="15"/>
    <w:next w:val="15"/>
    <w:qFormat/>
    <w:rPr>
      <w:b/>
      <w:bCs/>
    </w:rPr>
  </w:style>
  <w:style w:type="paragraph" w:styleId="afc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  <w:style w:type="paragraph" w:styleId="aff2">
    <w:name w:val="No Spacing"/>
    <w:uiPriority w:val="1"/>
    <w:qFormat/>
    <w:rsid w:val="005B2800"/>
    <w:rPr>
      <w:sz w:val="24"/>
      <w:szCs w:val="24"/>
    </w:rPr>
  </w:style>
  <w:style w:type="paragraph" w:customStyle="1" w:styleId="ConsPlusNormal0">
    <w:name w:val="ConsPlusNormal"/>
    <w:link w:val="ConsPlusNormal"/>
    <w:qFormat/>
    <w:rsid w:val="00BD6AD3"/>
    <w:pPr>
      <w:widowControl w:val="0"/>
      <w:ind w:firstLine="720"/>
    </w:pPr>
    <w:rPr>
      <w:rFonts w:ascii="Arial" w:hAnsi="Arial" w:cs="Arial"/>
    </w:rPr>
  </w:style>
  <w:style w:type="paragraph" w:styleId="af">
    <w:name w:val="footnote text"/>
    <w:basedOn w:val="a"/>
    <w:link w:val="a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23">
    <w:name w:val="Текст2"/>
    <w:basedOn w:val="a"/>
    <w:qFormat/>
    <w:rsid w:val="00260C22"/>
    <w:pPr>
      <w:suppressAutoHyphens w:val="0"/>
      <w:overflowPunct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styleId="aff3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customStyle="1" w:styleId="aa">
    <w:name w:val="Верхний колонтитул Знак"/>
    <w:link w:val="ab"/>
    <w:uiPriority w:val="99"/>
    <w:qFormat/>
    <w:rsid w:val="00010179"/>
    <w:rPr>
      <w:sz w:val="24"/>
      <w:szCs w:val="24"/>
      <w:lang w:eastAsia="zh-CN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D6AD3"/>
    <w:rPr>
      <w:sz w:val="24"/>
      <w:szCs w:val="24"/>
      <w:lang w:eastAsia="zh-CN"/>
    </w:rPr>
  </w:style>
  <w:style w:type="character" w:customStyle="1" w:styleId="ae">
    <w:name w:val="Текст сноски Знак"/>
    <w:basedOn w:val="a0"/>
    <w:link w:val="af"/>
    <w:qFormat/>
    <w:rsid w:val="00BD6AD3"/>
    <w:rPr>
      <w:rFonts w:ascii="Calibri" w:eastAsia="Calibri" w:hAnsi="Calibri"/>
      <w:lang w:eastAsia="en-US"/>
    </w:rPr>
  </w:style>
  <w:style w:type="character" w:customStyle="1" w:styleId="af0">
    <w:name w:val="Символ сноски"/>
    <w:unhideWhenUsed/>
    <w:qFormat/>
    <w:rsid w:val="00BD6AD3"/>
    <w:rPr>
      <w:rFonts w:ascii="Times New Roman" w:hAnsi="Times New Roman" w:cs="Times New Roman"/>
      <w:vertAlign w:val="superscript"/>
    </w:rPr>
  </w:style>
  <w:style w:type="character" w:styleId="af1">
    <w:name w:val="footnote reference"/>
    <w:rPr>
      <w:rFonts w:ascii="Times New Roman" w:hAnsi="Times New Roman" w:cs="Times New Roman"/>
      <w:vertAlign w:val="superscript"/>
    </w:rPr>
  </w:style>
  <w:style w:type="character" w:customStyle="1" w:styleId="ConsPlusNormal">
    <w:name w:val="ConsPlusNormal Знак"/>
    <w:link w:val="ConsPlusNormal0"/>
    <w:qFormat/>
    <w:locked/>
    <w:rsid w:val="00BD6AD3"/>
    <w:rPr>
      <w:rFonts w:ascii="Arial" w:hAnsi="Arial" w:cs="Arial"/>
    </w:rPr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3">
    <w:name w:val="Body Text"/>
    <w:basedOn w:val="a"/>
    <w:pPr>
      <w:jc w:val="both"/>
    </w:pPr>
    <w:rPr>
      <w:sz w:val="28"/>
    </w:rPr>
  </w:style>
  <w:style w:type="paragraph" w:styleId="af4">
    <w:name w:val="List"/>
    <w:basedOn w:val="af3"/>
    <w:rPr>
      <w:rFonts w:cs="Mang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2">
    <w:name w:val="Заголовок1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7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b">
    <w:name w:val="header"/>
    <w:basedOn w:val="a"/>
    <w:link w:val="aa"/>
    <w:uiPriority w:val="99"/>
  </w:style>
  <w:style w:type="paragraph" w:styleId="ad">
    <w:name w:val="footer"/>
    <w:basedOn w:val="a"/>
    <w:link w:val="ac"/>
    <w:uiPriority w:val="99"/>
  </w:style>
  <w:style w:type="paragraph" w:styleId="afa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b">
    <w:name w:val="annotation subject"/>
    <w:basedOn w:val="15"/>
    <w:next w:val="15"/>
    <w:qFormat/>
    <w:rPr>
      <w:b/>
      <w:bCs/>
    </w:rPr>
  </w:style>
  <w:style w:type="paragraph" w:styleId="afc">
    <w:name w:val="Revision"/>
    <w:qFormat/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customStyle="1" w:styleId="afe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customStyle="1" w:styleId="aff1">
    <w:name w:val="Содержимое врезки"/>
    <w:basedOn w:val="a"/>
    <w:qFormat/>
  </w:style>
  <w:style w:type="paragraph" w:styleId="aff2">
    <w:name w:val="No Spacing"/>
    <w:uiPriority w:val="1"/>
    <w:qFormat/>
    <w:rsid w:val="005B2800"/>
    <w:rPr>
      <w:sz w:val="24"/>
      <w:szCs w:val="24"/>
    </w:rPr>
  </w:style>
  <w:style w:type="paragraph" w:customStyle="1" w:styleId="ConsPlusNormal0">
    <w:name w:val="ConsPlusNormal"/>
    <w:link w:val="ConsPlusNormal"/>
    <w:qFormat/>
    <w:rsid w:val="00BD6AD3"/>
    <w:pPr>
      <w:widowControl w:val="0"/>
      <w:ind w:firstLine="720"/>
    </w:pPr>
    <w:rPr>
      <w:rFonts w:ascii="Arial" w:hAnsi="Arial" w:cs="Arial"/>
    </w:rPr>
  </w:style>
  <w:style w:type="paragraph" w:styleId="af">
    <w:name w:val="footnote text"/>
    <w:basedOn w:val="a"/>
    <w:link w:val="a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paragraph" w:customStyle="1" w:styleId="23">
    <w:name w:val="Текст2"/>
    <w:basedOn w:val="a"/>
    <w:qFormat/>
    <w:rsid w:val="00260C22"/>
    <w:pPr>
      <w:suppressAutoHyphens w:val="0"/>
      <w:overflowPunct w:val="0"/>
      <w:textAlignment w:val="baseline"/>
    </w:pPr>
    <w:rPr>
      <w:rFonts w:ascii="Courier New" w:hAnsi="Courier New"/>
      <w:sz w:val="20"/>
      <w:szCs w:val="20"/>
      <w:lang w:eastAsia="ru-RU"/>
    </w:rPr>
  </w:style>
  <w:style w:type="table" w:styleId="aff3">
    <w:name w:val="Table Grid"/>
    <w:basedOn w:val="a1"/>
    <w:uiPriority w:val="59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C19BFB657E65AD6AEE9DD80304BB9AA09F05DBDE4E561F5A461D1433F67812F86B8DD55B2F6Bg4b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09C95-3C1E-4D7E-B14E-C0C6101F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8398</Words>
  <Characters>47871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2025-02-13T12:01:00Z</cp:lastPrinted>
  <dcterms:created xsi:type="dcterms:W3CDTF">2025-02-20T08:58:00Z</dcterms:created>
  <dcterms:modified xsi:type="dcterms:W3CDTF">2025-02-20T09:21:00Z</dcterms:modified>
  <dc:language>ru-RU</dc:language>
</cp:coreProperties>
</file>