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0C2D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  <w:lang w:val="en-US"/>
        </w:rPr>
      </w:pPr>
      <w:r>
        <w:rPr>
          <w:rFonts w:ascii="PT Astra Serif" w:hAnsi="PT Astra Serif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0" allowOverlap="1" wp14:anchorId="27840459" wp14:editId="0EA79A5C">
                <wp:simplePos x="0" y="0"/>
                <wp:positionH relativeFrom="column">
                  <wp:posOffset>2698115</wp:posOffset>
                </wp:positionH>
                <wp:positionV relativeFrom="paragraph">
                  <wp:posOffset>274955</wp:posOffset>
                </wp:positionV>
                <wp:extent cx="883920" cy="1013460"/>
                <wp:effectExtent l="0" t="0" r="0" b="0"/>
                <wp:wrapTopAndBottom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883920" cy="1013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9.0pt;mso-wrap-distance-top:0.0pt;mso-wrap-distance-right:9.0pt;mso-wrap-distance-bottom:0.0pt;z-index:524288;o:allowoverlap:true;o:allowincell:false;mso-position-horizontal-relative:text;margin-left:212.4pt;mso-position-horizontal:absolute;mso-position-vertical-relative:text;margin-top:21.6pt;mso-position-vertical:absolute;width:69.6pt;height:79.8pt;" stroked="f">
                <v:path textboxrect="0,0,0,0"/>
                <v:imagedata r:id="rId9" o:title=""/>
              </v:shape>
            </w:pict>
          </mc:Fallback>
        </mc:AlternateContent>
      </w:r>
    </w:p>
    <w:p w:rsidR="00884BB2" w:rsidRPr="00884BB2" w:rsidRDefault="00884BB2" w:rsidP="00F30C2D">
      <w:pPr>
        <w:tabs>
          <w:tab w:val="right" w:pos="9354"/>
        </w:tabs>
        <w:jc w:val="center"/>
        <w:rPr>
          <w:rFonts w:ascii="PT Astra Serif" w:hAnsi="PT Astra Serif"/>
          <w:b/>
          <w:lang w:val="en-US"/>
        </w:rPr>
      </w:pPr>
    </w:p>
    <w:p w:rsidR="007311E6" w:rsidRDefault="00FC27F8" w:rsidP="00F30C2D">
      <w:pPr>
        <w:tabs>
          <w:tab w:val="right" w:pos="9354"/>
        </w:tabs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Тульская область</w:t>
      </w:r>
    </w:p>
    <w:p w:rsidR="007311E6" w:rsidRDefault="00FC27F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Муниципальное образование Щекинский район</w:t>
      </w:r>
    </w:p>
    <w:p w:rsidR="007311E6" w:rsidRDefault="007311E6">
      <w:pPr>
        <w:spacing w:line="120" w:lineRule="exact"/>
        <w:jc w:val="center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СОБРАНИЕ ПРЕДСТАВИТЕЛЕЙ</w:t>
      </w:r>
    </w:p>
    <w:p w:rsidR="007311E6" w:rsidRDefault="00FC27F8">
      <w:pPr>
        <w:jc w:val="center"/>
        <w:rPr>
          <w:rFonts w:ascii="PT Astra Serif" w:hAnsi="PT Astra Serif"/>
          <w:b/>
          <w:sz w:val="36"/>
        </w:rPr>
      </w:pPr>
      <w:r>
        <w:rPr>
          <w:rFonts w:ascii="PT Astra Serif" w:hAnsi="PT Astra Serif"/>
          <w:b/>
          <w:sz w:val="36"/>
        </w:rPr>
        <w:t>ЩЕКИНСКОГО РАЙОНА</w:t>
      </w:r>
    </w:p>
    <w:p w:rsidR="007311E6" w:rsidRDefault="00FC27F8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3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2" o:spid="_x0000_s2" o:spt="20" style="position:absolute;mso-wrap-distance-left:9.0pt;mso-wrap-distance-top:0.0pt;mso-wrap-distance-right:9.0pt;mso-wrap-distance-bottom:0.0pt;z-index:251658243;o:allowoverlap:true;o:allowincell:false;mso-position-horizontal-relative:text;margin-left:0.0pt;mso-position-horizontal:absolute;mso-position-vertical-relative:text;margin-top:32.0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5824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a="http://schemas.openxmlformats.org/drawingml/2006/main">
            <w:pict>
              <v:shape id="shape 3" o:spid="_x0000_s3" o:spt="20" style="position:absolute;mso-wrap-distance-left:9.0pt;mso-wrap-distance-top:0.0pt;mso-wrap-distance-right:9.0pt;mso-wrap-distance-bottom:0.0pt;z-index:251658242;o:allowoverlap:true;o:allowincell:false;mso-position-horizontal-relative:text;margin-left:0.0pt;mso-position-horizontal:absolute;mso-position-vertical-relative:text;margin-top:9.1pt;mso-position-vertical:absolute;width:468.0pt;height:0.0pt;" coordsize="100000,100000" path="" filled="f" strokecolor="#000000" strokeweight="1.25pt">
                <v:path textboxrect="0,0,0,0"/>
              </v:shape>
            </w:pict>
          </mc:Fallback>
        </mc:AlternateContent>
      </w:r>
      <w:r>
        <w:rPr>
          <w:rFonts w:ascii="PT Astra Serif" w:hAnsi="PT Astra Serif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6172200" cy="34226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CB59D4" w:rsidRDefault="00CB59D4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301240, РОССИЙСКАЯ ФЕДЕРАЦИЯ, ТУЛЬСКАЯ ОБЛАСТЬ, г. ЩЕКИНО, ул. ШАХТЕРСКАЯ, 11</w:t>
                            </w:r>
                          </w:p>
                          <w:p w:rsidR="00CB59D4" w:rsidRDefault="00CB59D4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9pt;margin-top:9pt;width:486pt;height:26.9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oarpAEAAFMDAAAOAAAAZHJzL2Uyb0RvYy54bWysU01P4zAQvSPxHyzfadosLShqisSiclnt&#10;IrH7A1zHbiz5ixnTpP9+x24pC3tBiBwm9rzJ87w3zvJmdJbtFKAJvuWzyZQz5WXojN+2/M/v9cU1&#10;Z5iE74QNXrV8r5DfrM7PlkNsVB36YDsFjEg8NkNseZ9SbKoKZa+cwEmIyhOoAziRaAvbqgMxELuz&#10;VT2dLqohQBchSIVI2bsDyFeFX2sl0y+tUSVmW069pRKhxE2O1Wopmi2I2Bt5bEN8ogsnjKdDT1R3&#10;Ign2DOY/KmckBAw6TWRwVdDaSFU0kJrZ9J2ax15EVbSQORhPNuHX0cqfuwdgpmv5nDMvHI0oezJE&#10;bAh6jASm8TaMNNuXPFIySx01uPwmEYxwcnd/clSNiUlKLmZXNY2JM0nYt8u6XswzTfX6dQRM9yo4&#10;lhctB5pYMVLsfmA6lL6U5MMwWNOtjbVlA9vNdwtsJ2i66/Ic2d+UWc8G6n9+fTUv1G9A/AgH9Ws9&#10;tZ1tOcjPqzRuxqNXm9DtyaqBLlLL8elZgCqd5DKaXFF8vGX5avy7L7Sv/8LqLwAAAP//AwBQSwME&#10;FAAGAAgAAAAhAA06mAHfAAAACQEAAA8AAABkcnMvZG93bnJldi54bWxMj0FPwzAMhe9I/IfISFym&#10;LW0FbCtNJ5gGEkcGB45e6zXVGqdqsq3w6/FOcLKt9/T8vWI1uk6daAitZwPpLAFFXPm65cbA58fL&#10;dAEqROQaO89k4JsCrMrrqwLz2p/5nU7b2CgJ4ZCjARtjn2sdKksOw8z3xKLt/eAwyjk0uh7wLOGu&#10;01mSPGiHLcsHiz2tLVWH7dEZeK0mX4e3TTKZ4yazuB7tT7Z/Nub2Znx6BBVpjH9muOALOpTCtPNH&#10;roPqDEzThXSJIlymGJb3d7LsDMzTJeiy0P8blL8AAAD//wMAUEsBAi0AFAAGAAgAAAAhALaDOJL+&#10;AAAA4QEAABMAAAAAAAAAAAAAAAAAAAAAAFtDb250ZW50X1R5cGVzXS54bWxQSwECLQAUAAYACAAA&#10;ACEAOP0h/9YAAACUAQAACwAAAAAAAAAAAAAAAAAvAQAAX3JlbHMvLnJlbHNQSwECLQAUAAYACAAA&#10;ACEANSqGq6QBAABTAwAADgAAAAAAAAAAAAAAAAAuAgAAZHJzL2Uyb0RvYy54bWxQSwECLQAUAAYA&#10;CAAAACEADTqYAd8AAAAJAQAADwAAAAAAAAAAAAAAAAD+AwAAZHJzL2Rvd25yZXYueG1sUEsFBgAA&#10;AAAEAAQA8wAAAAoFAAAAAA==&#10;" o:allowincell="f" strokecolor="white" strokeweight="1.25pt">
                <v:textbox>
                  <w:txbxContent>
                    <w:p w:rsidR="00CB59D4" w:rsidRDefault="00CB59D4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301240, РОССИЙСКАЯ ФЕДЕРАЦИЯ, ТУЛЬСКАЯ ОБЛАСТЬ, г. ЩЕКИНО, ул. ШАХТЕРСКАЯ, 11</w:t>
                      </w:r>
                    </w:p>
                    <w:p w:rsidR="00CB59D4" w:rsidRDefault="00CB59D4"/>
                  </w:txbxContent>
                </v:textbox>
              </v:shape>
            </w:pict>
          </mc:Fallback>
        </mc:AlternateContent>
      </w:r>
    </w:p>
    <w:p w:rsidR="007311E6" w:rsidRDefault="007311E6">
      <w:pPr>
        <w:spacing w:line="360" w:lineRule="auto"/>
        <w:jc w:val="center"/>
        <w:rPr>
          <w:rFonts w:ascii="PT Astra Serif" w:hAnsi="PT Astra Serif"/>
          <w:b/>
        </w:rPr>
      </w:pPr>
    </w:p>
    <w:p w:rsidR="007311E6" w:rsidRDefault="007311E6">
      <w:pPr>
        <w:ind w:firstLine="142"/>
        <w:rPr>
          <w:rFonts w:ascii="PT Astra Serif" w:hAnsi="PT Astra Serif"/>
          <w:b/>
        </w:rPr>
      </w:pPr>
    </w:p>
    <w:p w:rsidR="007311E6" w:rsidRDefault="00FC27F8">
      <w:pPr>
        <w:ind w:firstLine="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от </w:t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 w:rsidR="00E33912"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 xml:space="preserve">№ </w:t>
      </w:r>
    </w:p>
    <w:p w:rsidR="007311E6" w:rsidRDefault="007311E6">
      <w:pPr>
        <w:spacing w:line="360" w:lineRule="auto"/>
        <w:ind w:firstLine="142"/>
        <w:jc w:val="center"/>
        <w:rPr>
          <w:rFonts w:ascii="PT Astra Serif" w:hAnsi="PT Astra Serif"/>
          <w:b/>
        </w:rPr>
      </w:pPr>
    </w:p>
    <w:p w:rsidR="007311E6" w:rsidRDefault="00FC27F8">
      <w:pPr>
        <w:spacing w:line="360" w:lineRule="auto"/>
        <w:ind w:firstLine="14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прогнозного плана приватизации имущества муниципального образования Щекинский район на 202</w:t>
      </w:r>
      <w:r w:rsidR="0067227E">
        <w:rPr>
          <w:rFonts w:ascii="PT Astra Serif" w:hAnsi="PT Astra Serif"/>
          <w:b/>
          <w:sz w:val="28"/>
          <w:szCs w:val="28"/>
        </w:rPr>
        <w:t xml:space="preserve">5 год и </w:t>
      </w:r>
      <w:proofErr w:type="gramStart"/>
      <w:r w:rsidR="0067227E">
        <w:rPr>
          <w:rFonts w:ascii="PT Astra Serif" w:hAnsi="PT Astra Serif"/>
          <w:b/>
          <w:sz w:val="28"/>
          <w:szCs w:val="28"/>
        </w:rPr>
        <w:t>на</w:t>
      </w:r>
      <w:proofErr w:type="gramEnd"/>
      <w:r w:rsidR="0067227E">
        <w:rPr>
          <w:rFonts w:ascii="PT Astra Serif" w:hAnsi="PT Astra Serif"/>
          <w:b/>
          <w:sz w:val="28"/>
          <w:szCs w:val="28"/>
        </w:rPr>
        <w:t xml:space="preserve"> плановый период 2026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67227E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годов»</w:t>
      </w:r>
    </w:p>
    <w:p w:rsidR="007311E6" w:rsidRDefault="007311E6">
      <w:pPr>
        <w:jc w:val="center"/>
        <w:rPr>
          <w:rFonts w:ascii="PT Astra Serif" w:hAnsi="PT Astra Serif"/>
          <w:sz w:val="20"/>
          <w:szCs w:val="20"/>
        </w:rPr>
      </w:pPr>
    </w:p>
    <w:p w:rsidR="00FC27F8" w:rsidRDefault="00FC27F8">
      <w:pPr>
        <w:jc w:val="center"/>
        <w:rPr>
          <w:rFonts w:ascii="PT Astra Serif" w:hAnsi="PT Astra Serif"/>
          <w:sz w:val="20"/>
          <w:szCs w:val="20"/>
        </w:rPr>
      </w:pPr>
    </w:p>
    <w:p w:rsidR="007311E6" w:rsidRDefault="00FC27F8">
      <w:pPr>
        <w:pStyle w:val="a4"/>
        <w:ind w:firstLine="708"/>
        <w:rPr>
          <w:rFonts w:ascii="PT Astra Serif" w:hAnsi="PT Astra Serif"/>
          <w:b/>
          <w:szCs w:val="28"/>
        </w:rPr>
      </w:pPr>
      <w:proofErr w:type="gramStart"/>
      <w:r>
        <w:rPr>
          <w:rFonts w:ascii="PT Astra Serif" w:hAnsi="PT Astra Serif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 xml:space="preserve">в отдельные законодательные акты Российской Федерации», решением Собрания представителей Щекинского района от 13.12.2011 № 33/423 «Об утверждении Положения «О приватизации муниципального имущества муниципального образования Щекинский район», решением Собрания представителей Щекинского района от 12.09.2014 № 71/666 «Об утверждении Положения            «О порядке управления и распоряжения собственностью муниципального образования Щекинский район», на основании статьи 32 Устава </w:t>
      </w:r>
      <w:r w:rsidR="00E94D7D">
        <w:rPr>
          <w:rFonts w:ascii="PT Astra Serif" w:hAnsi="PT Astra Serif"/>
          <w:szCs w:val="28"/>
        </w:rPr>
        <w:t>Щекинского муниципального района Тульской области</w:t>
      </w:r>
      <w:r>
        <w:rPr>
          <w:rFonts w:ascii="PT Astra Serif" w:hAnsi="PT Astra Serif"/>
          <w:szCs w:val="28"/>
        </w:rPr>
        <w:t>, Собрание представителей</w:t>
      </w:r>
      <w:proofErr w:type="gramEnd"/>
      <w:r>
        <w:rPr>
          <w:rFonts w:ascii="PT Astra Serif" w:hAnsi="PT Astra Serif"/>
          <w:szCs w:val="28"/>
        </w:rPr>
        <w:t xml:space="preserve"> Щекинского района </w:t>
      </w:r>
      <w:r>
        <w:rPr>
          <w:rFonts w:ascii="PT Astra Serif" w:hAnsi="PT Astra Serif"/>
          <w:b/>
          <w:szCs w:val="28"/>
        </w:rPr>
        <w:t>РЕШИЛО: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1. Утвердить прогнозный план приватизации имущества муниципального образования Щекинский район на 202</w:t>
      </w:r>
      <w:r w:rsidR="0067227E">
        <w:rPr>
          <w:rFonts w:ascii="PT Astra Serif" w:hAnsi="PT Astra Serif"/>
          <w:szCs w:val="28"/>
        </w:rPr>
        <w:t>5</w:t>
      </w:r>
      <w:r>
        <w:rPr>
          <w:rFonts w:ascii="PT Astra Serif" w:hAnsi="PT Astra Serif"/>
          <w:szCs w:val="28"/>
        </w:rPr>
        <w:t xml:space="preserve"> год и на плановый период 202</w:t>
      </w:r>
      <w:r w:rsidR="0067227E">
        <w:rPr>
          <w:rFonts w:ascii="PT Astra Serif" w:hAnsi="PT Astra Serif"/>
          <w:szCs w:val="28"/>
        </w:rPr>
        <w:t>6</w:t>
      </w:r>
      <w:r>
        <w:rPr>
          <w:rFonts w:ascii="PT Astra Serif" w:hAnsi="PT Astra Serif"/>
          <w:szCs w:val="28"/>
        </w:rPr>
        <w:t xml:space="preserve"> и 202</w:t>
      </w:r>
      <w:r w:rsidR="0067227E">
        <w:rPr>
          <w:rFonts w:ascii="PT Astra Serif" w:hAnsi="PT Astra Serif"/>
          <w:szCs w:val="28"/>
        </w:rPr>
        <w:t>7</w:t>
      </w:r>
      <w:r>
        <w:rPr>
          <w:rFonts w:ascii="PT Astra Serif" w:hAnsi="PT Astra Serif"/>
          <w:szCs w:val="28"/>
        </w:rPr>
        <w:t xml:space="preserve"> годов (Приложение).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2. </w:t>
      </w:r>
      <w:proofErr w:type="gramStart"/>
      <w:r>
        <w:rPr>
          <w:rFonts w:ascii="PT Astra Serif" w:hAnsi="PT Astra Serif"/>
          <w:szCs w:val="28"/>
        </w:rPr>
        <w:t>Контроль за</w:t>
      </w:r>
      <w:proofErr w:type="gramEnd"/>
      <w:r>
        <w:rPr>
          <w:rFonts w:ascii="PT Astra Serif" w:hAnsi="PT Astra Serif"/>
          <w:szCs w:val="28"/>
        </w:rPr>
        <w:t xml:space="preserve"> выполнением настоящего решения возложить на главу администрации муниципального образования Щекинский район и постоянную комиссию Собрания представителей Щекинского района по собственности, </w:t>
      </w:r>
      <w:r>
        <w:rPr>
          <w:rFonts w:ascii="PT Astra Serif" w:hAnsi="PT Astra Serif"/>
          <w:szCs w:val="28"/>
        </w:rPr>
        <w:lastRenderedPageBreak/>
        <w:t>развитию инфраструктуры и инвестиционной политике, развитию промышленности и предпринимательства.</w:t>
      </w:r>
    </w:p>
    <w:p w:rsidR="00BC4BC2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 xml:space="preserve">3. </w:t>
      </w:r>
      <w:r w:rsidR="00BC4BC2">
        <w:rPr>
          <w:rFonts w:ascii="PT Astra Serif" w:hAnsi="PT Astra Serif"/>
          <w:szCs w:val="28"/>
        </w:rPr>
        <w:t xml:space="preserve">Признать утратившим силу решение Собрания представителей Щекинского района от </w:t>
      </w:r>
      <w:r w:rsidR="0067227E">
        <w:rPr>
          <w:rFonts w:ascii="PT Astra Serif" w:hAnsi="PT Astra Serif"/>
          <w:szCs w:val="28"/>
        </w:rPr>
        <w:t>2</w:t>
      </w:r>
      <w:r w:rsidR="00BC4BC2">
        <w:rPr>
          <w:rFonts w:ascii="PT Astra Serif" w:hAnsi="PT Astra Serif"/>
          <w:szCs w:val="28"/>
        </w:rPr>
        <w:t>5.</w:t>
      </w:r>
      <w:r w:rsidR="0067227E">
        <w:rPr>
          <w:rFonts w:ascii="PT Astra Serif" w:hAnsi="PT Astra Serif"/>
          <w:szCs w:val="28"/>
        </w:rPr>
        <w:t>04</w:t>
      </w:r>
      <w:r w:rsidR="00BC4BC2">
        <w:rPr>
          <w:rFonts w:ascii="PT Astra Serif" w:hAnsi="PT Astra Serif"/>
          <w:szCs w:val="28"/>
        </w:rPr>
        <w:t>.202</w:t>
      </w:r>
      <w:r w:rsidR="0067227E">
        <w:rPr>
          <w:rFonts w:ascii="PT Astra Serif" w:hAnsi="PT Astra Serif"/>
          <w:szCs w:val="28"/>
        </w:rPr>
        <w:t>4 № 13/83</w:t>
      </w:r>
      <w:r w:rsidR="00BC4BC2">
        <w:rPr>
          <w:rFonts w:ascii="PT Astra Serif" w:hAnsi="PT Astra Serif"/>
          <w:szCs w:val="28"/>
        </w:rPr>
        <w:t xml:space="preserve"> «Об утверждении прогнозного плана приватизации имущества муниципального образования Щекинский район на 202</w:t>
      </w:r>
      <w:r w:rsidR="0067227E">
        <w:rPr>
          <w:rFonts w:ascii="PT Astra Serif" w:hAnsi="PT Astra Serif"/>
          <w:szCs w:val="28"/>
        </w:rPr>
        <w:t>4</w:t>
      </w:r>
      <w:r w:rsidR="00BC4BC2">
        <w:rPr>
          <w:rFonts w:ascii="PT Astra Serif" w:hAnsi="PT Astra Serif"/>
          <w:szCs w:val="28"/>
        </w:rPr>
        <w:t xml:space="preserve"> год и на плановый период 202</w:t>
      </w:r>
      <w:r w:rsidR="0067227E">
        <w:rPr>
          <w:rFonts w:ascii="PT Astra Serif" w:hAnsi="PT Astra Serif"/>
          <w:szCs w:val="28"/>
        </w:rPr>
        <w:t>5</w:t>
      </w:r>
      <w:r w:rsidR="00BC4BC2">
        <w:rPr>
          <w:rFonts w:ascii="PT Astra Serif" w:hAnsi="PT Astra Serif"/>
          <w:szCs w:val="28"/>
        </w:rPr>
        <w:t xml:space="preserve"> и 202</w:t>
      </w:r>
      <w:r w:rsidR="0067227E">
        <w:rPr>
          <w:rFonts w:ascii="PT Astra Serif" w:hAnsi="PT Astra Serif"/>
          <w:szCs w:val="28"/>
        </w:rPr>
        <w:t>6</w:t>
      </w:r>
      <w:r w:rsidR="00BC4BC2">
        <w:rPr>
          <w:rFonts w:ascii="PT Astra Serif" w:hAnsi="PT Astra Serif"/>
          <w:szCs w:val="28"/>
        </w:rPr>
        <w:t xml:space="preserve"> годов».</w:t>
      </w:r>
    </w:p>
    <w:p w:rsidR="008939D4" w:rsidRDefault="008939D4" w:rsidP="008939D4">
      <w:pPr>
        <w:pStyle w:val="a4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4. </w:t>
      </w:r>
      <w:proofErr w:type="gramStart"/>
      <w:r>
        <w:rPr>
          <w:rFonts w:ascii="PT Astra Serif" w:hAnsi="PT Astra Serif"/>
          <w:szCs w:val="28"/>
        </w:rPr>
        <w:t>Настоящее решение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zCs w:val="28"/>
        </w:rPr>
        <w:t xml:space="preserve"> </w:t>
      </w:r>
      <w:proofErr w:type="gramStart"/>
      <w:r>
        <w:rPr>
          <w:rFonts w:ascii="PT Astra Serif" w:hAnsi="PT Astra Serif"/>
          <w:szCs w:val="28"/>
        </w:rPr>
        <w:t>Эл № ФС 77-74320 от 19.11.2018), и разместить на официальном сайте муниципального образования Щекинский район.</w:t>
      </w:r>
      <w:proofErr w:type="gramEnd"/>
    </w:p>
    <w:p w:rsidR="008939D4" w:rsidRDefault="008939D4" w:rsidP="008939D4">
      <w:pPr>
        <w:pStyle w:val="a4"/>
        <w:spacing w:line="360" w:lineRule="exact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 Настоящее решение вступает в силу со дня официального обнародования.</w:t>
      </w:r>
    </w:p>
    <w:p w:rsidR="008939D4" w:rsidRDefault="008939D4">
      <w:pPr>
        <w:pStyle w:val="a4"/>
        <w:rPr>
          <w:rFonts w:ascii="PT Astra Serif" w:hAnsi="PT Astra Serif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FC27F8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 Щекинского района</w:t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A25059">
        <w:rPr>
          <w:rFonts w:ascii="PT Astra Serif" w:hAnsi="PT Astra Serif"/>
          <w:b/>
          <w:sz w:val="28"/>
          <w:szCs w:val="28"/>
        </w:rPr>
        <w:t xml:space="preserve">                                     </w:t>
      </w:r>
      <w:r>
        <w:rPr>
          <w:rFonts w:ascii="PT Astra Serif" w:hAnsi="PT Astra Serif"/>
          <w:b/>
          <w:sz w:val="28"/>
          <w:szCs w:val="28"/>
        </w:rPr>
        <w:t>Е.В. Рыбальченко</w:t>
      </w: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jc w:val="both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Pr="008939D4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939D4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Согласовано:</w:t>
      </w: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Е.Е. </w:t>
      </w:r>
      <w:proofErr w:type="spellStart"/>
      <w:r>
        <w:rPr>
          <w:rFonts w:ascii="PT Astra Serif" w:hAnsi="PT Astra Serif"/>
          <w:sz w:val="28"/>
          <w:szCs w:val="28"/>
        </w:rPr>
        <w:t>Абрамина</w:t>
      </w:r>
      <w:proofErr w:type="spellEnd"/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О.А. Лукинова</w:t>
      </w:r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Л.Н. </w:t>
      </w:r>
      <w:proofErr w:type="spellStart"/>
      <w:r>
        <w:rPr>
          <w:rFonts w:ascii="PT Astra Serif" w:hAnsi="PT Astra Serif"/>
          <w:sz w:val="28"/>
          <w:szCs w:val="28"/>
        </w:rPr>
        <w:t>Сенюшина</w:t>
      </w:r>
      <w:proofErr w:type="spellEnd"/>
    </w:p>
    <w:p w:rsid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И.В. Рейн</w:t>
      </w:r>
    </w:p>
    <w:p w:rsidR="00884BB2" w:rsidRPr="00884BB2" w:rsidRDefault="00884BB2" w:rsidP="00884BB2">
      <w:pPr>
        <w:pStyle w:val="a6"/>
        <w:spacing w:line="360" w:lineRule="auto"/>
        <w:ind w:left="0" w:right="11"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И.В. </w:t>
      </w:r>
      <w:proofErr w:type="spellStart"/>
      <w:r>
        <w:rPr>
          <w:rFonts w:ascii="PT Astra Serif" w:hAnsi="PT Astra Serif"/>
          <w:sz w:val="28"/>
          <w:szCs w:val="28"/>
        </w:rPr>
        <w:t>Касулина</w:t>
      </w:r>
      <w:proofErr w:type="spellEnd"/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884BB2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884BB2" w:rsidRPr="00884BB2" w:rsidRDefault="00204461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Исп. Аверин Игорь Николаевич,</w:t>
      </w:r>
    </w:p>
    <w:p w:rsidR="007311E6" w:rsidRDefault="00204461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тел. (48751) 5-25-47</w:t>
      </w: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</w:pPr>
    </w:p>
    <w:p w:rsidR="007311E6" w:rsidRDefault="007311E6">
      <w:pPr>
        <w:pStyle w:val="a6"/>
        <w:ind w:left="0" w:right="11" w:firstLine="567"/>
        <w:rPr>
          <w:rFonts w:ascii="PT Astra Serif" w:hAnsi="PT Astra Serif"/>
          <w:sz w:val="28"/>
          <w:szCs w:val="28"/>
        </w:rPr>
        <w:sectPr w:rsidR="007311E6">
          <w:pgSz w:w="11906" w:h="16838"/>
          <w:pgMar w:top="794" w:right="851" w:bottom="794" w:left="1134" w:header="709" w:footer="709" w:gutter="0"/>
          <w:cols w:space="708"/>
          <w:docGrid w:linePitch="360"/>
        </w:sectPr>
      </w:pPr>
    </w:p>
    <w:p w:rsidR="007311E6" w:rsidRDefault="00FC27F8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>
                <wp:simplePos x="0" y="0"/>
                <wp:positionH relativeFrom="margin">
                  <wp:posOffset>6525895</wp:posOffset>
                </wp:positionH>
                <wp:positionV relativeFrom="page">
                  <wp:posOffset>753110</wp:posOffset>
                </wp:positionV>
                <wp:extent cx="2954655" cy="121158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59D4" w:rsidRDefault="00CB59D4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Приложение</w:t>
                            </w:r>
                          </w:p>
                          <w:p w:rsidR="00CB59D4" w:rsidRDefault="00CB59D4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к решению Собрания представителей</w:t>
                            </w:r>
                          </w:p>
                          <w:p w:rsidR="00CB59D4" w:rsidRDefault="00CB59D4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Щекинского района</w:t>
                            </w:r>
                          </w:p>
                          <w:p w:rsidR="00CB59D4" w:rsidRDefault="00CB59D4">
                            <w:pPr>
                              <w:pStyle w:val="a4"/>
                              <w:jc w:val="center"/>
                              <w:rPr>
                                <w:rFonts w:ascii="PT Astra Serif" w:hAnsi="PT Astra Serif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Cs w:val="28"/>
                              </w:rPr>
                              <w:t>от ____________ № __________</w:t>
                            </w:r>
                          </w:p>
                          <w:p w:rsidR="00CB59D4" w:rsidRDefault="00CB59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B59D4" w:rsidRDefault="00CB59D4"/>
                        </w:txbxContent>
                      </wps:txbx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513.85pt;margin-top:59.3pt;width:232.65pt;height:95.4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8PngEAACgDAAAOAAAAZHJzL2Uyb0RvYy54bWysUk1v2zAMvQ/YfxB0XxQHS9AZcQq0RXYZ&#10;tgHdfoAiy7EASdRINXb+/SilTfdxG+aDLPFRT3yP3N7OwYuTRXIQO9ksllLYaKB38djJ79/2726k&#10;oKxjrz1E28mzJXm7e/tmO6XWrmAE31sUTBKpnVInx5xTqxSZ0QZNC0g2MjgABp35iEfVo56YPXi1&#10;Wi43agLsE4KxRBx9uIByV/mHwZr8ZRjIZuE7ybXlumJdD2VVu61uj6jT6MxzGfofqgjaRX70SvWg&#10;sxZP6P6iCs4gEAx5YSAoGAZnbNXAaprlH2oeR51s1cLmULraRP+P1nw+fUXh+k5upIg6cIuKJ1Oi&#10;lqHHxGCe72Dm3r7EiYNF6jxgKH8WIRhnd89XR+2cheHg6sP6/Wa9lsIw1qyaZn1TPVev1xNS/mgh&#10;iLLpJHLLqpP69Ikyl8KpLynlNQLv+r3zvh7weLj3KE6a27uvX6mSr/yW5mNJjlCuXeASUUXkRUzZ&#10;5fkwVyOuQg/Qn1n/xNPRSfrxpNFW9pLN7ajvPI9O6fev58r+OuC7nwAAAP//AwBQSwMEFAAGAAgA&#10;AAAhAE+yh17gAAAADQEAAA8AAABkcnMvZG93bnJldi54bWxMj89Og0AQxu8mvsNmTLwYu7RFKMjS&#10;qImm19Y+wMJOgcjOEnZb6Ns7Peltvswv359iO9teXHD0nSMFy0UEAql2pqNGwfH783kDwgdNRveO&#10;UMEVPWzL+7tC58ZNtMfLITSCTcjnWkEbwpBL6esWrfYLNyDx7+RGqwPLsZFm1BOb216uoiiRVnfE&#10;Ca0e8KPF+udwtgpOu+npJZuqr3BM93Hyrru0clelHh/mt1cQAefwB8OtPleHkjtV7kzGi551tEpT&#10;ZvlabhIQNyTO1ryvUrCOshhkWcj/K8pfAAAA//8DAFBLAQItABQABgAIAAAAIQC2gziS/gAAAOEB&#10;AAATAAAAAAAAAAAAAAAAAAAAAABbQ29udGVudF9UeXBlc10ueG1sUEsBAi0AFAAGAAgAAAAhADj9&#10;If/WAAAAlAEAAAsAAAAAAAAAAAAAAAAALwEAAF9yZWxzLy5yZWxzUEsBAi0AFAAGAAgAAAAhAGN7&#10;Xw+eAQAAKAMAAA4AAAAAAAAAAAAAAAAALgIAAGRycy9lMm9Eb2MueG1sUEsBAi0AFAAGAAgAAAAh&#10;AE+yh17gAAAADQEAAA8AAAAAAAAAAAAAAAAA+AMAAGRycy9kb3ducmV2LnhtbFBLBQYAAAAABAAE&#10;APMAAAAFBQAAAAA=&#10;" stroked="f">
                <v:textbox>
                  <w:txbxContent>
                    <w:p w:rsidR="00CB59D4" w:rsidRDefault="00CB59D4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Приложение</w:t>
                      </w:r>
                    </w:p>
                    <w:p w:rsidR="00CB59D4" w:rsidRDefault="00CB59D4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к решению Собрания представителей</w:t>
                      </w:r>
                    </w:p>
                    <w:p w:rsidR="00CB59D4" w:rsidRDefault="00CB59D4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Щекинского района</w:t>
                      </w:r>
                    </w:p>
                    <w:p w:rsidR="00CB59D4" w:rsidRDefault="00CB59D4">
                      <w:pPr>
                        <w:pStyle w:val="a4"/>
                        <w:jc w:val="center"/>
                        <w:rPr>
                          <w:rFonts w:ascii="PT Astra Serif" w:hAnsi="PT Astra Serif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szCs w:val="28"/>
                        </w:rPr>
                        <w:t>от ____________ № __________</w:t>
                      </w:r>
                    </w:p>
                    <w:p w:rsidR="00CB59D4" w:rsidRDefault="00CB59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B59D4" w:rsidRDefault="00CB59D4"/>
                  </w:txbxContent>
                </v:textbox>
                <w10:wrap anchorx="margin" anchory="page"/>
              </v:shape>
            </w:pict>
          </mc:Fallback>
        </mc:AlternateContent>
      </w: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7311E6">
      <w:pPr>
        <w:jc w:val="right"/>
        <w:rPr>
          <w:rFonts w:ascii="PT Astra Serif" w:hAnsi="PT Astra Serif"/>
          <w:sz w:val="28"/>
          <w:szCs w:val="28"/>
        </w:rPr>
      </w:pPr>
    </w:p>
    <w:p w:rsidR="007311E6" w:rsidRDefault="00FC27F8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ПРОГНОЗНЫЙ ПЛАН</w:t>
      </w:r>
    </w:p>
    <w:p w:rsidR="00A25059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приватизации имущества муниципального образования Щекинский район на 202</w:t>
      </w:r>
      <w:r w:rsidR="0067227E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 и </w:t>
      </w: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плановый период 202</w:t>
      </w:r>
      <w:r w:rsidR="0067227E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67227E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годов</w:t>
      </w: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p w:rsidR="007311E6" w:rsidRDefault="00FC27F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приватизации, приоритеты при проведении приватизации, механизм реализации</w:t>
      </w:r>
    </w:p>
    <w:p w:rsidR="007311E6" w:rsidRDefault="007311E6">
      <w:pPr>
        <w:jc w:val="center"/>
        <w:rPr>
          <w:rFonts w:ascii="PT Astra Serif" w:hAnsi="PT Astra Serif"/>
          <w:sz w:val="28"/>
          <w:szCs w:val="28"/>
        </w:rPr>
      </w:pPr>
    </w:p>
    <w:p w:rsidR="007311E6" w:rsidRDefault="00FC27F8"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 Цели приватизации имущества муниципального образования Щекинский район в 202</w:t>
      </w:r>
      <w:r w:rsidR="0067227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-202</w:t>
      </w:r>
      <w:r w:rsidR="0067227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годах.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Целями приватизации имущества муниципального образования Щекинский район являются: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повышение эффективности экономики Щекинского района;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формирование негосударственного сектора экономики;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привлечение в производство инвестиций;</w:t>
      </w:r>
    </w:p>
    <w:p w:rsidR="007311E6" w:rsidRDefault="00FC27F8">
      <w:pPr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Приоритеты при проведении приватизации имущества муниципального образования Щекинский район.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Приватизация имущества муниципального образования Щекинский район в 202</w:t>
      </w:r>
      <w:r w:rsidR="0067227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-202</w:t>
      </w:r>
      <w:r w:rsidR="0067227E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годах будет проводиться в соответствии со следующими приоритетами: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1) приватизация муниципального имущества, которое не обеспечивает выполнение функций и полномочий муниципального образования Щекинский район;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2) продажа низко доходного имущества, возможности для эффективного управления которым ограничены;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3) формирование доходов бюджета муниципального образования Щекинский район.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Приватизация позволит вовлечь имущество в хозяйственный оборот, привлечь инвестиции,</w:t>
      </w:r>
      <w:r>
        <w:rPr>
          <w:rFonts w:ascii="PT Astra Serif" w:eastAsia="Calibri" w:hAnsi="PT Astra Serif"/>
          <w:szCs w:val="28"/>
        </w:rPr>
        <w:t xml:space="preserve"> исключить затраты на его охрану и содержание</w:t>
      </w:r>
      <w:r>
        <w:rPr>
          <w:rFonts w:ascii="PT Astra Serif" w:hAnsi="PT Astra Serif"/>
          <w:szCs w:val="28"/>
        </w:rPr>
        <w:t xml:space="preserve"> и создать в муниципальном образовании Щекинский район дополнительные рабочие места.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lastRenderedPageBreak/>
        <w:tab/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Начальная цена продажи объект</w:t>
      </w:r>
      <w:r w:rsidR="00CB59D4">
        <w:rPr>
          <w:rFonts w:ascii="PT Astra Serif" w:hAnsi="PT Astra Serif"/>
          <w:szCs w:val="28"/>
        </w:rPr>
        <w:t>ов будет</w:t>
      </w:r>
      <w:r>
        <w:rPr>
          <w:rFonts w:ascii="PT Astra Serif" w:hAnsi="PT Astra Serif"/>
          <w:szCs w:val="28"/>
        </w:rPr>
        <w:t xml:space="preserve"> устан</w:t>
      </w:r>
      <w:r w:rsidR="00C214D5">
        <w:rPr>
          <w:rFonts w:ascii="PT Astra Serif" w:hAnsi="PT Astra Serif"/>
          <w:szCs w:val="28"/>
        </w:rPr>
        <w:t>авливат</w:t>
      </w:r>
      <w:r w:rsidR="00CB59D4">
        <w:rPr>
          <w:rFonts w:ascii="PT Astra Serif" w:hAnsi="PT Astra Serif"/>
          <w:szCs w:val="28"/>
        </w:rPr>
        <w:t>ь</w:t>
      </w:r>
      <w:r w:rsidR="00C214D5">
        <w:rPr>
          <w:rFonts w:ascii="PT Astra Serif" w:hAnsi="PT Astra Serif"/>
          <w:szCs w:val="28"/>
        </w:rPr>
        <w:t>ся</w:t>
      </w:r>
      <w:r>
        <w:rPr>
          <w:rFonts w:ascii="PT Astra Serif" w:hAnsi="PT Astra Serif"/>
          <w:szCs w:val="28"/>
        </w:rPr>
        <w:t xml:space="preserve"> на основании рыночной стоимости, определенной в соответствии с требованиями Федерального </w:t>
      </w:r>
      <w:hyperlink r:id="rId10" w:history="1">
        <w:r>
          <w:rPr>
            <w:rFonts w:ascii="PT Astra Serif" w:hAnsi="PT Astra Serif"/>
            <w:szCs w:val="28"/>
          </w:rPr>
          <w:t>закона</w:t>
        </w:r>
      </w:hyperlink>
      <w:r>
        <w:rPr>
          <w:rFonts w:ascii="PT Astra Serif" w:hAnsi="PT Astra Serif"/>
          <w:szCs w:val="28"/>
        </w:rPr>
        <w:t xml:space="preserve"> от 29.07.1998 № 135-ФЗ «Об оценочной деятельности в Российской Федерации». </w:t>
      </w:r>
      <w:proofErr w:type="gramStart"/>
      <w:r>
        <w:rPr>
          <w:rFonts w:ascii="PT Astra Serif" w:hAnsi="PT Astra Serif"/>
          <w:szCs w:val="28"/>
        </w:rPr>
        <w:t>Продаж</w:t>
      </w:r>
      <w:r w:rsidR="00EC5880">
        <w:rPr>
          <w:rFonts w:ascii="PT Astra Serif" w:hAnsi="PT Astra Serif"/>
          <w:szCs w:val="28"/>
        </w:rPr>
        <w:t>а</w:t>
      </w:r>
      <w:r>
        <w:rPr>
          <w:rFonts w:ascii="PT Astra Serif" w:hAnsi="PT Astra Serif"/>
          <w:szCs w:val="28"/>
        </w:rPr>
        <w:t xml:space="preserve"> будут осуществляться в соответствии с Федеральным законом от 21.12.2001 №178-ФЗ «О приватизации государственного и муниципального имущества»</w:t>
      </w:r>
      <w:r w:rsidR="00BC4BC2">
        <w:rPr>
          <w:rFonts w:ascii="PT Astra Serif" w:hAnsi="PT Astra Serif"/>
          <w:szCs w:val="28"/>
        </w:rPr>
        <w:t>,</w:t>
      </w:r>
      <w:r w:rsidR="00BC4BC2" w:rsidRPr="00BC4BC2">
        <w:rPr>
          <w:rFonts w:ascii="PT Astra Serif" w:hAnsi="PT Astra Serif"/>
          <w:szCs w:val="28"/>
        </w:rPr>
        <w:t xml:space="preserve"> </w:t>
      </w:r>
      <w:r w:rsidR="00BC4BC2">
        <w:rPr>
          <w:rFonts w:ascii="PT Astra Serif" w:hAnsi="PT Astra Serif"/>
          <w:szCs w:val="28"/>
        </w:rPr>
        <w:t>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PT Astra Serif" w:hAnsi="PT Astra Serif"/>
          <w:szCs w:val="28"/>
        </w:rPr>
        <w:t>.</w:t>
      </w:r>
      <w:proofErr w:type="gramEnd"/>
    </w:p>
    <w:p w:rsidR="007311E6" w:rsidRDefault="00FC27F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Планируемые поступления в бюджет муниципального образования Щекинский район от приватизации муниципального имущества составят: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г. </w:t>
      </w:r>
      <w:r w:rsidR="00BC4BC2">
        <w:rPr>
          <w:rFonts w:ascii="PT Astra Serif" w:hAnsi="PT Astra Serif"/>
          <w:sz w:val="28"/>
          <w:szCs w:val="28"/>
        </w:rPr>
        <w:t xml:space="preserve">– </w:t>
      </w:r>
      <w:r w:rsidR="00C214D5">
        <w:rPr>
          <w:rFonts w:ascii="PT Astra Serif" w:hAnsi="PT Astra Serif"/>
          <w:sz w:val="28"/>
          <w:szCs w:val="28"/>
        </w:rPr>
        <w:t>500</w:t>
      </w:r>
      <w:r w:rsidR="00BC4BC2">
        <w:rPr>
          <w:rFonts w:ascii="PT Astra Serif" w:hAnsi="PT Astra Serif"/>
          <w:sz w:val="28"/>
          <w:szCs w:val="28"/>
        </w:rPr>
        <w:t xml:space="preserve"> тыс. руб. - за имущество</w:t>
      </w:r>
      <w:r>
        <w:rPr>
          <w:rFonts w:ascii="PT Astra Serif" w:hAnsi="PT Astra Serif"/>
          <w:sz w:val="28"/>
          <w:szCs w:val="28"/>
        </w:rPr>
        <w:t>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– 0 млн. руб.;</w:t>
      </w:r>
    </w:p>
    <w:p w:rsidR="007311E6" w:rsidRDefault="00FC27F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- 202</w:t>
      </w:r>
      <w:r w:rsidR="00BC4BC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г. – 0 млн. руб.</w:t>
      </w:r>
    </w:p>
    <w:p w:rsidR="007311E6" w:rsidRDefault="00FC27F8">
      <w:pPr>
        <w:pStyle w:val="a4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ab/>
        <w:t>Планируемые затраты предусмотрены муниципальной программой «Управление муниципальным имуществом муниципального образования Щекинский район».</w:t>
      </w:r>
    </w:p>
    <w:p w:rsidR="007311E6" w:rsidRDefault="007311E6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Таблица 1</w:t>
      </w:r>
    </w:p>
    <w:p w:rsidR="008B072F" w:rsidRDefault="00FC27F8" w:rsidP="008B072F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b/>
          <w:sz w:val="28"/>
          <w:szCs w:val="28"/>
        </w:rPr>
        <w:t xml:space="preserve">Имущество муниципального образования Щекинский район, </w:t>
      </w:r>
      <w:r w:rsidR="008B072F">
        <w:rPr>
          <w:rFonts w:ascii="PT Astra Serif" w:hAnsi="PT Astra Serif"/>
          <w:b/>
          <w:sz w:val="28"/>
          <w:szCs w:val="28"/>
        </w:rPr>
        <w:t>подлежащее приватизации в 202</w:t>
      </w:r>
      <w:r w:rsidR="00E33912">
        <w:rPr>
          <w:rFonts w:ascii="PT Astra Serif" w:hAnsi="PT Astra Serif"/>
          <w:b/>
          <w:sz w:val="28"/>
          <w:szCs w:val="28"/>
        </w:rPr>
        <w:t>5</w:t>
      </w:r>
      <w:r w:rsidR="008B072F">
        <w:rPr>
          <w:rFonts w:ascii="PT Astra Serif" w:hAnsi="PT Astra Serif"/>
          <w:b/>
          <w:sz w:val="28"/>
          <w:szCs w:val="28"/>
        </w:rPr>
        <w:t xml:space="preserve"> году</w:t>
      </w:r>
    </w:p>
    <w:p w:rsidR="007311E6" w:rsidRDefault="007311E6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pPr w:leftFromText="181" w:rightFromText="181" w:vertAnchor="text" w:horzAnchor="margin" w:tblpX="250" w:tblpY="464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060"/>
        <w:gridCol w:w="1524"/>
        <w:gridCol w:w="1318"/>
        <w:gridCol w:w="1530"/>
        <w:gridCol w:w="1413"/>
        <w:gridCol w:w="1358"/>
        <w:gridCol w:w="2308"/>
        <w:gridCol w:w="1212"/>
      </w:tblGrid>
      <w:tr w:rsidR="007311E6" w:rsidTr="0078483E">
        <w:trPr>
          <w:trHeight w:val="25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3060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524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31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530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3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35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2308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212" w:type="dxa"/>
          </w:tcPr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7311E6" w:rsidTr="0078483E">
        <w:trPr>
          <w:trHeight w:val="5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7311E6" w:rsidRDefault="00FC27F8" w:rsidP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Нежилое </w:t>
            </w:r>
            <w:r w:rsidR="0078483E">
              <w:rPr>
                <w:rFonts w:ascii="PT Astra Serif" w:hAnsi="PT Astra Serif"/>
                <w:sz w:val="22"/>
                <w:szCs w:val="22"/>
              </w:rPr>
              <w:t>помещение</w:t>
            </w:r>
          </w:p>
        </w:tc>
        <w:tc>
          <w:tcPr>
            <w:tcW w:w="1524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Нежилое помещение</w:t>
            </w:r>
          </w:p>
        </w:tc>
        <w:tc>
          <w:tcPr>
            <w:tcW w:w="1318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ООО ЮКА «Гранит»</w:t>
            </w:r>
          </w:p>
        </w:tc>
        <w:tc>
          <w:tcPr>
            <w:tcW w:w="1530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удовлетво</w:t>
            </w:r>
            <w:proofErr w:type="spellEnd"/>
          </w:p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рительное</w:t>
            </w:r>
            <w:proofErr w:type="spellEnd"/>
          </w:p>
        </w:tc>
        <w:tc>
          <w:tcPr>
            <w:tcW w:w="1413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---</w:t>
            </w:r>
          </w:p>
        </w:tc>
        <w:tc>
          <w:tcPr>
            <w:tcW w:w="1358" w:type="dxa"/>
          </w:tcPr>
          <w:p w:rsidR="007311E6" w:rsidRDefault="00CB59D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По результатам оценки</w:t>
            </w:r>
          </w:p>
        </w:tc>
        <w:tc>
          <w:tcPr>
            <w:tcW w:w="2308" w:type="dxa"/>
          </w:tcPr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Тульская область,</w:t>
            </w:r>
          </w:p>
          <w:p w:rsidR="007311E6" w:rsidRDefault="00FC27F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Щекинский район,</w:t>
            </w:r>
          </w:p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р.п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.О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гаревка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ул.Шахтерская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, д.6</w:t>
            </w:r>
          </w:p>
        </w:tc>
        <w:tc>
          <w:tcPr>
            <w:tcW w:w="1212" w:type="dxa"/>
          </w:tcPr>
          <w:p w:rsidR="007311E6" w:rsidRDefault="0078483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83,8</w:t>
            </w:r>
          </w:p>
        </w:tc>
      </w:tr>
    </w:tbl>
    <w:p w:rsidR="007311E6" w:rsidRDefault="007311E6">
      <w:pPr>
        <w:jc w:val="right"/>
        <w:outlineLvl w:val="0"/>
        <w:rPr>
          <w:rFonts w:ascii="PT Astra Serif" w:hAnsi="PT Astra Serif"/>
          <w:sz w:val="26"/>
          <w:szCs w:val="26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A25059" w:rsidRDefault="00A25059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right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Таблица 2</w:t>
      </w:r>
    </w:p>
    <w:p w:rsidR="007311E6" w:rsidRDefault="007311E6">
      <w:pPr>
        <w:jc w:val="right"/>
        <w:outlineLvl w:val="0"/>
        <w:rPr>
          <w:rFonts w:ascii="PT Astra Serif" w:hAnsi="PT Astra Serif"/>
        </w:rPr>
      </w:pPr>
    </w:p>
    <w:p w:rsidR="007311E6" w:rsidRDefault="00FC27F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Имущество муниципального образования Щекинский район, подлежащее приватизации в 202</w:t>
      </w:r>
      <w:r w:rsidR="00E33912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tbl>
      <w:tblPr>
        <w:tblpPr w:leftFromText="181" w:rightFromText="181" w:vertAnchor="text" w:horzAnchor="margin" w:tblpX="290" w:tblpY="260"/>
        <w:tblW w:w="14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15"/>
        <w:gridCol w:w="1417"/>
        <w:gridCol w:w="1406"/>
        <w:gridCol w:w="1778"/>
        <w:gridCol w:w="1416"/>
        <w:gridCol w:w="1525"/>
        <w:gridCol w:w="3101"/>
        <w:gridCol w:w="1518"/>
      </w:tblGrid>
      <w:tr w:rsidR="008B072F" w:rsidTr="008B072F">
        <w:trPr>
          <w:cantSplit/>
          <w:trHeight w:val="255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171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417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40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77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52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3101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5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8B072F" w:rsidTr="008B072F">
        <w:trPr>
          <w:cantSplit/>
          <w:trHeight w:val="510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pStyle w:val="a8"/>
              <w:ind w:left="33"/>
              <w:jc w:val="center"/>
              <w:rPr>
                <w:rFonts w:ascii="PT Astra Serif" w:hAnsi="PT Astra Serif"/>
              </w:rPr>
            </w:pPr>
          </w:p>
        </w:tc>
        <w:tc>
          <w:tcPr>
            <w:tcW w:w="1715" w:type="dxa"/>
          </w:tcPr>
          <w:p w:rsidR="008B072F" w:rsidRDefault="008B072F" w:rsidP="008B072F">
            <w:pPr>
              <w:pStyle w:val="a8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40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2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01" w:type="dxa"/>
          </w:tcPr>
          <w:p w:rsidR="008B072F" w:rsidRDefault="008B072F" w:rsidP="008B072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51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</w:tr>
    </w:tbl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7311E6">
      <w:pPr>
        <w:jc w:val="right"/>
        <w:rPr>
          <w:rFonts w:ascii="PT Astra Serif" w:hAnsi="PT Astra Serif"/>
          <w:sz w:val="20"/>
          <w:szCs w:val="20"/>
        </w:rPr>
      </w:pPr>
    </w:p>
    <w:p w:rsidR="007311E6" w:rsidRDefault="00FC27F8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Таблица 3</w:t>
      </w:r>
    </w:p>
    <w:p w:rsidR="008B072F" w:rsidRDefault="008B072F">
      <w:pPr>
        <w:jc w:val="right"/>
        <w:rPr>
          <w:rFonts w:ascii="PT Astra Serif" w:hAnsi="PT Astra Serif"/>
          <w:b/>
        </w:rPr>
      </w:pPr>
    </w:p>
    <w:p w:rsidR="007311E6" w:rsidRDefault="00FC27F8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Имущество муниципального образования Щекинский район, подлежащее приватизации в 202</w:t>
      </w:r>
      <w:r w:rsidR="00E33912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году</w:t>
      </w:r>
    </w:p>
    <w:tbl>
      <w:tblPr>
        <w:tblpPr w:leftFromText="181" w:rightFromText="181" w:vertAnchor="text" w:horzAnchor="margin" w:tblpX="289" w:tblpY="260"/>
        <w:tblW w:w="14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1715"/>
        <w:gridCol w:w="1417"/>
        <w:gridCol w:w="1318"/>
        <w:gridCol w:w="1788"/>
        <w:gridCol w:w="1416"/>
        <w:gridCol w:w="1530"/>
        <w:gridCol w:w="3148"/>
        <w:gridCol w:w="1524"/>
      </w:tblGrid>
      <w:tr w:rsidR="008B072F" w:rsidTr="008B072F">
        <w:trPr>
          <w:cantSplit/>
          <w:trHeight w:val="255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№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gramStart"/>
            <w:r>
              <w:rPr>
                <w:rFonts w:ascii="PT Astra Serif" w:hAnsi="PT Astra Serif"/>
                <w:bCs/>
              </w:rPr>
              <w:t>п</w:t>
            </w:r>
            <w:proofErr w:type="gramEnd"/>
            <w:r>
              <w:rPr>
                <w:rFonts w:ascii="PT Astra Serif" w:hAnsi="PT Astra Serif"/>
                <w:bCs/>
              </w:rPr>
              <w:t>/п</w:t>
            </w:r>
          </w:p>
        </w:tc>
        <w:tc>
          <w:tcPr>
            <w:tcW w:w="1715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Наименование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имущества</w:t>
            </w:r>
          </w:p>
        </w:tc>
        <w:tc>
          <w:tcPr>
            <w:tcW w:w="1417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Назначение</w:t>
            </w:r>
          </w:p>
        </w:tc>
        <w:tc>
          <w:tcPr>
            <w:tcW w:w="13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Арендатор (текущий)</w:t>
            </w:r>
          </w:p>
        </w:tc>
        <w:tc>
          <w:tcPr>
            <w:tcW w:w="178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Состояние</w:t>
            </w: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Остаточная стоимость</w:t>
            </w:r>
          </w:p>
        </w:tc>
        <w:tc>
          <w:tcPr>
            <w:tcW w:w="1530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Рыночная стоимость</w:t>
            </w:r>
          </w:p>
        </w:tc>
        <w:tc>
          <w:tcPr>
            <w:tcW w:w="314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Адрес</w:t>
            </w:r>
          </w:p>
        </w:tc>
        <w:tc>
          <w:tcPr>
            <w:tcW w:w="1524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Площадь,</w:t>
            </w:r>
          </w:p>
          <w:p w:rsidR="008B072F" w:rsidRDefault="008B072F" w:rsidP="008B072F">
            <w:pPr>
              <w:jc w:val="center"/>
              <w:rPr>
                <w:rFonts w:ascii="PT Astra Serif" w:hAnsi="PT Astra Serif"/>
                <w:bCs/>
              </w:rPr>
            </w:pPr>
            <w:proofErr w:type="spellStart"/>
            <w:r>
              <w:rPr>
                <w:rFonts w:ascii="PT Astra Serif" w:hAnsi="PT Astra Serif"/>
                <w:bCs/>
              </w:rPr>
              <w:t>кв.м</w:t>
            </w:r>
            <w:proofErr w:type="spellEnd"/>
            <w:r>
              <w:rPr>
                <w:rFonts w:ascii="PT Astra Serif" w:hAnsi="PT Astra Serif"/>
                <w:bCs/>
              </w:rPr>
              <w:t>.</w:t>
            </w:r>
          </w:p>
        </w:tc>
      </w:tr>
      <w:tr w:rsidR="008B072F" w:rsidTr="008B072F">
        <w:trPr>
          <w:cantSplit/>
          <w:trHeight w:val="510"/>
        </w:trPr>
        <w:tc>
          <w:tcPr>
            <w:tcW w:w="564" w:type="dxa"/>
            <w:tcBorders>
              <w:left w:val="single" w:sz="4" w:space="0" w:color="000000"/>
            </w:tcBorders>
          </w:tcPr>
          <w:p w:rsidR="008B072F" w:rsidRDefault="008B072F" w:rsidP="008B072F">
            <w:pPr>
              <w:pStyle w:val="a8"/>
              <w:ind w:left="-142" w:right="-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15" w:type="dxa"/>
          </w:tcPr>
          <w:p w:rsidR="008B072F" w:rsidRDefault="008B072F" w:rsidP="008B072F">
            <w:pPr>
              <w:pStyle w:val="a8"/>
              <w:rPr>
                <w:rFonts w:ascii="PT Astra Serif" w:hAnsi="PT Astra Serif"/>
              </w:rPr>
            </w:pPr>
          </w:p>
        </w:tc>
        <w:tc>
          <w:tcPr>
            <w:tcW w:w="1417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318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78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416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0" w:type="dxa"/>
          </w:tcPr>
          <w:p w:rsidR="008B072F" w:rsidRDefault="008B072F" w:rsidP="008B072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48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  <w:tc>
          <w:tcPr>
            <w:tcW w:w="1524" w:type="dxa"/>
          </w:tcPr>
          <w:p w:rsidR="008B072F" w:rsidRDefault="008B072F" w:rsidP="008B072F">
            <w:pPr>
              <w:rPr>
                <w:rFonts w:ascii="PT Astra Serif" w:hAnsi="PT Astra Serif"/>
              </w:rPr>
            </w:pPr>
          </w:p>
        </w:tc>
      </w:tr>
    </w:tbl>
    <w:p w:rsidR="007311E6" w:rsidRDefault="007311E6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</w:pPr>
    </w:p>
    <w:p w:rsidR="00E33912" w:rsidRDefault="00E33912">
      <w:pPr>
        <w:jc w:val="both"/>
        <w:rPr>
          <w:rFonts w:ascii="PT Astra Serif" w:hAnsi="PT Astra Serif"/>
          <w:sz w:val="20"/>
          <w:szCs w:val="20"/>
        </w:rPr>
        <w:sectPr w:rsidR="00E33912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FC27F8" w:rsidRDefault="00FC27F8" w:rsidP="00F30C2D"/>
    <w:sectPr w:rsidR="00FC27F8" w:rsidSect="00F30C2D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4E21"/>
    <w:multiLevelType w:val="hybridMultilevel"/>
    <w:tmpl w:val="239C847A"/>
    <w:lvl w:ilvl="0" w:tplc="C9F8E976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EA8A6030">
      <w:numFmt w:val="decimal"/>
      <w:lvlText w:val=""/>
      <w:lvlJc w:val="left"/>
    </w:lvl>
    <w:lvl w:ilvl="2" w:tplc="7E7E0B24">
      <w:numFmt w:val="decimal"/>
      <w:lvlText w:val=""/>
      <w:lvlJc w:val="left"/>
    </w:lvl>
    <w:lvl w:ilvl="3" w:tplc="BC32779C">
      <w:numFmt w:val="decimal"/>
      <w:lvlText w:val=""/>
      <w:lvlJc w:val="left"/>
    </w:lvl>
    <w:lvl w:ilvl="4" w:tplc="2D687AF4">
      <w:numFmt w:val="decimal"/>
      <w:lvlText w:val=""/>
      <w:lvlJc w:val="left"/>
    </w:lvl>
    <w:lvl w:ilvl="5" w:tplc="8A160F52">
      <w:numFmt w:val="decimal"/>
      <w:lvlText w:val=""/>
      <w:lvlJc w:val="left"/>
    </w:lvl>
    <w:lvl w:ilvl="6" w:tplc="030E8026">
      <w:numFmt w:val="decimal"/>
      <w:lvlText w:val=""/>
      <w:lvlJc w:val="left"/>
    </w:lvl>
    <w:lvl w:ilvl="7" w:tplc="D6B6C172">
      <w:numFmt w:val="decimal"/>
      <w:lvlText w:val=""/>
      <w:lvlJc w:val="left"/>
    </w:lvl>
    <w:lvl w:ilvl="8" w:tplc="BAE8ECCA">
      <w:numFmt w:val="decimal"/>
      <w:lvlText w:val=""/>
      <w:lvlJc w:val="left"/>
    </w:lvl>
  </w:abstractNum>
  <w:abstractNum w:abstractNumId="1">
    <w:nsid w:val="1A8649CD"/>
    <w:multiLevelType w:val="hybridMultilevel"/>
    <w:tmpl w:val="F3A6D880"/>
    <w:lvl w:ilvl="0" w:tplc="31A8502A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DCA68F6E">
      <w:numFmt w:val="decimal"/>
      <w:lvlText w:val=""/>
      <w:lvlJc w:val="left"/>
    </w:lvl>
    <w:lvl w:ilvl="2" w:tplc="FD2AFF28">
      <w:numFmt w:val="decimal"/>
      <w:lvlText w:val=""/>
      <w:lvlJc w:val="left"/>
    </w:lvl>
    <w:lvl w:ilvl="3" w:tplc="6E7AD734">
      <w:numFmt w:val="decimal"/>
      <w:lvlText w:val=""/>
      <w:lvlJc w:val="left"/>
    </w:lvl>
    <w:lvl w:ilvl="4" w:tplc="855A3DF0">
      <w:numFmt w:val="decimal"/>
      <w:lvlText w:val=""/>
      <w:lvlJc w:val="left"/>
    </w:lvl>
    <w:lvl w:ilvl="5" w:tplc="AF18C252">
      <w:numFmt w:val="decimal"/>
      <w:lvlText w:val=""/>
      <w:lvlJc w:val="left"/>
    </w:lvl>
    <w:lvl w:ilvl="6" w:tplc="54489DFA">
      <w:numFmt w:val="decimal"/>
      <w:lvlText w:val=""/>
      <w:lvlJc w:val="left"/>
    </w:lvl>
    <w:lvl w:ilvl="7" w:tplc="0DA4B588">
      <w:numFmt w:val="decimal"/>
      <w:lvlText w:val=""/>
      <w:lvlJc w:val="left"/>
    </w:lvl>
    <w:lvl w:ilvl="8" w:tplc="D4AA05AA">
      <w:numFmt w:val="decimal"/>
      <w:lvlText w:val=""/>
      <w:lvlJc w:val="left"/>
    </w:lvl>
  </w:abstractNum>
  <w:abstractNum w:abstractNumId="2">
    <w:nsid w:val="3C611066"/>
    <w:multiLevelType w:val="hybridMultilevel"/>
    <w:tmpl w:val="9AD0CA08"/>
    <w:lvl w:ilvl="0" w:tplc="1BD2B626">
      <w:start w:val="1"/>
      <w:numFmt w:val="decimal"/>
      <w:lvlText w:val="%1."/>
      <w:lvlJc w:val="left"/>
      <w:pPr>
        <w:ind w:left="502" w:hanging="360"/>
      </w:pPr>
    </w:lvl>
    <w:lvl w:ilvl="1" w:tplc="40A0CB34">
      <w:start w:val="1"/>
      <w:numFmt w:val="lowerLetter"/>
      <w:lvlText w:val="%2."/>
      <w:lvlJc w:val="left"/>
      <w:pPr>
        <w:ind w:left="1440" w:hanging="360"/>
      </w:pPr>
    </w:lvl>
    <w:lvl w:ilvl="2" w:tplc="0200361A">
      <w:start w:val="1"/>
      <w:numFmt w:val="lowerRoman"/>
      <w:lvlText w:val="%3."/>
      <w:lvlJc w:val="right"/>
      <w:pPr>
        <w:ind w:left="2160" w:hanging="180"/>
      </w:pPr>
    </w:lvl>
    <w:lvl w:ilvl="3" w:tplc="F172339A">
      <w:start w:val="1"/>
      <w:numFmt w:val="decimal"/>
      <w:lvlText w:val="%4."/>
      <w:lvlJc w:val="left"/>
      <w:pPr>
        <w:ind w:left="2880" w:hanging="360"/>
      </w:pPr>
    </w:lvl>
    <w:lvl w:ilvl="4" w:tplc="F66C1FD2">
      <w:start w:val="1"/>
      <w:numFmt w:val="lowerLetter"/>
      <w:lvlText w:val="%5."/>
      <w:lvlJc w:val="left"/>
      <w:pPr>
        <w:ind w:left="3600" w:hanging="360"/>
      </w:pPr>
    </w:lvl>
    <w:lvl w:ilvl="5" w:tplc="343090D4">
      <w:start w:val="1"/>
      <w:numFmt w:val="lowerRoman"/>
      <w:lvlText w:val="%6."/>
      <w:lvlJc w:val="right"/>
      <w:pPr>
        <w:ind w:left="4320" w:hanging="180"/>
      </w:pPr>
    </w:lvl>
    <w:lvl w:ilvl="6" w:tplc="880A6B96">
      <w:start w:val="1"/>
      <w:numFmt w:val="decimal"/>
      <w:lvlText w:val="%7."/>
      <w:lvlJc w:val="left"/>
      <w:pPr>
        <w:ind w:left="5040" w:hanging="360"/>
      </w:pPr>
    </w:lvl>
    <w:lvl w:ilvl="7" w:tplc="F3522308">
      <w:start w:val="1"/>
      <w:numFmt w:val="lowerLetter"/>
      <w:lvlText w:val="%8."/>
      <w:lvlJc w:val="left"/>
      <w:pPr>
        <w:ind w:left="5760" w:hanging="360"/>
      </w:pPr>
    </w:lvl>
    <w:lvl w:ilvl="8" w:tplc="567679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67C7B"/>
    <w:multiLevelType w:val="hybridMultilevel"/>
    <w:tmpl w:val="9496C19C"/>
    <w:lvl w:ilvl="0" w:tplc="25F445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6946606">
      <w:numFmt w:val="decimal"/>
      <w:lvlText w:val=""/>
      <w:lvlJc w:val="left"/>
    </w:lvl>
    <w:lvl w:ilvl="2" w:tplc="78FAA462">
      <w:numFmt w:val="decimal"/>
      <w:lvlText w:val=""/>
      <w:lvlJc w:val="left"/>
    </w:lvl>
    <w:lvl w:ilvl="3" w:tplc="EDE2AEA8">
      <w:numFmt w:val="decimal"/>
      <w:lvlText w:val=""/>
      <w:lvlJc w:val="left"/>
    </w:lvl>
    <w:lvl w:ilvl="4" w:tplc="F3383EF4">
      <w:numFmt w:val="decimal"/>
      <w:lvlText w:val=""/>
      <w:lvlJc w:val="left"/>
    </w:lvl>
    <w:lvl w:ilvl="5" w:tplc="777EB992">
      <w:numFmt w:val="decimal"/>
      <w:lvlText w:val=""/>
      <w:lvlJc w:val="left"/>
    </w:lvl>
    <w:lvl w:ilvl="6" w:tplc="CB32CD1C">
      <w:numFmt w:val="decimal"/>
      <w:lvlText w:val=""/>
      <w:lvlJc w:val="left"/>
    </w:lvl>
    <w:lvl w:ilvl="7" w:tplc="52CE045C">
      <w:numFmt w:val="decimal"/>
      <w:lvlText w:val=""/>
      <w:lvlJc w:val="left"/>
    </w:lvl>
    <w:lvl w:ilvl="8" w:tplc="7BBC60D6">
      <w:numFmt w:val="decimal"/>
      <w:lvlText w:val=""/>
      <w:lvlJc w:val="left"/>
    </w:lvl>
  </w:abstractNum>
  <w:abstractNum w:abstractNumId="4">
    <w:nsid w:val="4A7A7097"/>
    <w:multiLevelType w:val="hybridMultilevel"/>
    <w:tmpl w:val="2F227394"/>
    <w:lvl w:ilvl="0" w:tplc="94CE45EA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4B420D6">
      <w:numFmt w:val="decimal"/>
      <w:lvlText w:val=""/>
      <w:lvlJc w:val="left"/>
    </w:lvl>
    <w:lvl w:ilvl="2" w:tplc="19901E22">
      <w:numFmt w:val="decimal"/>
      <w:lvlText w:val=""/>
      <w:lvlJc w:val="left"/>
    </w:lvl>
    <w:lvl w:ilvl="3" w:tplc="61EC215A">
      <w:numFmt w:val="decimal"/>
      <w:lvlText w:val=""/>
      <w:lvlJc w:val="left"/>
    </w:lvl>
    <w:lvl w:ilvl="4" w:tplc="F398B5DA">
      <w:numFmt w:val="decimal"/>
      <w:lvlText w:val=""/>
      <w:lvlJc w:val="left"/>
    </w:lvl>
    <w:lvl w:ilvl="5" w:tplc="EEBE7044">
      <w:numFmt w:val="decimal"/>
      <w:lvlText w:val=""/>
      <w:lvlJc w:val="left"/>
    </w:lvl>
    <w:lvl w:ilvl="6" w:tplc="54D03014">
      <w:numFmt w:val="decimal"/>
      <w:lvlText w:val=""/>
      <w:lvlJc w:val="left"/>
    </w:lvl>
    <w:lvl w:ilvl="7" w:tplc="B5C850AA">
      <w:numFmt w:val="decimal"/>
      <w:lvlText w:val=""/>
      <w:lvlJc w:val="left"/>
    </w:lvl>
    <w:lvl w:ilvl="8" w:tplc="DBFC041A">
      <w:numFmt w:val="decimal"/>
      <w:lvlText w:val=""/>
      <w:lvlJc w:val="left"/>
    </w:lvl>
  </w:abstractNum>
  <w:abstractNum w:abstractNumId="5">
    <w:nsid w:val="4DD53580"/>
    <w:multiLevelType w:val="hybridMultilevel"/>
    <w:tmpl w:val="63EA6386"/>
    <w:lvl w:ilvl="0" w:tplc="89283A1E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48439DA">
      <w:numFmt w:val="decimal"/>
      <w:lvlText w:val=""/>
      <w:lvlJc w:val="left"/>
    </w:lvl>
    <w:lvl w:ilvl="2" w:tplc="E71E2262">
      <w:numFmt w:val="decimal"/>
      <w:lvlText w:val=""/>
      <w:lvlJc w:val="left"/>
    </w:lvl>
    <w:lvl w:ilvl="3" w:tplc="66B21532">
      <w:numFmt w:val="decimal"/>
      <w:lvlText w:val=""/>
      <w:lvlJc w:val="left"/>
    </w:lvl>
    <w:lvl w:ilvl="4" w:tplc="702A965A">
      <w:numFmt w:val="decimal"/>
      <w:lvlText w:val=""/>
      <w:lvlJc w:val="left"/>
    </w:lvl>
    <w:lvl w:ilvl="5" w:tplc="A306C492">
      <w:numFmt w:val="decimal"/>
      <w:lvlText w:val=""/>
      <w:lvlJc w:val="left"/>
    </w:lvl>
    <w:lvl w:ilvl="6" w:tplc="8780A6FA">
      <w:numFmt w:val="decimal"/>
      <w:lvlText w:val=""/>
      <w:lvlJc w:val="left"/>
    </w:lvl>
    <w:lvl w:ilvl="7" w:tplc="73ECA0BA">
      <w:numFmt w:val="decimal"/>
      <w:lvlText w:val=""/>
      <w:lvlJc w:val="left"/>
    </w:lvl>
    <w:lvl w:ilvl="8" w:tplc="74F8D57E">
      <w:numFmt w:val="decimal"/>
      <w:lvlText w:val=""/>
      <w:lvlJc w:val="left"/>
    </w:lvl>
  </w:abstractNum>
  <w:abstractNum w:abstractNumId="6">
    <w:nsid w:val="4F6D5897"/>
    <w:multiLevelType w:val="hybridMultilevel"/>
    <w:tmpl w:val="E1921DBC"/>
    <w:lvl w:ilvl="0" w:tplc="0D9094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834C462">
      <w:numFmt w:val="decimal"/>
      <w:lvlText w:val=""/>
      <w:lvlJc w:val="left"/>
    </w:lvl>
    <w:lvl w:ilvl="2" w:tplc="68727530">
      <w:numFmt w:val="decimal"/>
      <w:lvlText w:val=""/>
      <w:lvlJc w:val="left"/>
    </w:lvl>
    <w:lvl w:ilvl="3" w:tplc="50C8783E">
      <w:numFmt w:val="decimal"/>
      <w:lvlText w:val=""/>
      <w:lvlJc w:val="left"/>
    </w:lvl>
    <w:lvl w:ilvl="4" w:tplc="8146DE06">
      <w:numFmt w:val="decimal"/>
      <w:lvlText w:val=""/>
      <w:lvlJc w:val="left"/>
    </w:lvl>
    <w:lvl w:ilvl="5" w:tplc="0846AFEA">
      <w:numFmt w:val="decimal"/>
      <w:lvlText w:val=""/>
      <w:lvlJc w:val="left"/>
    </w:lvl>
    <w:lvl w:ilvl="6" w:tplc="4A4E12A2">
      <w:numFmt w:val="decimal"/>
      <w:lvlText w:val=""/>
      <w:lvlJc w:val="left"/>
    </w:lvl>
    <w:lvl w:ilvl="7" w:tplc="3126E5B2">
      <w:numFmt w:val="decimal"/>
      <w:lvlText w:val=""/>
      <w:lvlJc w:val="left"/>
    </w:lvl>
    <w:lvl w:ilvl="8" w:tplc="9D0C6648">
      <w:numFmt w:val="decimal"/>
      <w:lvlText w:val=""/>
      <w:lvlJc w:val="left"/>
    </w:lvl>
  </w:abstractNum>
  <w:abstractNum w:abstractNumId="7">
    <w:nsid w:val="51754EDF"/>
    <w:multiLevelType w:val="hybridMultilevel"/>
    <w:tmpl w:val="3052087C"/>
    <w:lvl w:ilvl="0" w:tplc="D93EBB16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DFAACCA">
      <w:numFmt w:val="decimal"/>
      <w:lvlText w:val=""/>
      <w:lvlJc w:val="left"/>
    </w:lvl>
    <w:lvl w:ilvl="2" w:tplc="6206EFC0">
      <w:numFmt w:val="decimal"/>
      <w:lvlText w:val=""/>
      <w:lvlJc w:val="left"/>
    </w:lvl>
    <w:lvl w:ilvl="3" w:tplc="624A0D50">
      <w:numFmt w:val="decimal"/>
      <w:lvlText w:val=""/>
      <w:lvlJc w:val="left"/>
    </w:lvl>
    <w:lvl w:ilvl="4" w:tplc="13DADA7A">
      <w:numFmt w:val="decimal"/>
      <w:lvlText w:val=""/>
      <w:lvlJc w:val="left"/>
    </w:lvl>
    <w:lvl w:ilvl="5" w:tplc="FEDE3086">
      <w:numFmt w:val="decimal"/>
      <w:lvlText w:val=""/>
      <w:lvlJc w:val="left"/>
    </w:lvl>
    <w:lvl w:ilvl="6" w:tplc="07E2CA72">
      <w:numFmt w:val="decimal"/>
      <w:lvlText w:val=""/>
      <w:lvlJc w:val="left"/>
    </w:lvl>
    <w:lvl w:ilvl="7" w:tplc="EA4AC106">
      <w:numFmt w:val="decimal"/>
      <w:lvlText w:val=""/>
      <w:lvlJc w:val="left"/>
    </w:lvl>
    <w:lvl w:ilvl="8" w:tplc="9B76A154">
      <w:numFmt w:val="decimal"/>
      <w:lvlText w:val=""/>
      <w:lvlJc w:val="left"/>
    </w:lvl>
  </w:abstractNum>
  <w:abstractNum w:abstractNumId="8">
    <w:nsid w:val="58980590"/>
    <w:multiLevelType w:val="hybridMultilevel"/>
    <w:tmpl w:val="3CCCB288"/>
    <w:lvl w:ilvl="0" w:tplc="A19C5F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BC7B80">
      <w:numFmt w:val="decimal"/>
      <w:lvlText w:val=""/>
      <w:lvlJc w:val="left"/>
    </w:lvl>
    <w:lvl w:ilvl="2" w:tplc="6AB65B40">
      <w:numFmt w:val="decimal"/>
      <w:lvlText w:val=""/>
      <w:lvlJc w:val="left"/>
    </w:lvl>
    <w:lvl w:ilvl="3" w:tplc="FCBE900A">
      <w:numFmt w:val="decimal"/>
      <w:lvlText w:val=""/>
      <w:lvlJc w:val="left"/>
    </w:lvl>
    <w:lvl w:ilvl="4" w:tplc="63CAAE48">
      <w:numFmt w:val="decimal"/>
      <w:lvlText w:val=""/>
      <w:lvlJc w:val="left"/>
    </w:lvl>
    <w:lvl w:ilvl="5" w:tplc="83BE7DDE">
      <w:numFmt w:val="decimal"/>
      <w:lvlText w:val=""/>
      <w:lvlJc w:val="left"/>
    </w:lvl>
    <w:lvl w:ilvl="6" w:tplc="187A75B8">
      <w:numFmt w:val="decimal"/>
      <w:lvlText w:val=""/>
      <w:lvlJc w:val="left"/>
    </w:lvl>
    <w:lvl w:ilvl="7" w:tplc="928EDB54">
      <w:numFmt w:val="decimal"/>
      <w:lvlText w:val=""/>
      <w:lvlJc w:val="left"/>
    </w:lvl>
    <w:lvl w:ilvl="8" w:tplc="D4E27868">
      <w:numFmt w:val="decimal"/>
      <w:lvlText w:val=""/>
      <w:lvlJc w:val="left"/>
    </w:lvl>
  </w:abstractNum>
  <w:abstractNum w:abstractNumId="9">
    <w:nsid w:val="61247932"/>
    <w:multiLevelType w:val="hybridMultilevel"/>
    <w:tmpl w:val="6A1AFC54"/>
    <w:lvl w:ilvl="0" w:tplc="B956A77A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6F547894">
      <w:numFmt w:val="decimal"/>
      <w:lvlText w:val=""/>
      <w:lvlJc w:val="left"/>
    </w:lvl>
    <w:lvl w:ilvl="2" w:tplc="4AECA9AC">
      <w:numFmt w:val="decimal"/>
      <w:lvlText w:val=""/>
      <w:lvlJc w:val="left"/>
    </w:lvl>
    <w:lvl w:ilvl="3" w:tplc="D2BE72FA">
      <w:numFmt w:val="decimal"/>
      <w:lvlText w:val=""/>
      <w:lvlJc w:val="left"/>
    </w:lvl>
    <w:lvl w:ilvl="4" w:tplc="4B22A77C">
      <w:numFmt w:val="decimal"/>
      <w:lvlText w:val=""/>
      <w:lvlJc w:val="left"/>
    </w:lvl>
    <w:lvl w:ilvl="5" w:tplc="C8A643EE">
      <w:numFmt w:val="decimal"/>
      <w:lvlText w:val=""/>
      <w:lvlJc w:val="left"/>
    </w:lvl>
    <w:lvl w:ilvl="6" w:tplc="6F129230">
      <w:numFmt w:val="decimal"/>
      <w:lvlText w:val=""/>
      <w:lvlJc w:val="left"/>
    </w:lvl>
    <w:lvl w:ilvl="7" w:tplc="B24C968E">
      <w:numFmt w:val="decimal"/>
      <w:lvlText w:val=""/>
      <w:lvlJc w:val="left"/>
    </w:lvl>
    <w:lvl w:ilvl="8" w:tplc="50006D5E">
      <w:numFmt w:val="decimal"/>
      <w:lvlText w:val=""/>
      <w:lvlJc w:val="left"/>
    </w:lvl>
  </w:abstractNum>
  <w:abstractNum w:abstractNumId="10">
    <w:nsid w:val="73C22E6D"/>
    <w:multiLevelType w:val="multilevel"/>
    <w:tmpl w:val="94B213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B17794"/>
    <w:multiLevelType w:val="hybridMultilevel"/>
    <w:tmpl w:val="BDC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BC64EE"/>
    <w:multiLevelType w:val="hybridMultilevel"/>
    <w:tmpl w:val="A5F2C180"/>
    <w:lvl w:ilvl="0" w:tplc="E3803CD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FEFCC38A">
      <w:numFmt w:val="decimal"/>
      <w:lvlText w:val=""/>
      <w:lvlJc w:val="left"/>
    </w:lvl>
    <w:lvl w:ilvl="2" w:tplc="3266E6E4">
      <w:numFmt w:val="decimal"/>
      <w:lvlText w:val=""/>
      <w:lvlJc w:val="left"/>
    </w:lvl>
    <w:lvl w:ilvl="3" w:tplc="6B04DEFE">
      <w:numFmt w:val="decimal"/>
      <w:lvlText w:val=""/>
      <w:lvlJc w:val="left"/>
    </w:lvl>
    <w:lvl w:ilvl="4" w:tplc="4F54A35A">
      <w:numFmt w:val="decimal"/>
      <w:lvlText w:val=""/>
      <w:lvlJc w:val="left"/>
    </w:lvl>
    <w:lvl w:ilvl="5" w:tplc="47F281CC">
      <w:numFmt w:val="decimal"/>
      <w:lvlText w:val=""/>
      <w:lvlJc w:val="left"/>
    </w:lvl>
    <w:lvl w:ilvl="6" w:tplc="EA52F9EA">
      <w:numFmt w:val="decimal"/>
      <w:lvlText w:val=""/>
      <w:lvlJc w:val="left"/>
    </w:lvl>
    <w:lvl w:ilvl="7" w:tplc="130C1E80">
      <w:numFmt w:val="decimal"/>
      <w:lvlText w:val=""/>
      <w:lvlJc w:val="left"/>
    </w:lvl>
    <w:lvl w:ilvl="8" w:tplc="7456A81C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1E6"/>
    <w:rsid w:val="001C0C14"/>
    <w:rsid w:val="00204461"/>
    <w:rsid w:val="002F5FE0"/>
    <w:rsid w:val="00322B47"/>
    <w:rsid w:val="0058716C"/>
    <w:rsid w:val="0067227E"/>
    <w:rsid w:val="007311E6"/>
    <w:rsid w:val="0078483E"/>
    <w:rsid w:val="00884BB2"/>
    <w:rsid w:val="008939D4"/>
    <w:rsid w:val="008B072F"/>
    <w:rsid w:val="00A25059"/>
    <w:rsid w:val="00BC4BC2"/>
    <w:rsid w:val="00C214D5"/>
    <w:rsid w:val="00CB59D4"/>
    <w:rsid w:val="00E33912"/>
    <w:rsid w:val="00E65D3A"/>
    <w:rsid w:val="00E94D7D"/>
    <w:rsid w:val="00EC5880"/>
    <w:rsid w:val="00F30C2D"/>
    <w:rsid w:val="00FA050E"/>
    <w:rsid w:val="00FC27F8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pPr>
      <w:keepNext/>
      <w:tabs>
        <w:tab w:val="num" w:pos="0"/>
      </w:tabs>
      <w:outlineLvl w:val="7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ConsNonformat">
    <w:name w:val="ConsNonformat"/>
    <w:pPr>
      <w:widowControl w:val="0"/>
    </w:pPr>
    <w:rPr>
      <w:rFonts w:ascii="Courier New" w:eastAsia="Times New Roman" w:hAnsi="Courier New"/>
    </w:rPr>
  </w:style>
  <w:style w:type="paragraph" w:styleId="a4">
    <w:name w:val="Body Text"/>
    <w:basedOn w:val="a"/>
    <w:link w:val="a5"/>
    <w:pPr>
      <w:jc w:val="both"/>
    </w:pPr>
    <w:rPr>
      <w:rFonts w:ascii="Courier New" w:hAnsi="Courier New"/>
      <w:sz w:val="28"/>
      <w:szCs w:val="20"/>
    </w:rPr>
  </w:style>
  <w:style w:type="paragraph" w:styleId="a6">
    <w:name w:val="Block Text"/>
    <w:basedOn w:val="a"/>
    <w:pPr>
      <w:ind w:left="1309" w:right="1133"/>
      <w:jc w:val="both"/>
    </w:pPr>
    <w:rPr>
      <w:rFonts w:ascii="Courier New" w:hAnsi="Courier New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</w:rPr>
  </w:style>
  <w:style w:type="table" w:styleId="a7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4"/>
    <w:rPr>
      <w:rFonts w:ascii="Courier New" w:eastAsia="Times New Roman" w:hAnsi="Courier New"/>
      <w:sz w:val="28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Balloon Text"/>
    <w:basedOn w:val="a"/>
    <w:link w:val="aa"/>
    <w:semiHidden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rPr>
      <w:rFonts w:ascii="Tahoma" w:eastAsia="Times New Roman" w:hAnsi="Tahoma"/>
      <w:sz w:val="16"/>
      <w:szCs w:val="16"/>
    </w:rPr>
  </w:style>
  <w:style w:type="character" w:customStyle="1" w:styleId="80">
    <w:name w:val="Заголовок 8 Знак"/>
    <w:link w:val="8"/>
    <w:rPr>
      <w:rFonts w:ascii="Times New Roman" w:eastAsia="Times New Roman" w:hAnsi="Times New Roman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FF76759B2957F1B1B48801622FDA28C3B7833E1773A4F89EFAC5C39CkD6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69B5-7FEB-4ED9-B863-E079F84E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2025-02-07T07:57:00Z</cp:lastPrinted>
  <dcterms:created xsi:type="dcterms:W3CDTF">2025-02-26T12:00:00Z</dcterms:created>
  <dcterms:modified xsi:type="dcterms:W3CDTF">2025-02-26T12:00:00Z</dcterms:modified>
</cp:coreProperties>
</file>