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86" w:rsidRDefault="00797786" w:rsidP="007977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Тульская область</w:t>
      </w:r>
    </w:p>
    <w:p w:rsidR="00797786" w:rsidRDefault="00797786" w:rsidP="00797786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Муниципальное образование Крапивенское Щекинского района</w:t>
      </w:r>
    </w:p>
    <w:p w:rsidR="00797786" w:rsidRDefault="00797786" w:rsidP="00797786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</w:p>
    <w:p w:rsidR="00797786" w:rsidRDefault="00797786" w:rsidP="00797786">
      <w:pPr>
        <w:keepNext/>
        <w:jc w:val="center"/>
        <w:outlineLvl w:val="3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СОБРАНИЕ ДЕПУТАТОВ </w:t>
      </w:r>
    </w:p>
    <w:p w:rsidR="00797786" w:rsidRDefault="00797786" w:rsidP="00797786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МУНИЦИПАЛЬНОГО ОБРАЗОВАНИЯ</w:t>
      </w:r>
    </w:p>
    <w:p w:rsidR="00797786" w:rsidRDefault="00797786" w:rsidP="00797786">
      <w:pPr>
        <w:keepNext/>
        <w:jc w:val="center"/>
        <w:outlineLvl w:val="4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КРАПИВЕНСКОЕ ЩЕКИНСКОГО РАЙОНА</w:t>
      </w:r>
    </w:p>
    <w:p w:rsidR="00797786" w:rsidRDefault="006876AB" w:rsidP="00797786">
      <w:pPr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line id="Прямая соединительная линия 6" o:spid="_x0000_s1026" style="position:absolute;z-index:251657216;visibility:visible;mso-wrap-distance-top:-3e-5mm;mso-wrap-distance-bottom:-3e-5mm" from="-7.5pt,8.1pt" to="487.5pt,8.1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Dm0UVkCAACyBAAA&#10;HwAAAGNsaXBib2FyZC9kcmF3aW5ncy9kcmF3aW5nMS54bWykVM2O0zAQviPxDlbubZKSZtNo2xVK&#10;270ssFKXB/A6bmPh2JGdpl0hJOCM1EfgFTiAtNICz5C+EWMn/dmyJ8ghGdsz33zzjSfnF+uco4oq&#10;zaQYOn7XcxAVRKZMLIbO25tpJ3KQLrFIMZeCDp07qp2L0fNn5zheKFxkjCBAEDrGQycryyJ2XU0y&#10;mmPdlQUVcDaXKsclLNXCTRVeAXLO3Z7nhW6OmXBGB6gxLjFaKvYPUFySdzRNsKiwBkhO4uOdliMn&#10;/4+MY1FdqmJWXCvDnLyurhVi6dAB5QTOQSLHbQ9aN1i6J1GLA8B6rnLjL+dztLYod+ZtMei6RKTZ&#10;JIddkr15wpdkkye8IXGTAIyjpGQtZoXJKqrEmKe1hLta6q/bj9tN/bP+tt2g7af6d/2j/l7f17/q&#10;++1nsB+2X8A2h/VDu71B4V6BY3CT5wq6pJGQSYbFgs4yXNCbuwI0800IcAQ59zFWtP0KxxpootvV&#10;K5lCAF6W0l6dE/0GURBFfQeBXD0vGJxFJ1KGvSjse9CrvaB7iXBcKF1eUpkjYwwdzgS1OXB1pcuG&#10;4M7FiienjHPbKS7QCqoYeH3PRmjJWWpOjZ9Wi9uEK1RhDq21T1vuIzcllyK1aBnF6aS1S8x4YwNR&#10;LgweXAvg01rNvLwfeINJNImCTtALJ53AG487L6dJ0Amn/ll//GKcJGP/g6HmB3HG0pQKw243u37w&#10;12DkjCip5bzsEpm7cDsZobv5hen1vcP0ip0O7mN021Egu/ta0lCFaWTT7eYauifTas/av4v5JRyv&#10;R38AAAD//wMAUEsDBBQABgAIAAAAIQDUkmfO+AYAAGocAAAaAAAAY2xpcGJvYXJkL3RoZW1lL3Ro&#10;ZW1lMS54bWzsWU9v3EQUvyPxHUa+t9n/zUbdVNnNbgNtSpTdFvU4a8/aQ8YeazybdG9VekQCIQri&#10;QCU4cUBApFbi0n6H9DMEiqBI/Qq8mbG9nqxD0jaCCppD1n7+zfv/3ryxL1+5EzK0S0RCedRxqhcr&#10;DiKRyz0a+R3n5mhwYdlBicSRhxmPSMeZkcS5svruO5fxistoPOZYeKOAhAQBoyhZwR0nkDJeWVpK&#10;XCDj5CKPSQTPJlyEWMKt8Jc8gfdAQMiWapVKaynENHJWgaNUjPoM/kUyUQSXiaFiQ1CEQ5B++O3T&#10;/cODwyeHjw4Pnt6F6yfw+6le6+1U1YpklvSYQLuYdRyQ4fG9EbkjHcRwIuFBx6noP2dp9fISXkkX&#10;MXnC2sK6gf5L16ULvJ2alin8cS60Omi0L63n/DWAyUVcv9/v9as5Pw3ArguWG12KPBuD5Wo341kA&#10;mctF3r1Ks9Kw8QX+9QWd291ut9lOdTFMNchcNhbwy5VWY61m4TXI4JsL+EZ3rddrWXgNMvjWAn5w&#10;qd1q2HgNChiNdhbQKqCDQco9h0w42yiFLwN8uZLC5yjIhjzblIgJj+RZcy/EH3ExgAVqIcOSRkjO&#10;YjLBLuRsD4djQbESiFcILjwxJDdZICnZKHEFjWXHeT/GkVOAvHj8w4vHD9HR/qOj/Z+P7t072v/J&#10;MLJWbeDIL656/t1nfz64i/54+M3z+1+U45Mi/tcfP/7lyeflQCinuXnPvjz47dHBs68++f37+yXw&#10;NYHHRfiIhiRBN8ge2uYhGKa9YmtOxuLlVowCTIsr1iI/wRFWUkr492VgoW/MMEujY+nRJbYHbwlo&#10;J2XAq9OPLIWHgZhKWiL5WhBawE3OWZeLUi9cU7IKbh5NI79cuJgWcdsY75bJ7uHIim9/GkNfzdLS&#10;MrwXEEvNLYYjiX0SEYnUM75DSIl1tym1/LpJXcETPpHoNkVdTEtdMqJjK5vmizZoCHGZldkM8bZ8&#10;s3kLdTkrs3qd7NpIqArMSpQfEWa58SqeShyWsRzhkBUdfh3LoEzJ4Uy4RVw/kRBpnzCO+h5JkrI1&#10;HwiwtxD0axg6WGnYN9kstJFC0p0yntcx50XkOt/pBTiMy7BDGgVF7HvJDqQoRltclsE3uV0h6h7i&#10;gKMTw32LEivcp3eDm9S3VJoniHoyFSWxvEq4lb/DGZtgolsNNHmrV4c0+rvGzSh0biPh/Bo3tMpn&#10;Xz8o0ftNbdlrsHuV1czGsUZ9Eu54e+5x4dE3vzuv42m0RaAgFreot835bXN2/vPN+aR6Pv+WPO/C&#10;0KDVLGIGbz2Gh2eewieUsaGcMXI90YN4AnuRNwCi4qNPoyQ/pcUBXKrKBoEWzhdYr0GCyw+pDIYB&#10;jmGIrzqKiZ+krP0ExTyBw6Qml/JWeDgISHMUbapDiukkCZab3DPkuiJnZ5GcjdbK1wfgTFBdMTir&#10;sPqllCnY9irCqkqpM0uratV0k7Sk5SYrF+tDPLg8Nw2IuTdhyEEwGoGXW/A+QImGww9mxFN+NzHK&#10;wqKjcJ4hSgLskTRGyu7FGFV1kLJcWTBE2WGSQR0sT/FaQVpbsX0NaWcJUlFc4wRxWfReJ0pZBs+j&#10;BNyOlyOLisXJIrTXcdrNWtNBLo47zgTOzXAZxhD1RM2VmPnwRsqVwqT9qcWsq3wezXZmmF0EVXg1&#10;Yvy+YLDVB2KRyHWcBCY19KM0BVikJBn9a01w63kZUNKNzqZFfRmS4V/TAvxoh5ZMJsSVxWAXKMp3&#10;5jZtpXwqiRgG3h4as6nYxhB+lapgj0cTeP2hO4K6gXd3ytv6kd2c06IrvjHTOEPHLA5w2m5ViWaV&#10;bOC6IeU66LuCemBbqe7auJc3RZf8OZlSTOP/mSlqP4G3EXVPRcCFF8MCI1UpHYcLGXDoQnFA3YGA&#10;QUL3DsgWeP8LjyGp4C22/hVkV/2amjM8dFnDoVJuUx8JCvuRDAQhW9CWdPadwqya7l2GJUsZ6Ywq&#10;qJvERu0x2SVspHpgS+3tDgog1XU3SduAxh3PP/s+raCxr4acYr1ZnSzfe00N/NOTjylmMMruw3qg&#10;yfyfq5iPB/Nd1azXy7O9t2iIejAfsxpZVYCwwlbQTsv+FVV4ya3WdKwFi2vNTDmI4qLFQMwHohje&#10;KSH1D/Y/KlxGdBqrDXXEt6G3Ivi4oZhB2kBWXzCDB1IN0hDHMDgZokkmxcq4Nh2dlNeyzfqcJ91c&#10;7jFnK83OEu+XdHY+nNnirFo8T2enHrZ8bWgnuhoie7xEgTTJDjY6MGVfvjZxjMZ+tePA1yYI9B24&#10;gu9VDtBqilZTNLiCj1AwLJkvRx0nvcgo8NxQckw9o9QzTCOjNDJKM6PAcJZ+o8koLehU6rMKfOZT&#10;Pw7KvqDABJd+ccmaqvV5cPUv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DkObRRWQIAALIEAAAfAAAAAAAAAAAAAAAAACACAABjbGlw&#10;Ym9hcmQvZHJhd2luZ3MvZHJhd2luZzEueG1sUEsBAi0AFAAGAAgAAAAhANSSZ874BgAAahwAABoA&#10;AAAAAAAAAAAAAAAAtgQAAGNsaXBib2FyZC90aGVtZS90aGVtZTEueG1sUEsBAi0AFAAGAAgAAAAh&#10;AJxmRkG7AAAAJAEAACoAAAAAAAAAAAAAAAAA5gsAAGNsaXBib2FyZC9kcmF3aW5ncy9fcmVscy9k&#10;cmF3aW5nMS54bWwucmVsc1BLBQYAAAAABQAFAGcBAADpDAAAAAA=&#10;" o:allowincell="f" strokeweight="1.5pt"/>
        </w:pict>
      </w:r>
    </w:p>
    <w:p w:rsidR="00797786" w:rsidRDefault="00797786" w:rsidP="00797786">
      <w:pPr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 xml:space="preserve">301233,  РОССИЙСКАЯ ФЕДЕРАЦИЯ, ТУЛЬСКАЯ ОБЛАСТЬ, ЩЕКИНСКИЙ РАЙОН, </w:t>
      </w:r>
    </w:p>
    <w:p w:rsidR="00797786" w:rsidRDefault="00797786" w:rsidP="00797786">
      <w:pPr>
        <w:jc w:val="center"/>
        <w:rPr>
          <w:rFonts w:ascii="PT Astra Serif" w:hAnsi="PT Astra Serif"/>
          <w:b/>
          <w:sz w:val="20"/>
          <w:szCs w:val="20"/>
        </w:rPr>
      </w:pPr>
      <w:r>
        <w:rPr>
          <w:rFonts w:ascii="PT Astra Serif" w:hAnsi="PT Astra Serif"/>
          <w:b/>
          <w:sz w:val="20"/>
          <w:szCs w:val="20"/>
        </w:rPr>
        <w:t>С. КРАПИВНА, УЛ. СОВЕТСКАЯ, Д.34</w:t>
      </w:r>
    </w:p>
    <w:p w:rsidR="00797786" w:rsidRDefault="006876AB" w:rsidP="00797786">
      <w:pPr>
        <w:rPr>
          <w:rFonts w:ascii="PT Astra Serif" w:hAnsi="PT Astra Serif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>
          <v:line id="Прямая соединительная линия 5" o:spid="_x0000_s1027" style="position:absolute;z-index:251658240;visibility:visible;mso-wrap-distance-top:-3e-5mm;mso-wrap-distance-bottom:-3e-5mm" from="-7.5pt,6.35pt" to="487.5pt,6.3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c9uAVkCAACyBAAA&#10;HwAAAGNsaXBib2FyZC9kcmF3aW5ncy9kcmF3aW5nMS54bWykVMGO0zAQvSPxD1bubZKSljTadoXS&#10;di8LrNTlA7yO21g4dmSnaVcICfaM1E/gFziAtNIC35D+EWMnabtlT5BDMrZn3rx548nZ+SbjqKRK&#10;MylGjt/1HEQFkQkTy5Hz7nrWCR2kCywSzKWgI+eWaud8/PzZGY6WCucpIwgQhI7wyEmLIo9cV5OU&#10;Zlh3ZU4FnC2kynABS7V0E4XXgJxxt+d5AzfDTDjjA9QEFxitFPsHKC7Je5rEWJRYAyQn0fFOw5GT&#10;/0fGkSgvVD7Pr5RhTt6UVwqxZOSAcgJnIJHjNgeNGyzdk6jlAWCzUJnxl4sF2liUW/O2GHRTIFJv&#10;ksMuSd8+4UvS6RPekLhOAMZRUrIR89xkFWVszNNa+m0t1dfdp922+ll9223R7nP1u/pRfa/uq1/V&#10;/e4O7IfdF7DNYfXQbG9Rf6/AMbjJcwld0kjIOMViSecpzun1bQ6a+SYEOIKc+xgr2n6FIw000c36&#10;tUwgAK8Kaa/OiX7DMAhDoA9y9fq9wO81ZFopB71w0PegV3tB9xLhKFe6uKAyQ8YYOZwJanPg8lIX&#10;NcHWxYonZ4xz2yku0BqqGHp9z0ZoyVliTo2fVsubmCtUYg6ttU9T7iM3JVcisWgpxcm0sQvMeG0D&#10;US4MHtQCfBqrnpcPQ284Dadh0Al6g2kn8CaTzqtZHHQGM/9lf/JiEscT/6Oh5gdRypKECsOunV0/&#10;+GswMkaU1HJRdInMXLidjNB2fmF6fe8wvaLVwX2MbjsKZNuvJQ1VmEbW3a6voXsyrfas+buYX8Lx&#10;evwHAAD//wMAUEsDBBQABgAIAAAAIQDUkmfO+AYAAGocAAAaAAAAY2xpcGJvYXJkL3RoZW1lL3Ro&#10;ZW1lMS54bWzsWU9v3EQUvyPxHUa+t9n/zUbdVNnNbgNtSpTdFvU4a8/aQ8YeazybdG9VekQCIQri&#10;QCU4cUBApFbi0n6H9DMEiqBI/Qq8mbG9nqxD0jaCCppD1n7+zfv/3ryxL1+5EzK0S0RCedRxqhcr&#10;DiKRyz0a+R3n5mhwYdlBicSRhxmPSMeZkcS5svruO5fxistoPOZYeKOAhAQBoyhZwR0nkDJeWVpK&#10;XCDj5CKPSQTPJlyEWMKt8Jc8gfdAQMiWapVKaynENHJWgaNUjPoM/kUyUQSXiaFiQ1CEQ5B++O3T&#10;/cODwyeHjw4Pnt6F6yfw+6le6+1U1YpklvSYQLuYdRyQ4fG9EbkjHcRwIuFBx6noP2dp9fISXkkX&#10;MXnC2sK6gf5L16ULvJ2alin8cS60Omi0L63n/DWAyUVcv9/v9as5Pw3ArguWG12KPBuD5Wo341kA&#10;mctF3r1Ks9Kw8QX+9QWd291ut9lOdTFMNchcNhbwy5VWY61m4TXI4JsL+EZ3rddrWXgNMvjWAn5w&#10;qd1q2HgNChiNdhbQKqCDQco9h0w42yiFLwN8uZLC5yjIhjzblIgJj+RZcy/EH3ExgAVqIcOSRkjO&#10;YjLBLuRsD4djQbESiFcILjwxJDdZICnZKHEFjWXHeT/GkVOAvHj8w4vHD9HR/qOj/Z+P7t072v/J&#10;MLJWbeDIL656/t1nfz64i/54+M3z+1+U45Mi/tcfP/7lyeflQCinuXnPvjz47dHBs68++f37+yXw&#10;NYHHRfiIhiRBN8ge2uYhGKa9YmtOxuLlVowCTIsr1iI/wRFWUkr492VgoW/MMEujY+nRJbYHbwlo&#10;J2XAq9OPLIWHgZhKWiL5WhBawE3OWZeLUi9cU7IKbh5NI79cuJgWcdsY75bJ7uHIim9/GkNfzdLS&#10;MrwXEEvNLYYjiX0SEYnUM75DSIl1tym1/LpJXcETPpHoNkVdTEtdMqJjK5vmizZoCHGZldkM8bZ8&#10;s3kLdTkrs3qd7NpIqArMSpQfEWa58SqeShyWsRzhkBUdfh3LoEzJ4Uy4RVw/kRBpnzCO+h5JkrI1&#10;HwiwtxD0axg6WGnYN9kstJFC0p0yntcx50XkOt/pBTiMy7BDGgVF7HvJDqQoRltclsE3uV0h6h7i&#10;gKMTw32LEivcp3eDm9S3VJoniHoyFSWxvEq4lb/DGZtgolsNNHmrV4c0+rvGzSh0biPh/Bo3tMpn&#10;Xz8o0ftNbdlrsHuV1czGsUZ9Eu54e+5x4dE3vzuv42m0RaAgFreot835bXN2/vPN+aR6Pv+WPO/C&#10;0KDVLGIGbz2Gh2eewieUsaGcMXI90YN4AnuRNwCi4qNPoyQ/pcUBXKrKBoEWzhdYr0GCyw+pDIYB&#10;jmGIrzqKiZ+krP0ExTyBw6Qml/JWeDgISHMUbapDiukkCZab3DPkuiJnZ5GcjdbK1wfgTFBdMTir&#10;sPqllCnY9irCqkqpM0uratV0k7Sk5SYrF+tDPLg8Nw2IuTdhyEEwGoGXW/A+QImGww9mxFN+NzHK&#10;wqKjcJ4hSgLskTRGyu7FGFV1kLJcWTBE2WGSQR0sT/FaQVpbsX0NaWcJUlFc4wRxWfReJ0pZBs+j&#10;BNyOlyOLisXJIrTXcdrNWtNBLo47zgTOzXAZxhD1RM2VmPnwRsqVwqT9qcWsq3wezXZmmF0EVXg1&#10;Yvy+YLDVB2KRyHWcBCY19KM0BVikJBn9a01w63kZUNKNzqZFfRmS4V/TAvxoh5ZMJsSVxWAXKMp3&#10;5jZtpXwqiRgG3h4as6nYxhB+lapgj0cTeP2hO4K6gXd3ytv6kd2c06IrvjHTOEPHLA5w2m5ViWaV&#10;bOC6IeU66LuCemBbqe7auJc3RZf8OZlSTOP/mSlqP4G3EXVPRcCFF8MCI1UpHYcLGXDoQnFA3YGA&#10;QUL3DsgWeP8LjyGp4C22/hVkV/2amjM8dFnDoVJuUx8JCvuRDAQhW9CWdPadwqya7l2GJUsZ6Ywq&#10;qJvERu0x2SVspHpgS+3tDgog1XU3SduAxh3PP/s+raCxr4acYr1ZnSzfe00N/NOTjylmMMruw3qg&#10;yfyfq5iPB/Nd1azXy7O9t2iIejAfsxpZVYCwwlbQTsv+FVV4ya3WdKwFi2vNTDmI4qLFQMwHohje&#10;KSH1D/Y/KlxGdBqrDXXEt6G3Ivi4oZhB2kBWXzCDB1IN0hDHMDgZokkmxcq4Nh2dlNeyzfqcJ91c&#10;7jFnK83OEu+XdHY+nNnirFo8T2enHrZ8bWgnuhoie7xEgTTJDjY6MGVfvjZxjMZ+tePA1yYI9B24&#10;gu9VDtBqilZTNLiCj1AwLJkvRx0nvcgo8NxQckw9o9QzTCOjNDJKM6PAcJZ+o8koLehU6rMKfOZT&#10;Pw7KvqDABJd+ccmaqvV5cPUvAAAA//8DAFBLAwQUAAYACAAAACEAnGZGQbsAAAAkAQAAKgAAAGNs&#10;aXBib2FyZC9kcmF3aW5ncy9fcmVscy9kcmF3aW5nMS54bWwucmVsc4SPzQrCMBCE74LvEPZu0noQ&#10;kSa9iNCr1AcIyTYtNj8kUezbG+hFQfCyMLPsN7NN+7IzeWJMk3ccaloBQae8npzhcOsvuyOQlKXT&#10;cvYOOSyYoBXbTXPFWeZylMYpJFIoLnEYcw4nxpIa0cpEfUBXNoOPVuYio2FBqrs0yPZVdWDxkwHi&#10;i0k6zSF2ugbSL6Ek/2f7YZgUnr16WHT5RwTLpRcWoIwGMwdKV2edNS1dgYmGff0m3gAAAP//AwBQ&#10;SwECLQAUAAYACAAAACEAu+VIlAUBAAAeAgAAEwAAAAAAAAAAAAAAAAAAAAAAW0NvbnRlbnRfVHlw&#10;ZXNdLnhtbFBLAQItABQABgAIAAAAIQCtMD/xwQAAADIBAAALAAAAAAAAAAAAAAAAADYBAABfcmVs&#10;cy8ucmVsc1BLAQItABQABgAIAAAAIQC5z24BWQIAALIEAAAfAAAAAAAAAAAAAAAAACACAABjbGlw&#10;Ym9hcmQvZHJhd2luZ3MvZHJhd2luZzEueG1sUEsBAi0AFAAGAAgAAAAhANSSZ874BgAAahwAABoA&#10;AAAAAAAAAAAAAAAAtgQAAGNsaXBib2FyZC90aGVtZS90aGVtZTEueG1sUEsBAi0AFAAGAAgAAAAh&#10;AJxmRkG7AAAAJAEAACoAAAAAAAAAAAAAAAAA5gsAAGNsaXBib2FyZC9kcmF3aW5ncy9fcmVscy9k&#10;cmF3aW5nMS54bWwucmVsc1BLBQYAAAAABQAFAGcBAADpDAAAAAA=&#10;" o:allowincell="f" strokeweight="1.5pt"/>
        </w:pict>
      </w:r>
    </w:p>
    <w:p w:rsidR="00797786" w:rsidRDefault="00797786" w:rsidP="00797786">
      <w:pPr>
        <w:keepNext/>
        <w:tabs>
          <w:tab w:val="left" w:pos="3570"/>
          <w:tab w:val="center" w:pos="5374"/>
        </w:tabs>
        <w:jc w:val="right"/>
        <w:outlineLvl w:val="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ПРОЕКТ</w:t>
      </w:r>
    </w:p>
    <w:p w:rsidR="00797786" w:rsidRDefault="00797786" w:rsidP="00797786">
      <w:pPr>
        <w:keepNext/>
        <w:tabs>
          <w:tab w:val="left" w:pos="3570"/>
          <w:tab w:val="center" w:pos="5374"/>
        </w:tabs>
        <w:jc w:val="center"/>
        <w:outlineLvl w:val="7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</w:t>
      </w:r>
    </w:p>
    <w:p w:rsidR="00797786" w:rsidRDefault="00797786" w:rsidP="00797786">
      <w:pPr>
        <w:keepNext/>
        <w:tabs>
          <w:tab w:val="left" w:pos="3570"/>
          <w:tab w:val="center" w:pos="5374"/>
        </w:tabs>
        <w:outlineLvl w:val="7"/>
        <w:rPr>
          <w:rFonts w:ascii="PT Astra Serif" w:hAnsi="PT Astra Serif"/>
          <w:b/>
          <w:bCs/>
          <w:sz w:val="28"/>
          <w:szCs w:val="28"/>
        </w:rPr>
      </w:pPr>
    </w:p>
    <w:p w:rsidR="00797786" w:rsidRDefault="00797786" w:rsidP="00797786">
      <w:pPr>
        <w:pStyle w:val="ConsPlusTitle0"/>
        <w:widowControl/>
        <w:ind w:firstLine="708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________2025 года                                                                № ____ </w:t>
      </w:r>
    </w:p>
    <w:p w:rsidR="004853D0" w:rsidRDefault="004853D0">
      <w:pPr>
        <w:pStyle w:val="ConsPlusNormal0"/>
        <w:jc w:val="both"/>
        <w:outlineLvl w:val="0"/>
      </w:pPr>
    </w:p>
    <w:p w:rsidR="00797786" w:rsidRDefault="00797786" w:rsidP="00797786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r w:rsidRPr="00797786">
        <w:rPr>
          <w:rFonts w:ascii="PT Astra Serif" w:hAnsi="PT Astra Serif"/>
          <w:sz w:val="28"/>
          <w:szCs w:val="28"/>
        </w:rPr>
        <w:t xml:space="preserve">Об утверждении Положения «О приватизации имущества, </w:t>
      </w:r>
    </w:p>
    <w:p w:rsidR="00797786" w:rsidRDefault="00797786" w:rsidP="00797786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r w:rsidRPr="00797786">
        <w:rPr>
          <w:rFonts w:ascii="PT Astra Serif" w:hAnsi="PT Astra Serif"/>
          <w:sz w:val="28"/>
          <w:szCs w:val="28"/>
        </w:rPr>
        <w:t xml:space="preserve">находящегося в собственности муниципального образования </w:t>
      </w:r>
    </w:p>
    <w:p w:rsidR="004853D0" w:rsidRPr="00797786" w:rsidRDefault="00797786" w:rsidP="00797786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r w:rsidRPr="00797786">
        <w:rPr>
          <w:rFonts w:ascii="PT Astra Serif" w:hAnsi="PT Astra Serif"/>
          <w:sz w:val="28"/>
          <w:szCs w:val="28"/>
        </w:rPr>
        <w:t>Крапивенское Щекинского района»</w:t>
      </w:r>
    </w:p>
    <w:p w:rsidR="004853D0" w:rsidRPr="00797786" w:rsidRDefault="004853D0" w:rsidP="00797786">
      <w:pPr>
        <w:pStyle w:val="ConsPlusNormal0"/>
        <w:spacing w:after="1"/>
        <w:jc w:val="center"/>
        <w:rPr>
          <w:rFonts w:ascii="PT Astra Serif" w:hAnsi="PT Astra Serif"/>
          <w:sz w:val="28"/>
          <w:szCs w:val="28"/>
        </w:rPr>
      </w:pPr>
    </w:p>
    <w:p w:rsidR="004853D0" w:rsidRPr="00797786" w:rsidRDefault="00797786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797786">
        <w:rPr>
          <w:rFonts w:ascii="PT Astra Serif" w:hAnsi="PT Astra Serif"/>
          <w:sz w:val="28"/>
          <w:szCs w:val="28"/>
        </w:rPr>
        <w:t>В</w:t>
      </w:r>
      <w:r w:rsidR="005A31EF" w:rsidRPr="00797786">
        <w:rPr>
          <w:rFonts w:ascii="PT Astra Serif" w:hAnsi="PT Astra Serif"/>
          <w:sz w:val="28"/>
          <w:szCs w:val="28"/>
        </w:rPr>
        <w:t xml:space="preserve"> соответствии с Федеральным </w:t>
      </w:r>
      <w:hyperlink r:id="rId7" w:tooltip="Федеральный закон от 21.12.2001 N 178-ФЗ (ред. от 20.03.2025) &quot;О приватизации государственного и муниципального имущества&quot; {КонсультантПлюс}">
        <w:r w:rsidR="005A31EF" w:rsidRPr="00797786">
          <w:rPr>
            <w:rFonts w:ascii="PT Astra Serif" w:hAnsi="PT Astra Serif"/>
            <w:sz w:val="28"/>
            <w:szCs w:val="28"/>
          </w:rPr>
          <w:t>законом</w:t>
        </w:r>
      </w:hyperlink>
      <w:r w:rsidR="005A31EF" w:rsidRPr="00797786">
        <w:rPr>
          <w:rFonts w:ascii="PT Astra Serif" w:hAnsi="PT Astra Serif"/>
          <w:sz w:val="28"/>
          <w:szCs w:val="28"/>
        </w:rPr>
        <w:t xml:space="preserve"> от 21 декабря 2001 г. N 178-ФЗ "О приватизации государственного и муниципального имущества", Федеральным </w:t>
      </w:r>
      <w:hyperlink r:id="rId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="005A31EF" w:rsidRPr="00797786">
          <w:rPr>
            <w:rFonts w:ascii="PT Astra Serif" w:hAnsi="PT Astra Serif"/>
            <w:sz w:val="28"/>
            <w:szCs w:val="28"/>
          </w:rPr>
          <w:t>законом</w:t>
        </w:r>
      </w:hyperlink>
      <w:r w:rsidR="005A31EF" w:rsidRPr="00797786">
        <w:rPr>
          <w:rFonts w:ascii="PT Astra Serif" w:hAnsi="PT Astra Serif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9" w:tooltip="Постановление Правительства РФ от 27.08.2012 N 860 (ред. от 21.06.2024) &quot;Об организации и проведении продажи государственного или муниципального имущества в электронной форме&quot; (вместе с &quot;Положением об организации и проведении продажи государственного или муниц">
        <w:r w:rsidR="005A31EF" w:rsidRPr="00797786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="005A31EF" w:rsidRPr="00797786">
        <w:rPr>
          <w:rFonts w:ascii="PT Astra Serif" w:hAnsi="PT Astra Serif"/>
          <w:sz w:val="28"/>
          <w:szCs w:val="28"/>
        </w:rPr>
        <w:t xml:space="preserve"> Правительства Российской Федерации от 27 августа 2012 г. N 860 "Об организации и проведении продажи государственного или муниципального имущества в электронной форме", руководствуясь </w:t>
      </w:r>
      <w:hyperlink r:id="rId10" w:tooltip="&quot;Устав муниципального образования городской округ город Тула&quot; (принят местным референдумом 09.02.1997) (ред. от 28.02.2025) (Зарегистрировано в Отделе ГУ Минюста России по Центральному федеральному округу в Тульской области 29.05.2008 N RU713260002008001) {Кон">
        <w:r w:rsidR="005A31EF" w:rsidRPr="00797786">
          <w:rPr>
            <w:rFonts w:ascii="PT Astra Serif" w:hAnsi="PT Astra Serif"/>
            <w:sz w:val="28"/>
            <w:szCs w:val="28"/>
          </w:rPr>
          <w:t>Уставом</w:t>
        </w:r>
      </w:hyperlink>
      <w:r w:rsidR="005A31EF" w:rsidRPr="0079778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Pr="00797786">
        <w:rPr>
          <w:rFonts w:ascii="PT Astra Serif" w:hAnsi="PT Astra Serif"/>
          <w:sz w:val="28"/>
          <w:szCs w:val="28"/>
        </w:rPr>
        <w:t xml:space="preserve"> Крапивенское Щекинского района, Собрание депутатов муниципального образования Крапивенское Щекинского района </w:t>
      </w:r>
      <w:r w:rsidRPr="00403FAD">
        <w:rPr>
          <w:rFonts w:ascii="PT Astra Serif" w:hAnsi="PT Astra Serif"/>
          <w:b/>
          <w:sz w:val="28"/>
          <w:szCs w:val="28"/>
        </w:rPr>
        <w:t>РЕШИЛО:</w:t>
      </w:r>
      <w:r w:rsidRPr="00797786">
        <w:rPr>
          <w:rFonts w:ascii="PT Astra Serif" w:hAnsi="PT Astra Serif"/>
          <w:sz w:val="28"/>
          <w:szCs w:val="28"/>
        </w:rPr>
        <w:t xml:space="preserve"> </w:t>
      </w:r>
      <w:proofErr w:type="gramEnd"/>
    </w:p>
    <w:p w:rsidR="004853D0" w:rsidRPr="00797786" w:rsidRDefault="00797786" w:rsidP="005D79EA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797786">
        <w:rPr>
          <w:rFonts w:ascii="PT Astra Serif" w:hAnsi="PT Astra Serif"/>
          <w:sz w:val="28"/>
          <w:szCs w:val="28"/>
        </w:rPr>
        <w:t>1</w:t>
      </w:r>
      <w:r w:rsidR="005A31EF" w:rsidRPr="00797786">
        <w:rPr>
          <w:rFonts w:ascii="PT Astra Serif" w:hAnsi="PT Astra Serif"/>
          <w:sz w:val="28"/>
          <w:szCs w:val="28"/>
        </w:rPr>
        <w:t>. Утвердить</w:t>
      </w:r>
      <w:r w:rsidR="00403FAD">
        <w:rPr>
          <w:rFonts w:ascii="PT Astra Serif" w:hAnsi="PT Astra Serif"/>
          <w:sz w:val="28"/>
          <w:szCs w:val="28"/>
        </w:rPr>
        <w:t xml:space="preserve"> </w:t>
      </w:r>
      <w:hyperlink w:anchor="P55" w:tooltip="ПОЛОЖЕНИЕ">
        <w:r w:rsidR="005A31EF" w:rsidRPr="00403FAD">
          <w:rPr>
            <w:rFonts w:ascii="PT Astra Serif" w:hAnsi="PT Astra Serif"/>
            <w:sz w:val="28"/>
            <w:szCs w:val="28"/>
          </w:rPr>
          <w:t>Положение</w:t>
        </w:r>
      </w:hyperlink>
      <w:r w:rsidR="00403FAD">
        <w:rPr>
          <w:rFonts w:ascii="PT Astra Serif" w:hAnsi="PT Astra Serif"/>
          <w:sz w:val="28"/>
          <w:szCs w:val="28"/>
        </w:rPr>
        <w:t xml:space="preserve"> </w:t>
      </w:r>
      <w:r w:rsidR="005A31EF" w:rsidRPr="00797786">
        <w:rPr>
          <w:rFonts w:ascii="PT Astra Serif" w:hAnsi="PT Astra Serif"/>
          <w:sz w:val="28"/>
          <w:szCs w:val="28"/>
        </w:rPr>
        <w:t>"О приватизации имущества, находящегося в собственности муни</w:t>
      </w:r>
      <w:r w:rsidR="00403FAD">
        <w:rPr>
          <w:rFonts w:ascii="PT Astra Serif" w:hAnsi="PT Astra Serif"/>
          <w:sz w:val="28"/>
          <w:szCs w:val="28"/>
        </w:rPr>
        <w:t>ципального образования Крапивенское Щекинского района</w:t>
      </w:r>
      <w:r w:rsidR="005A31EF" w:rsidRPr="00797786">
        <w:rPr>
          <w:rFonts w:ascii="PT Astra Serif" w:hAnsi="PT Astra Serif"/>
          <w:sz w:val="28"/>
          <w:szCs w:val="28"/>
        </w:rPr>
        <w:t>" (приложение).</w:t>
      </w:r>
    </w:p>
    <w:p w:rsidR="004853D0" w:rsidRPr="00797786" w:rsidRDefault="005D79EA" w:rsidP="005D79EA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5A31EF" w:rsidRPr="00797786">
        <w:rPr>
          <w:rFonts w:ascii="PT Astra Serif" w:hAnsi="PT Astra Serif"/>
          <w:sz w:val="28"/>
          <w:szCs w:val="28"/>
        </w:rPr>
        <w:t>. Признать утратившими силу:</w:t>
      </w:r>
    </w:p>
    <w:p w:rsidR="00797786" w:rsidRDefault="00403FAD" w:rsidP="00BE4830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решение Собрания депутатов муниципального образования Крапивенское Щекинского района от 25.09.2013 № 49-269 «Об утверждении Положения о приватизации муниципального имущества муниципального образования </w:t>
      </w:r>
      <w:r w:rsidR="005D79EA">
        <w:rPr>
          <w:rFonts w:ascii="PT Astra Serif" w:hAnsi="PT Astra Serif"/>
          <w:sz w:val="28"/>
          <w:szCs w:val="28"/>
        </w:rPr>
        <w:t>Крапивенское Щекинского района»</w:t>
      </w:r>
      <w:r w:rsidR="00BE4830">
        <w:rPr>
          <w:rFonts w:ascii="PT Astra Serif" w:hAnsi="PT Astra Serif"/>
          <w:sz w:val="28"/>
          <w:szCs w:val="28"/>
        </w:rPr>
        <w:t>;</w:t>
      </w:r>
    </w:p>
    <w:p w:rsidR="00BE4830" w:rsidRDefault="00BE4830" w:rsidP="00BE4830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решение Собрания депутатов муниципального образования Крапивенское Щекинского района от</w:t>
      </w:r>
      <w:r w:rsidR="004B7ADA">
        <w:rPr>
          <w:rFonts w:ascii="PT Astra Serif" w:hAnsi="PT Astra Serif"/>
          <w:sz w:val="28"/>
          <w:szCs w:val="28"/>
        </w:rPr>
        <w:t xml:space="preserve"> 10.02.2016</w:t>
      </w:r>
      <w:r>
        <w:rPr>
          <w:rFonts w:ascii="PT Astra Serif" w:hAnsi="PT Astra Serif"/>
          <w:sz w:val="28"/>
          <w:szCs w:val="28"/>
        </w:rPr>
        <w:t xml:space="preserve">   №</w:t>
      </w:r>
      <w:r w:rsidR="004B7ADA">
        <w:rPr>
          <w:rFonts w:ascii="PT Astra Serif" w:hAnsi="PT Astra Serif"/>
          <w:sz w:val="28"/>
          <w:szCs w:val="28"/>
        </w:rPr>
        <w:t>21-124 «О внесении изменений в решение Собрания депутатов муниципального образования Крапивенское Щекинского района от 25.09.2013 № 49-269 «Об утверждении Положения и приватизации муниципального имущества муниципального образования Крапивенское Щекинского района»;</w:t>
      </w:r>
    </w:p>
    <w:p w:rsidR="004B7ADA" w:rsidRDefault="004B7ADA" w:rsidP="004B7ADA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решение Собрания депутатов муниципального образования Крапивенское Щекинского района от</w:t>
      </w:r>
      <w:r>
        <w:rPr>
          <w:rFonts w:ascii="PT Astra Serif" w:hAnsi="PT Astra Serif"/>
          <w:sz w:val="28"/>
          <w:szCs w:val="28"/>
        </w:rPr>
        <w:t xml:space="preserve"> 22.04</w:t>
      </w:r>
      <w:r>
        <w:rPr>
          <w:rFonts w:ascii="PT Astra Serif" w:hAnsi="PT Astra Serif"/>
          <w:sz w:val="28"/>
          <w:szCs w:val="28"/>
        </w:rPr>
        <w:t>.2016   №</w:t>
      </w:r>
      <w:r>
        <w:rPr>
          <w:rFonts w:ascii="PT Astra Serif" w:hAnsi="PT Astra Serif"/>
          <w:sz w:val="28"/>
          <w:szCs w:val="28"/>
        </w:rPr>
        <w:t>23-135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</w:t>
      </w:r>
      <w:r>
        <w:rPr>
          <w:rFonts w:ascii="PT Astra Serif" w:hAnsi="PT Astra Serif"/>
          <w:sz w:val="28"/>
          <w:szCs w:val="28"/>
        </w:rPr>
        <w:lastRenderedPageBreak/>
        <w:t>Собрания депутатов муниципального образования Крапивенское Щекинского района от 25.09.2013 № 49-269 «Об утверждении Положения и приватизации муниципального имущества муниципального образования Крапивенское Щекинского района»;</w:t>
      </w:r>
    </w:p>
    <w:p w:rsidR="004B7ADA" w:rsidRDefault="004B7ADA" w:rsidP="004B7ADA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решение Собрания депутатов муниципального образования Крапивенское Щекинского района от</w:t>
      </w:r>
      <w:r>
        <w:rPr>
          <w:rFonts w:ascii="PT Astra Serif" w:hAnsi="PT Astra Serif"/>
          <w:sz w:val="28"/>
          <w:szCs w:val="28"/>
        </w:rPr>
        <w:t xml:space="preserve"> 08.07</w:t>
      </w:r>
      <w:r>
        <w:rPr>
          <w:rFonts w:ascii="PT Astra Serif" w:hAnsi="PT Astra Serif"/>
          <w:sz w:val="28"/>
          <w:szCs w:val="28"/>
        </w:rPr>
        <w:t>.2016   №</w:t>
      </w:r>
      <w:r>
        <w:rPr>
          <w:rFonts w:ascii="PT Astra Serif" w:hAnsi="PT Astra Serif"/>
          <w:sz w:val="28"/>
          <w:szCs w:val="28"/>
        </w:rPr>
        <w:t>25-141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Крапивенское Щекинского района от 25.09.2013 № 49-269 «Об утверждении Положения и приватизации муниципального имущества муниципального образования Крапивенское Щекинского района»;</w:t>
      </w:r>
    </w:p>
    <w:p w:rsidR="004B7ADA" w:rsidRDefault="004B7ADA" w:rsidP="004B7ADA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решение Собрания депутатов муниципального образования Крапивенское Щекинского района от</w:t>
      </w:r>
      <w:r>
        <w:rPr>
          <w:rFonts w:ascii="PT Astra Serif" w:hAnsi="PT Astra Serif"/>
          <w:sz w:val="28"/>
          <w:szCs w:val="28"/>
        </w:rPr>
        <w:t xml:space="preserve"> 20.10.2017</w:t>
      </w:r>
      <w:r>
        <w:rPr>
          <w:rFonts w:ascii="PT Astra Serif" w:hAnsi="PT Astra Serif"/>
          <w:sz w:val="28"/>
          <w:szCs w:val="28"/>
        </w:rPr>
        <w:t xml:space="preserve">   №</w:t>
      </w:r>
      <w:r>
        <w:rPr>
          <w:rFonts w:ascii="PT Astra Serif" w:hAnsi="PT Astra Serif"/>
          <w:sz w:val="28"/>
          <w:szCs w:val="28"/>
        </w:rPr>
        <w:t>39-190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Крапивенское Щекинского района от 25.09.2013 № 49-269 «Об утверждении Положения и приватизации муниципального имущества муниципального образования Крапивенское Щекинского района»;</w:t>
      </w:r>
    </w:p>
    <w:p w:rsidR="004B7ADA" w:rsidRDefault="004B7ADA" w:rsidP="004B7ADA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решение Собрания депутатов муниципального образования Крапивенское Щекинского района от</w:t>
      </w:r>
      <w:r>
        <w:rPr>
          <w:rFonts w:ascii="PT Astra Serif" w:hAnsi="PT Astra Serif"/>
          <w:sz w:val="28"/>
          <w:szCs w:val="28"/>
        </w:rPr>
        <w:t xml:space="preserve"> 11.10.2018</w:t>
      </w:r>
      <w:r>
        <w:rPr>
          <w:rFonts w:ascii="PT Astra Serif" w:hAnsi="PT Astra Serif"/>
          <w:sz w:val="28"/>
          <w:szCs w:val="28"/>
        </w:rPr>
        <w:t xml:space="preserve">   №</w:t>
      </w:r>
      <w:r>
        <w:rPr>
          <w:rFonts w:ascii="PT Astra Serif" w:hAnsi="PT Astra Serif"/>
          <w:sz w:val="28"/>
          <w:szCs w:val="28"/>
        </w:rPr>
        <w:t>2-8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Крапивенское Щекинского района от 25.09.2013 № 49-269 «Об утверждении Положения и приватизации муниципального имущества муниципального образования Крапивенское Щекинского района»;</w:t>
      </w:r>
    </w:p>
    <w:p w:rsidR="004B7ADA" w:rsidRDefault="004B7ADA" w:rsidP="004B7ADA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решение Собрания депутатов муниципального образования Крапивенское Щекинского района от</w:t>
      </w:r>
      <w:r>
        <w:rPr>
          <w:rFonts w:ascii="PT Astra Serif" w:hAnsi="PT Astra Serif"/>
          <w:sz w:val="28"/>
          <w:szCs w:val="28"/>
        </w:rPr>
        <w:t xml:space="preserve"> 23.06.2020</w:t>
      </w:r>
      <w:r>
        <w:rPr>
          <w:rFonts w:ascii="PT Astra Serif" w:hAnsi="PT Astra Serif"/>
          <w:sz w:val="28"/>
          <w:szCs w:val="28"/>
        </w:rPr>
        <w:t xml:space="preserve">   №</w:t>
      </w:r>
      <w:r>
        <w:rPr>
          <w:rFonts w:ascii="PT Astra Serif" w:hAnsi="PT Astra Serif"/>
          <w:sz w:val="28"/>
          <w:szCs w:val="28"/>
        </w:rPr>
        <w:t>33-108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Крапивенское Щекинского района от 25.09.2013 № 49-269 «Об утверждении Положения и приватизации муниципального имущества муниципального образования Крапивенское Щекинского района»;</w:t>
      </w:r>
    </w:p>
    <w:p w:rsidR="004B7ADA" w:rsidRDefault="004B7ADA" w:rsidP="004B7ADA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решение Собрания депутатов муниципального образования Крапивенское Щекинского района от</w:t>
      </w:r>
      <w:r>
        <w:rPr>
          <w:rFonts w:ascii="PT Astra Serif" w:hAnsi="PT Astra Serif"/>
          <w:sz w:val="28"/>
          <w:szCs w:val="28"/>
        </w:rPr>
        <w:t xml:space="preserve"> 23.12.2020</w:t>
      </w:r>
      <w:r>
        <w:rPr>
          <w:rFonts w:ascii="PT Astra Serif" w:hAnsi="PT Astra Serif"/>
          <w:sz w:val="28"/>
          <w:szCs w:val="28"/>
        </w:rPr>
        <w:t xml:space="preserve">   №</w:t>
      </w:r>
      <w:r>
        <w:rPr>
          <w:rFonts w:ascii="PT Astra Serif" w:hAnsi="PT Astra Serif"/>
          <w:sz w:val="28"/>
          <w:szCs w:val="28"/>
        </w:rPr>
        <w:t>43-141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Крапивенское Щекинского района от 25.09.2013 № 49-269 «Об утверждении Положения и приватизации муниципального имущества муниципального образования Крапивенское Щекинского района»;</w:t>
      </w:r>
    </w:p>
    <w:p w:rsidR="004B7ADA" w:rsidRDefault="004B7ADA" w:rsidP="004B7ADA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решение Собрания депутатов муниципального образования Крапивенское Щекинского района от</w:t>
      </w:r>
      <w:r w:rsidR="00B41AE0">
        <w:rPr>
          <w:rFonts w:ascii="PT Astra Serif" w:hAnsi="PT Astra Serif"/>
          <w:sz w:val="28"/>
          <w:szCs w:val="28"/>
        </w:rPr>
        <w:t xml:space="preserve"> 20.05.2022</w:t>
      </w:r>
      <w:r>
        <w:rPr>
          <w:rFonts w:ascii="PT Astra Serif" w:hAnsi="PT Astra Serif"/>
          <w:sz w:val="28"/>
          <w:szCs w:val="28"/>
        </w:rPr>
        <w:t xml:space="preserve">   №</w:t>
      </w:r>
      <w:r w:rsidR="00B41AE0">
        <w:rPr>
          <w:rFonts w:ascii="PT Astra Serif" w:hAnsi="PT Astra Serif"/>
          <w:sz w:val="28"/>
          <w:szCs w:val="28"/>
        </w:rPr>
        <w:t>65-218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Крапивенское Щекинского района от 25.09.2013 № 49-269 «Об утверждении Положения и приватизации муниципального имущества муниципального образования Крапивенское Щекинского района»;</w:t>
      </w:r>
    </w:p>
    <w:p w:rsidR="00B41AE0" w:rsidRDefault="00B41AE0" w:rsidP="00B41AE0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решение Собрания депутатов муниципального образования Крапивенское Щекинского района от</w:t>
      </w:r>
      <w:r>
        <w:rPr>
          <w:rFonts w:ascii="PT Astra Serif" w:hAnsi="PT Astra Serif"/>
          <w:sz w:val="28"/>
          <w:szCs w:val="28"/>
        </w:rPr>
        <w:t xml:space="preserve"> 14.06.2023</w:t>
      </w:r>
      <w:r>
        <w:rPr>
          <w:rFonts w:ascii="PT Astra Serif" w:hAnsi="PT Astra Serif"/>
          <w:sz w:val="28"/>
          <w:szCs w:val="28"/>
        </w:rPr>
        <w:t xml:space="preserve">   №</w:t>
      </w:r>
      <w:r>
        <w:rPr>
          <w:rFonts w:ascii="PT Astra Serif" w:hAnsi="PT Astra Serif"/>
          <w:sz w:val="28"/>
          <w:szCs w:val="28"/>
        </w:rPr>
        <w:t>80-280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Крапивенское Щекинского </w:t>
      </w:r>
      <w:r>
        <w:rPr>
          <w:rFonts w:ascii="PT Astra Serif" w:hAnsi="PT Astra Serif"/>
          <w:sz w:val="28"/>
          <w:szCs w:val="28"/>
        </w:rPr>
        <w:lastRenderedPageBreak/>
        <w:t>района от 25.09.2013 № 49-269 «Об утверждении Положения и приватизации муниципального имущества муниципального образования Крапивенское Щекинского района»;</w:t>
      </w:r>
    </w:p>
    <w:p w:rsidR="00BE4830" w:rsidRPr="005D79EA" w:rsidRDefault="00B41AE0" w:rsidP="00B41AE0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решение Собрания депутатов муниципального образования Крапивенское Щекинского района от</w:t>
      </w:r>
      <w:r>
        <w:rPr>
          <w:rFonts w:ascii="PT Astra Serif" w:hAnsi="PT Astra Serif"/>
          <w:sz w:val="28"/>
          <w:szCs w:val="28"/>
        </w:rPr>
        <w:t xml:space="preserve"> 05.04.2024</w:t>
      </w:r>
      <w:r>
        <w:rPr>
          <w:rFonts w:ascii="PT Astra Serif" w:hAnsi="PT Astra Serif"/>
          <w:sz w:val="28"/>
          <w:szCs w:val="28"/>
        </w:rPr>
        <w:t xml:space="preserve">   №</w:t>
      </w:r>
      <w:r>
        <w:rPr>
          <w:rFonts w:ascii="PT Astra Serif" w:hAnsi="PT Astra Serif"/>
          <w:sz w:val="28"/>
          <w:szCs w:val="28"/>
        </w:rPr>
        <w:t>11-</w:t>
      </w:r>
      <w:r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«О внесении изменений в решение Собрания депутатов муниципального образования Крапивенское Щекинского района от 25.09.2013 № 49-269 «Об утверждении Положения и приватизации муниципального имущества муниципального образования Крапивенское Щекинского района</w:t>
      </w:r>
      <w:r>
        <w:rPr>
          <w:rFonts w:ascii="PT Astra Serif" w:hAnsi="PT Astra Serif"/>
          <w:sz w:val="28"/>
          <w:szCs w:val="28"/>
        </w:rPr>
        <w:t>».</w:t>
      </w:r>
    </w:p>
    <w:p w:rsidR="005D79EA" w:rsidRDefault="005D79EA" w:rsidP="005D79EA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 xml:space="preserve">Решение обнародовать путем размещения на официальном сайте муниципального образования Крапивенское  Щекинского района и на информационном стенде администрации муниципального образования Крапивенское  Щекинского по адресу: </w:t>
      </w:r>
      <w:proofErr w:type="gramStart"/>
      <w:r>
        <w:rPr>
          <w:rFonts w:ascii="PT Astra Serif" w:eastAsia="Calibri" w:hAnsi="PT Astra Serif"/>
          <w:bCs/>
          <w:sz w:val="28"/>
          <w:szCs w:val="28"/>
        </w:rPr>
        <w:t>с</w:t>
      </w:r>
      <w:proofErr w:type="gramEnd"/>
      <w:r>
        <w:rPr>
          <w:rFonts w:ascii="PT Astra Serif" w:eastAsia="Calibri" w:hAnsi="PT Astra Serif"/>
          <w:bCs/>
          <w:sz w:val="28"/>
          <w:szCs w:val="28"/>
        </w:rPr>
        <w:t>. Крапивна, ул. Советская, д.34.</w:t>
      </w:r>
    </w:p>
    <w:p w:rsidR="005D79EA" w:rsidRDefault="005D79EA" w:rsidP="005D79EA">
      <w:pPr>
        <w:shd w:val="clear" w:color="auto" w:fill="FFFFFF"/>
        <w:spacing w:line="276" w:lineRule="auto"/>
        <w:ind w:firstLine="709"/>
        <w:jc w:val="both"/>
        <w:rPr>
          <w:rFonts w:ascii="PT Astra Serif" w:eastAsia="Times New Roman" w:hAnsi="PT Astra Serif"/>
          <w:bCs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3. Настоящее решение вступает в силу со дня его официального обнародования.</w:t>
      </w:r>
    </w:p>
    <w:p w:rsidR="005D79EA" w:rsidRDefault="005D79EA" w:rsidP="005D79EA">
      <w:pPr>
        <w:rPr>
          <w:rFonts w:ascii="Times New Roman" w:hAnsi="Times New Roman"/>
          <w:b/>
          <w:sz w:val="28"/>
          <w:szCs w:val="28"/>
        </w:rPr>
      </w:pPr>
    </w:p>
    <w:p w:rsidR="005D79EA" w:rsidRDefault="005D79EA" w:rsidP="005D79EA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985"/>
        <w:gridCol w:w="4438"/>
      </w:tblGrid>
      <w:tr w:rsidR="005D79EA" w:rsidTr="005D79EA">
        <w:tc>
          <w:tcPr>
            <w:tcW w:w="2871" w:type="pct"/>
            <w:hideMark/>
          </w:tcPr>
          <w:p w:rsidR="005D79EA" w:rsidRDefault="005D79EA">
            <w:pPr>
              <w:autoSpaceDE w:val="0"/>
              <w:autoSpaceDN w:val="0"/>
              <w:spacing w:line="256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Глава муниципального образования Крапивенское Щекинского района –</w:t>
            </w:r>
          </w:p>
          <w:p w:rsidR="005D79EA" w:rsidRDefault="005D79EA">
            <w:pPr>
              <w:autoSpaceDE w:val="0"/>
              <w:autoSpaceDN w:val="0"/>
              <w:spacing w:line="256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Председатель Собрания депутатов</w:t>
            </w:r>
          </w:p>
          <w:p w:rsidR="005D79EA" w:rsidRDefault="005D79EA">
            <w:pPr>
              <w:autoSpaceDE w:val="0"/>
              <w:autoSpaceDN w:val="0"/>
              <w:spacing w:line="256" w:lineRule="auto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D79EA" w:rsidRDefault="005D79EA">
            <w:pPr>
              <w:autoSpaceDE w:val="0"/>
              <w:autoSpaceDN w:val="0"/>
              <w:spacing w:line="256" w:lineRule="auto"/>
              <w:ind w:firstLine="567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Крапивенское Щекинского района</w:t>
            </w:r>
          </w:p>
        </w:tc>
        <w:tc>
          <w:tcPr>
            <w:tcW w:w="2129" w:type="pct"/>
            <w:vAlign w:val="bottom"/>
          </w:tcPr>
          <w:p w:rsidR="005D79EA" w:rsidRDefault="005D79EA">
            <w:pPr>
              <w:keepNext/>
              <w:spacing w:line="256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  <w:lang w:eastAsia="zh-CN"/>
              </w:rPr>
            </w:pPr>
          </w:p>
          <w:p w:rsidR="005D79EA" w:rsidRDefault="005D79EA">
            <w:pPr>
              <w:keepNext/>
              <w:spacing w:line="256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:rsidR="005D79EA" w:rsidRDefault="005D79EA">
            <w:pPr>
              <w:keepNext/>
              <w:spacing w:line="256" w:lineRule="auto"/>
              <w:ind w:firstLine="709"/>
              <w:jc w:val="right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:rsidR="005D79EA" w:rsidRDefault="005D79EA">
            <w:pPr>
              <w:keepNext/>
              <w:spacing w:line="256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en-US"/>
              </w:rPr>
            </w:pPr>
          </w:p>
          <w:p w:rsidR="005D79EA" w:rsidRDefault="005D79EA">
            <w:pPr>
              <w:keepNext/>
              <w:spacing w:line="256" w:lineRule="auto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lang w:eastAsia="en-US"/>
              </w:rPr>
              <w:t>М.Д. Кобзева</w:t>
            </w:r>
          </w:p>
          <w:p w:rsidR="005D79EA" w:rsidRDefault="005D79EA">
            <w:pPr>
              <w:keepNext/>
              <w:spacing w:line="256" w:lineRule="auto"/>
              <w:jc w:val="both"/>
              <w:outlineLvl w:val="0"/>
              <w:rPr>
                <w:rFonts w:ascii="PT Astra Serif" w:eastAsia="Times New Roman" w:hAnsi="PT Astra Serif" w:cs="Arial"/>
                <w:b/>
                <w:bCs/>
                <w:kern w:val="32"/>
                <w:sz w:val="28"/>
                <w:szCs w:val="28"/>
                <w:lang w:eastAsia="zh-CN"/>
              </w:rPr>
            </w:pPr>
          </w:p>
        </w:tc>
      </w:tr>
    </w:tbl>
    <w:p w:rsidR="00797786" w:rsidRDefault="00797786">
      <w:pPr>
        <w:pStyle w:val="ConsPlusNormal0"/>
        <w:jc w:val="both"/>
        <w:rPr>
          <w:rFonts w:ascii="PT Astra Serif" w:hAnsi="PT Astra Serif"/>
        </w:rPr>
      </w:pPr>
    </w:p>
    <w:p w:rsidR="00797786" w:rsidRDefault="00797786">
      <w:pPr>
        <w:pStyle w:val="ConsPlusNormal0"/>
        <w:jc w:val="both"/>
        <w:rPr>
          <w:rFonts w:ascii="PT Astra Serif" w:hAnsi="PT Astra Serif"/>
        </w:rPr>
      </w:pPr>
    </w:p>
    <w:p w:rsidR="00797786" w:rsidRDefault="00797786">
      <w:pPr>
        <w:pStyle w:val="ConsPlusNormal0"/>
        <w:jc w:val="both"/>
        <w:rPr>
          <w:rFonts w:ascii="PT Astra Serif" w:hAnsi="PT Astra Serif"/>
        </w:rPr>
      </w:pPr>
    </w:p>
    <w:p w:rsidR="00797786" w:rsidRDefault="00797786">
      <w:pPr>
        <w:pStyle w:val="ConsPlusNormal0"/>
        <w:jc w:val="both"/>
        <w:rPr>
          <w:rFonts w:ascii="PT Astra Serif" w:hAnsi="PT Astra Serif"/>
        </w:rPr>
      </w:pPr>
    </w:p>
    <w:p w:rsidR="00797786" w:rsidRDefault="00797786">
      <w:pPr>
        <w:pStyle w:val="ConsPlusNormal0"/>
        <w:jc w:val="both"/>
        <w:rPr>
          <w:rFonts w:ascii="PT Astra Serif" w:hAnsi="PT Astra Serif"/>
        </w:rPr>
      </w:pPr>
    </w:p>
    <w:p w:rsidR="00797786" w:rsidRDefault="00797786">
      <w:pPr>
        <w:pStyle w:val="ConsPlusNormal0"/>
        <w:jc w:val="both"/>
        <w:rPr>
          <w:rFonts w:ascii="PT Astra Serif" w:hAnsi="PT Astra Serif"/>
        </w:rPr>
      </w:pPr>
    </w:p>
    <w:p w:rsidR="00797786" w:rsidRDefault="00797786">
      <w:pPr>
        <w:pStyle w:val="ConsPlusNormal0"/>
        <w:jc w:val="both"/>
        <w:rPr>
          <w:rFonts w:ascii="PT Astra Serif" w:hAnsi="PT Astra Serif"/>
        </w:rPr>
      </w:pPr>
    </w:p>
    <w:p w:rsidR="00797786" w:rsidRDefault="00797786">
      <w:pPr>
        <w:pStyle w:val="ConsPlusNormal0"/>
        <w:jc w:val="both"/>
        <w:rPr>
          <w:rFonts w:ascii="PT Astra Serif" w:hAnsi="PT Astra Serif"/>
        </w:rPr>
      </w:pPr>
    </w:p>
    <w:p w:rsidR="00797786" w:rsidRDefault="00797786">
      <w:pPr>
        <w:pStyle w:val="ConsPlusNormal0"/>
        <w:jc w:val="both"/>
        <w:rPr>
          <w:rFonts w:ascii="PT Astra Serif" w:hAnsi="PT Astra Serif"/>
        </w:rPr>
      </w:pPr>
    </w:p>
    <w:p w:rsidR="00797786" w:rsidRDefault="00797786">
      <w:pPr>
        <w:pStyle w:val="ConsPlusNormal0"/>
        <w:jc w:val="both"/>
        <w:rPr>
          <w:rFonts w:ascii="PT Astra Serif" w:hAnsi="PT Astra Serif"/>
        </w:rPr>
      </w:pPr>
    </w:p>
    <w:p w:rsidR="00797786" w:rsidRDefault="00797786">
      <w:pPr>
        <w:pStyle w:val="ConsPlusNormal0"/>
        <w:jc w:val="both"/>
        <w:rPr>
          <w:rFonts w:ascii="PT Astra Serif" w:hAnsi="PT Astra Serif"/>
        </w:rPr>
      </w:pPr>
    </w:p>
    <w:p w:rsidR="00797786" w:rsidRDefault="0079778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5D79EA" w:rsidRDefault="005D79EA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5D79EA" w:rsidRDefault="005D79EA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5D79EA" w:rsidRDefault="005D79EA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5D79EA" w:rsidRDefault="005D79EA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5D79EA" w:rsidRDefault="005D79EA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5D79EA" w:rsidRDefault="005D79EA">
      <w:pPr>
        <w:pStyle w:val="ConsPlusNormal0"/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5D79EA" w:rsidRDefault="005D79EA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5D79EA" w:rsidRPr="005D79EA" w:rsidRDefault="005D79EA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797786" w:rsidRPr="005D79EA" w:rsidRDefault="00797786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Normal0"/>
        <w:jc w:val="right"/>
        <w:outlineLvl w:val="0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Приложение</w:t>
      </w:r>
    </w:p>
    <w:p w:rsidR="004853D0" w:rsidRPr="005D79EA" w:rsidRDefault="005A31EF">
      <w:pPr>
        <w:pStyle w:val="ConsPlusNormal0"/>
        <w:jc w:val="right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к решению</w:t>
      </w:r>
      <w:r w:rsidR="00797786" w:rsidRPr="005D79EA">
        <w:rPr>
          <w:rFonts w:ascii="PT Astra Serif" w:hAnsi="PT Astra Serif"/>
          <w:sz w:val="28"/>
          <w:szCs w:val="28"/>
        </w:rPr>
        <w:t xml:space="preserve"> Собрания депутатов </w:t>
      </w:r>
    </w:p>
    <w:p w:rsidR="004853D0" w:rsidRPr="005D79EA" w:rsidRDefault="00797786">
      <w:pPr>
        <w:pStyle w:val="ConsPlusNormal0"/>
        <w:jc w:val="right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797786" w:rsidRPr="005D79EA" w:rsidRDefault="00797786">
      <w:pPr>
        <w:pStyle w:val="ConsPlusNormal0"/>
        <w:jc w:val="right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Крапивенское Щекинского района</w:t>
      </w:r>
    </w:p>
    <w:p w:rsidR="004853D0" w:rsidRPr="005D79EA" w:rsidRDefault="00797786">
      <w:pPr>
        <w:pStyle w:val="ConsPlusNormal0"/>
        <w:jc w:val="right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от _____2025 N ___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bookmarkStart w:id="1" w:name="P55"/>
      <w:bookmarkEnd w:id="1"/>
      <w:r w:rsidRPr="005D79EA">
        <w:rPr>
          <w:rFonts w:ascii="PT Astra Serif" w:hAnsi="PT Astra Serif"/>
          <w:sz w:val="28"/>
          <w:szCs w:val="28"/>
        </w:rPr>
        <w:t>ПОЛОЖЕНИЕ</w:t>
      </w:r>
    </w:p>
    <w:p w:rsidR="004853D0" w:rsidRPr="005D79EA" w:rsidRDefault="005A31EF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"О ПРИВАТИЗАЦИИ ИМУЩЕСТВА, НАХОДЯЩЕГОСЯ В СОБСТВЕННОСТИ</w:t>
      </w:r>
    </w:p>
    <w:p w:rsidR="005D79EA" w:rsidRDefault="005A31EF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МУНИЦ</w:t>
      </w:r>
      <w:r w:rsidR="005D79EA">
        <w:rPr>
          <w:rFonts w:ascii="PT Astra Serif" w:hAnsi="PT Astra Serif"/>
          <w:sz w:val="28"/>
          <w:szCs w:val="28"/>
        </w:rPr>
        <w:t>ИПАЛЬНОГО ОБРАЗОВАНИЯ КРАПИВЕНСКОЕ</w:t>
      </w:r>
    </w:p>
    <w:p w:rsidR="004853D0" w:rsidRPr="005D79EA" w:rsidRDefault="005D79EA">
      <w:pPr>
        <w:pStyle w:val="ConsPlusTitle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ЩЕКИНСКОГО РАЙОНА</w:t>
      </w:r>
      <w:r w:rsidR="005A31EF" w:rsidRPr="005D79EA">
        <w:rPr>
          <w:rFonts w:ascii="PT Astra Serif" w:hAnsi="PT Astra Serif"/>
          <w:sz w:val="28"/>
          <w:szCs w:val="28"/>
        </w:rPr>
        <w:t>"</w:t>
      </w:r>
    </w:p>
    <w:p w:rsidR="004853D0" w:rsidRPr="005D79EA" w:rsidRDefault="004853D0">
      <w:pPr>
        <w:pStyle w:val="ConsPlusNormal0"/>
        <w:spacing w:after="1"/>
        <w:rPr>
          <w:rFonts w:ascii="PT Astra Serif" w:hAnsi="PT Astra Serif"/>
          <w:sz w:val="28"/>
          <w:szCs w:val="28"/>
        </w:rPr>
      </w:pPr>
    </w:p>
    <w:p w:rsidR="004853D0" w:rsidRPr="005D79EA" w:rsidRDefault="005A31EF" w:rsidP="00A16CE3">
      <w:pPr>
        <w:pStyle w:val="ConsPlusTitle0"/>
        <w:ind w:firstLine="540"/>
        <w:jc w:val="center"/>
        <w:outlineLvl w:val="1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Глава 1. Общие положения</w:t>
      </w:r>
    </w:p>
    <w:p w:rsidR="004853D0" w:rsidRPr="005D79EA" w:rsidRDefault="004853D0" w:rsidP="00A16CE3">
      <w:pPr>
        <w:pStyle w:val="ConsPlusNormal0"/>
        <w:jc w:val="center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1. Положение "О приватизации имущества, находящегося в собственности муниципального образования</w:t>
      </w:r>
      <w:r w:rsidR="005D79EA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>" (далее именуется Положение) регулирует отношения в сфере приватизации муниципального имущества муниципального образования</w:t>
      </w:r>
      <w:r w:rsidR="005D79EA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5D79EA">
        <w:rPr>
          <w:rFonts w:ascii="PT Astra Serif" w:hAnsi="PT Astra Serif"/>
          <w:sz w:val="28"/>
          <w:szCs w:val="28"/>
        </w:rPr>
        <w:t xml:space="preserve">Настоящее Положение разработано в соответствии с </w:t>
      </w:r>
      <w:hyperlink r:id="rId11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 w:rsidRPr="005D79EA">
          <w:rPr>
            <w:rFonts w:ascii="PT Astra Serif" w:hAnsi="PT Astra Serif"/>
            <w:sz w:val="28"/>
            <w:szCs w:val="28"/>
          </w:rPr>
          <w:t>Конституцией</w:t>
        </w:r>
      </w:hyperlink>
      <w:r w:rsidRPr="005D79EA">
        <w:rPr>
          <w:rFonts w:ascii="PT Astra Serif" w:hAnsi="PT Astra Serif"/>
          <w:sz w:val="28"/>
          <w:szCs w:val="28"/>
        </w:rPr>
        <w:t xml:space="preserve"> РФ, Федеральным </w:t>
      </w:r>
      <w:hyperlink r:id="rId1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5D79EA">
          <w:rPr>
            <w:rFonts w:ascii="PT Astra Serif" w:hAnsi="PT Astra Serif"/>
            <w:sz w:val="28"/>
            <w:szCs w:val="28"/>
          </w:rPr>
          <w:t>законом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13" w:tooltip="Федеральный закон от 21.12.2001 N 178-ФЗ (ред. от 20.03.2025) &quot;О приватизации государственного и муниципального имущества&quot; {КонсультантПлюс}">
        <w:r w:rsidRPr="005D79EA">
          <w:rPr>
            <w:rFonts w:ascii="PT Astra Serif" w:hAnsi="PT Astra Serif"/>
            <w:sz w:val="28"/>
            <w:szCs w:val="28"/>
          </w:rPr>
          <w:t>законом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от 21 декабря 2001 г. N 178-ФЗ "О приватизации государственного и муниципального имущества", Федеральным </w:t>
      </w:r>
      <w:hyperlink r:id="rId14" w:tooltip="Федеральный закон от 29.07.1998 N 135-ФЗ (ред. от 14.02.2024) &quot;Об оценочной деятельности в Российской Федерации&quot; {КонсультантПлюс}">
        <w:r w:rsidRPr="005D79EA">
          <w:rPr>
            <w:rFonts w:ascii="PT Astra Serif" w:hAnsi="PT Astra Serif"/>
            <w:sz w:val="28"/>
            <w:szCs w:val="28"/>
          </w:rPr>
          <w:t>законом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от 29 июля 1998 г. N 135-ФЗ "Об оценочной деятельности в Российской Федерации",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</w:t>
      </w:r>
      <w:hyperlink r:id="rId15" w:tooltip="Постановление Правительства РФ от 27.08.2012 N 860 (ред. от 21.06.2024) &quot;Об организации и проведении продажи государственного или муниципального имущества в электронной форме&quot; (вместе с &quot;Положением об организации и проведении продажи государственного или муниц">
        <w:r w:rsidRPr="005D79EA">
          <w:rPr>
            <w:rFonts w:ascii="PT Astra Serif" w:hAnsi="PT Astra Serif"/>
            <w:sz w:val="28"/>
            <w:szCs w:val="28"/>
          </w:rPr>
          <w:t>Постановлением</w:t>
        </w:r>
      </w:hyperlink>
      <w:r w:rsidRPr="005D79EA">
        <w:rPr>
          <w:rFonts w:ascii="PT Astra Serif" w:hAnsi="PT Astra Serif"/>
          <w:sz w:val="28"/>
          <w:szCs w:val="28"/>
        </w:rPr>
        <w:t xml:space="preserve"> Правительства Российской Федерации от 27 августа 2012 г. N 860 "Об организации и проведении продажи государственного или муниципального имущества в электронной форме", </w:t>
      </w:r>
      <w:hyperlink r:id="rId16" w:tooltip="&quot;Устав муниципального образования городской округ город Тула&quot; (принят местным референдумом 09.02.1997) (ред. от 28.02.2025) (Зарегистрировано в Отделе ГУ Минюста России по Центральному федеральному округу в Тульской области 29.05.2008 N RU713260002008001) {Кон">
        <w:r w:rsidRPr="005D79EA">
          <w:rPr>
            <w:rFonts w:ascii="PT Astra Serif" w:hAnsi="PT Astra Serif"/>
            <w:sz w:val="28"/>
            <w:szCs w:val="28"/>
          </w:rPr>
          <w:t>Уставом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013A19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 xml:space="preserve">, </w:t>
      </w:r>
      <w:hyperlink r:id="rId17" w:tooltip="Решение Тульской городской Думы от 26.12.2007 N 39/880 (ред. от 31.05.2022) &quot;О Положении &quot;О порядке владения, пользования и распоряжения имуществом, находящимся в собственности муниципального образования город Тула&quot; {КонсультантПлюс}">
        <w:r w:rsidRPr="005D79EA">
          <w:rPr>
            <w:rFonts w:ascii="PT Astra Serif" w:hAnsi="PT Astra Serif"/>
            <w:sz w:val="28"/>
            <w:szCs w:val="28"/>
          </w:rPr>
          <w:t>Положением</w:t>
        </w:r>
      </w:hyperlink>
      <w:r w:rsidRPr="005D79EA">
        <w:rPr>
          <w:rFonts w:ascii="PT Astra Serif" w:hAnsi="PT Astra Serif"/>
          <w:sz w:val="28"/>
          <w:szCs w:val="28"/>
        </w:rPr>
        <w:t xml:space="preserve"> "О порядке владения, пользования и распоряжения </w:t>
      </w:r>
      <w:r w:rsidR="00013A19">
        <w:rPr>
          <w:rFonts w:ascii="PT Astra Serif" w:hAnsi="PT Astra Serif"/>
          <w:sz w:val="28"/>
          <w:szCs w:val="28"/>
        </w:rPr>
        <w:t>муниципальной собственностью муниципального образования Крапивенское</w:t>
      </w:r>
      <w:r w:rsidR="0055602D">
        <w:rPr>
          <w:rFonts w:ascii="PT Astra Serif" w:hAnsi="PT Astra Serif"/>
          <w:sz w:val="28"/>
          <w:szCs w:val="28"/>
        </w:rPr>
        <w:t xml:space="preserve"> Щекинского района</w:t>
      </w:r>
      <w:r w:rsidRPr="005D79EA">
        <w:rPr>
          <w:rFonts w:ascii="PT Astra Serif" w:hAnsi="PT Astra Serif"/>
          <w:sz w:val="28"/>
          <w:szCs w:val="28"/>
        </w:rPr>
        <w:t xml:space="preserve">", утвержденным решением </w:t>
      </w:r>
      <w:r w:rsidR="00013A19">
        <w:rPr>
          <w:rFonts w:ascii="PT Astra Serif" w:hAnsi="PT Astra Serif"/>
          <w:sz w:val="28"/>
          <w:szCs w:val="28"/>
        </w:rPr>
        <w:t>Собрания депутатов муниципального образования Крапивенское Щекинск</w:t>
      </w:r>
      <w:r w:rsidR="0055602D">
        <w:rPr>
          <w:rFonts w:ascii="PT Astra Serif" w:hAnsi="PT Astra Serif"/>
          <w:sz w:val="28"/>
          <w:szCs w:val="28"/>
        </w:rPr>
        <w:t xml:space="preserve">ого района от 19 декабря 2006 </w:t>
      </w:r>
      <w:r w:rsidR="00013A19">
        <w:rPr>
          <w:rFonts w:ascii="PT Astra Serif" w:hAnsi="PT Astra Serif"/>
          <w:sz w:val="28"/>
          <w:szCs w:val="28"/>
        </w:rPr>
        <w:t>N 14-8</w:t>
      </w:r>
      <w:r w:rsidRPr="005D79EA">
        <w:rPr>
          <w:rFonts w:ascii="PT Astra Serif" w:hAnsi="PT Astra Serif"/>
          <w:sz w:val="28"/>
          <w:szCs w:val="28"/>
        </w:rPr>
        <w:t>. Отношения, не урегулированные настоящим Положением, регулируются нормативными правовыми актами Российской Федерации о приватизации.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2. В настоящем Положении под приватизацией муниципального имущества понимается возмездное отчуждение имущества, находящегося в собственности муниципального образования</w:t>
      </w:r>
      <w:r w:rsidR="00013A19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>, в собственность физических и (или) юридических лиц.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3. Положение устанавливает цели, ограничения, планирование и порядок приватизации.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4. Целью Положения является регулирование правоотношений, связанных с </w:t>
      </w:r>
      <w:r w:rsidRPr="005D79EA">
        <w:rPr>
          <w:rFonts w:ascii="PT Astra Serif" w:hAnsi="PT Astra Serif"/>
          <w:sz w:val="28"/>
          <w:szCs w:val="28"/>
        </w:rPr>
        <w:lastRenderedPageBreak/>
        <w:t>приватизацией муниципального имущества.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5. Ограничения, особые условия использования приватизированного имущества, установленные договорами приватизации, сохраняют свою силу при всех последующих сделках с указанным имуществом вплоть до их отмены.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6. При приватизации муниципального имущества законным средством платежа признается денежная единица (валюта) Российской Федерации.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7. Продажа (передача) кредиторам права собственности на муниципальное имущество, приватизация которого регулируется настоящим Положением, в зачет внутренних и внешних долговых обязательств муниципального образования</w:t>
      </w:r>
      <w:r w:rsidR="005F6D46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>, а равно обмен такого имущества на иное имущество (денежные средства, товары и услуги) не допускаются.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8. Продавцом приватизируемого имущества является</w:t>
      </w:r>
      <w:r w:rsidR="0055602D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>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9. Покупателями муниципального имущества могут быть любые физические и юридические лица, за исключением: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1) государственных и муниципальных унитарных предприятий, государственных и муниципальных учреждений;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2)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8" w:tooltip="Федеральный закон от 21.12.2001 N 178-ФЗ (ред. от 20.03.2025) &quot;О приватизации государственного и муниципального имущества&quot; {КонсультантПлюс}">
        <w:r w:rsidRPr="005D79EA">
          <w:rPr>
            <w:rFonts w:ascii="PT Astra Serif" w:hAnsi="PT Astra Serif"/>
            <w:sz w:val="28"/>
            <w:szCs w:val="28"/>
          </w:rPr>
          <w:t>статьей 25</w:t>
        </w:r>
      </w:hyperlink>
      <w:r w:rsidRPr="005D79EA">
        <w:rPr>
          <w:rFonts w:ascii="PT Astra Serif" w:hAnsi="PT Astra Serif"/>
          <w:sz w:val="28"/>
          <w:szCs w:val="28"/>
        </w:rPr>
        <w:t xml:space="preserve"> Федерального закона от 21 декабря 2001 г. N 178-ФЗ "О приватизации государственного и муниципального имущества";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D79EA">
        <w:rPr>
          <w:rFonts w:ascii="PT Astra Serif" w:hAnsi="PT Astra Serif"/>
          <w:sz w:val="28"/>
          <w:szCs w:val="28"/>
        </w:rPr>
        <w:t xml:space="preserve">3) юридических лиц, местом регистрации которых являются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5D79EA">
        <w:rPr>
          <w:rFonts w:ascii="PT Astra Serif" w:hAnsi="PT Astra Serif"/>
          <w:sz w:val="28"/>
          <w:szCs w:val="28"/>
        </w:rPr>
        <w:t>бенефициарных</w:t>
      </w:r>
      <w:proofErr w:type="spellEnd"/>
      <w:r w:rsidRPr="005D79EA">
        <w:rPr>
          <w:rFonts w:ascii="PT Astra Serif" w:hAnsi="PT Astra Serif"/>
          <w:sz w:val="28"/>
          <w:szCs w:val="28"/>
        </w:rPr>
        <w:t xml:space="preserve"> владельцах и контролирующих лицах в порядке, установленном Правительством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Понятие "контролирующее лицо" используется в том же значении, что и в </w:t>
      </w:r>
      <w:hyperlink r:id="rId19" w:tooltip="Федеральный закон от 29.04.2008 N 57-ФЗ (ред. от 30.11.2024) &quot;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&quot; (с изм. и доп., вступ. в силу с 01">
        <w:r w:rsidRPr="005D79EA">
          <w:rPr>
            <w:rFonts w:ascii="PT Astra Serif" w:hAnsi="PT Astra Serif"/>
            <w:sz w:val="28"/>
            <w:szCs w:val="28"/>
          </w:rPr>
          <w:t>статье 5</w:t>
        </w:r>
      </w:hyperlink>
      <w:r w:rsidRPr="005D79EA">
        <w:rPr>
          <w:rFonts w:ascii="PT Astra Serif" w:hAnsi="PT Astra Serif"/>
          <w:sz w:val="28"/>
          <w:szCs w:val="28"/>
        </w:rPr>
        <w:t xml:space="preserve"> Федерального закона от 29 апреля 2008 г.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lastRenderedPageBreak/>
        <w:t>Понятия "выгодоприобретатель" и "</w:t>
      </w:r>
      <w:proofErr w:type="spellStart"/>
      <w:r w:rsidRPr="005D79EA">
        <w:rPr>
          <w:rFonts w:ascii="PT Astra Serif" w:hAnsi="PT Astra Serif"/>
          <w:sz w:val="28"/>
          <w:szCs w:val="28"/>
        </w:rPr>
        <w:t>бенефициарный</w:t>
      </w:r>
      <w:proofErr w:type="spellEnd"/>
      <w:r w:rsidRPr="005D79EA">
        <w:rPr>
          <w:rFonts w:ascii="PT Astra Serif" w:hAnsi="PT Astra Serif"/>
          <w:sz w:val="28"/>
          <w:szCs w:val="28"/>
        </w:rPr>
        <w:t xml:space="preserve"> владелец" используются в значениях, указанных в </w:t>
      </w:r>
      <w:hyperlink r:id="rId20" w:tooltip="Федеральный закон от 07.08.2001 N 115-ФЗ (ред. от 28.12.2024) &quot;О противодействии легализации (отмыванию) доходов, полученных преступным путем, и финансированию терроризма&quot; (с изм. и доп., вступ. в силу с 05.02.2025) {КонсультантПлюс}">
        <w:r w:rsidRPr="005D79EA">
          <w:rPr>
            <w:rFonts w:ascii="PT Astra Serif" w:hAnsi="PT Astra Serif"/>
            <w:sz w:val="28"/>
            <w:szCs w:val="28"/>
          </w:rPr>
          <w:t>статье 3</w:t>
        </w:r>
      </w:hyperlink>
      <w:r w:rsidRPr="005D79EA">
        <w:rPr>
          <w:rFonts w:ascii="PT Astra Serif" w:hAnsi="PT Astra Serif"/>
          <w:sz w:val="28"/>
          <w:szCs w:val="28"/>
        </w:rP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D79EA">
        <w:rPr>
          <w:rFonts w:ascii="PT Astra Serif" w:hAnsi="PT Astra Serif"/>
          <w:sz w:val="28"/>
          <w:szCs w:val="28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Федеральным </w:t>
      </w:r>
      <w:hyperlink r:id="rId21" w:tooltip="Федеральный закон от 21.12.2001 N 178-ФЗ (ред. от 20.03.2025) &quot;О приватизации государственного и муниципального имущества&quot; {КонсультантПлюс}">
        <w:r w:rsidRPr="005D79EA">
          <w:rPr>
            <w:rFonts w:ascii="PT Astra Serif" w:hAnsi="PT Astra Serif"/>
            <w:sz w:val="28"/>
            <w:szCs w:val="28"/>
          </w:rPr>
          <w:t>законом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от 21 декабря 2001 г. N 178-ФЗ "О приватизации государственного и муниципального имущества".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10. </w:t>
      </w:r>
      <w:proofErr w:type="gramStart"/>
      <w:r w:rsidRPr="005D79EA">
        <w:rPr>
          <w:rFonts w:ascii="PT Astra Serif" w:hAnsi="PT Astra Serif"/>
          <w:sz w:val="28"/>
          <w:szCs w:val="28"/>
        </w:rPr>
        <w:t>Отчет о приватизации муниципального имущества, произведенной в соответствии с настоящим Положением, ежегодно представляется</w:t>
      </w:r>
      <w:r w:rsidR="005F6D46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 xml:space="preserve"> в составе Отчета об управлении муниципальным имуществом в соответствии с </w:t>
      </w:r>
      <w:r w:rsidR="00FA3D3F" w:rsidRPr="00FA3D3F">
        <w:rPr>
          <w:sz w:val="28"/>
          <w:szCs w:val="28"/>
        </w:rPr>
        <w:t xml:space="preserve">2.8 </w:t>
      </w:r>
      <w:hyperlink r:id="rId22" w:tooltip="Решение Тульской городской Думы от 26.12.2007 N 39/880 (ред. от 31.05.2022) &quot;О Положении &quot;О порядке владения, пользования и распоряжения имуществом, находящимся в собственности муниципального образования город Тула&quot; {КонсультантПлюс}">
        <w:r w:rsidR="005F6D46" w:rsidRPr="005D79EA">
          <w:rPr>
            <w:rFonts w:ascii="PT Astra Serif" w:hAnsi="PT Astra Serif"/>
            <w:sz w:val="28"/>
            <w:szCs w:val="28"/>
          </w:rPr>
          <w:t>Положением</w:t>
        </w:r>
      </w:hyperlink>
      <w:r w:rsidR="005F6D46" w:rsidRPr="005D79EA">
        <w:rPr>
          <w:rFonts w:ascii="PT Astra Serif" w:hAnsi="PT Astra Serif"/>
          <w:sz w:val="28"/>
          <w:szCs w:val="28"/>
        </w:rPr>
        <w:t xml:space="preserve"> "О порядке владения, пользования и распоряжения </w:t>
      </w:r>
      <w:r w:rsidR="005F6D46">
        <w:rPr>
          <w:rFonts w:ascii="PT Astra Serif" w:hAnsi="PT Astra Serif"/>
          <w:sz w:val="28"/>
          <w:szCs w:val="28"/>
        </w:rPr>
        <w:t>муниципальной собственностью муниципального образования Крапивенское Щекинского района</w:t>
      </w:r>
      <w:r w:rsidR="005F6D46" w:rsidRPr="005D79EA">
        <w:rPr>
          <w:rFonts w:ascii="PT Astra Serif" w:hAnsi="PT Astra Serif"/>
          <w:sz w:val="28"/>
          <w:szCs w:val="28"/>
        </w:rPr>
        <w:t xml:space="preserve">", утвержденным решением </w:t>
      </w:r>
      <w:r w:rsidR="005F6D46">
        <w:rPr>
          <w:rFonts w:ascii="PT Astra Serif" w:hAnsi="PT Astra Serif"/>
          <w:sz w:val="28"/>
          <w:szCs w:val="28"/>
        </w:rPr>
        <w:t>Собрания депутатов муниципального образования Крапивенское Щекинского района от 19 декабря 2006 N 14-8</w:t>
      </w:r>
      <w:r w:rsidRPr="005D79EA">
        <w:rPr>
          <w:rFonts w:ascii="PT Astra Serif" w:hAnsi="PT Astra Serif"/>
          <w:sz w:val="28"/>
          <w:szCs w:val="28"/>
        </w:rPr>
        <w:t>.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Администрация</w:t>
      </w:r>
      <w:r w:rsidR="0055602D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 xml:space="preserve"> представляет </w:t>
      </w:r>
      <w:r w:rsidR="0055602D">
        <w:rPr>
          <w:rFonts w:ascii="PT Astra Serif" w:hAnsi="PT Astra Serif"/>
          <w:sz w:val="28"/>
          <w:szCs w:val="28"/>
        </w:rPr>
        <w:t>Собранию депутатов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 xml:space="preserve"> отчет о приватизации муниципального имущества в составе отчета об исполнении бюджета муниципального образования</w:t>
      </w:r>
      <w:r w:rsidR="0055602D">
        <w:rPr>
          <w:rFonts w:ascii="PT Astra Serif" w:hAnsi="PT Astra Serif"/>
          <w:sz w:val="28"/>
          <w:szCs w:val="28"/>
        </w:rPr>
        <w:t xml:space="preserve">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 xml:space="preserve"> за истекший финансовый год.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11. </w:t>
      </w:r>
      <w:proofErr w:type="gramStart"/>
      <w:r w:rsidRPr="005D79EA">
        <w:rPr>
          <w:rFonts w:ascii="PT Astra Serif" w:hAnsi="PT Astra Serif"/>
          <w:sz w:val="28"/>
          <w:szCs w:val="28"/>
        </w:rPr>
        <w:t xml:space="preserve">Официальным сайтом в сети "Интернет" для размещения информации о приватизации муниципального имущества, указанной в </w:t>
      </w:r>
      <w:hyperlink r:id="rId23" w:tooltip="Федеральный закон от 21.12.2001 N 178-ФЗ (ред. от 20.03.2025) &quot;О приватизации государственного и муниципального имущества&quot; {КонсультантПлюс}">
        <w:r w:rsidRPr="005D79EA">
          <w:rPr>
            <w:rFonts w:ascii="PT Astra Serif" w:hAnsi="PT Astra Serif"/>
            <w:sz w:val="28"/>
            <w:szCs w:val="28"/>
          </w:rPr>
          <w:t>пункте 1 статьи 15</w:t>
        </w:r>
      </w:hyperlink>
      <w:r w:rsidRPr="005D79EA">
        <w:rPr>
          <w:rFonts w:ascii="PT Astra Serif" w:hAnsi="PT Astra Serif"/>
          <w:sz w:val="28"/>
          <w:szCs w:val="28"/>
        </w:rPr>
        <w:t xml:space="preserve"> Федерального закона от 21 декабря 2001 г. N 178-ФЗ "О приватизации государственного и муниципального имущества",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Информация о приватизации муниципального имущества, указанная в настоящем </w:t>
      </w:r>
      <w:r w:rsidR="00FA3D3F">
        <w:rPr>
          <w:rFonts w:ascii="PT Astra Serif" w:hAnsi="PT Astra Serif"/>
          <w:sz w:val="28"/>
          <w:szCs w:val="28"/>
        </w:rPr>
        <w:t>пункте, размещается</w:t>
      </w:r>
      <w:r w:rsidRPr="005D79EA">
        <w:rPr>
          <w:rFonts w:ascii="PT Astra Serif" w:hAnsi="PT Astra Serif"/>
          <w:sz w:val="28"/>
          <w:szCs w:val="28"/>
        </w:rPr>
        <w:t xml:space="preserve"> на сайте администрации</w:t>
      </w:r>
      <w:r w:rsidR="00FA3D3F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 xml:space="preserve"> в сети "Интернет".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Title0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Глава 2. Классификация имущества по возможности приватизации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12. Действие настоящего Положения не распространяется на отношения, </w:t>
      </w:r>
      <w:r w:rsidRPr="005D79EA">
        <w:rPr>
          <w:rFonts w:ascii="PT Astra Serif" w:hAnsi="PT Astra Serif"/>
          <w:sz w:val="28"/>
          <w:szCs w:val="28"/>
        </w:rPr>
        <w:lastRenderedPageBreak/>
        <w:t xml:space="preserve">возникающие при отчуждении имущества, определенного </w:t>
      </w:r>
      <w:hyperlink r:id="rId24" w:tooltip="Федеральный закон от 21.12.2001 N 178-ФЗ (ред. от 20.03.2025) &quot;О приватизации государственного и муниципального имущества&quot; {КонсультантПлюс}">
        <w:r w:rsidRPr="005D79EA">
          <w:rPr>
            <w:rFonts w:ascii="PT Astra Serif" w:hAnsi="PT Astra Serif"/>
            <w:sz w:val="28"/>
            <w:szCs w:val="28"/>
          </w:rPr>
          <w:t>пунктом 2 статьи 3</w:t>
        </w:r>
      </w:hyperlink>
      <w:r w:rsidRPr="005D79EA">
        <w:rPr>
          <w:rFonts w:ascii="PT Astra Serif" w:hAnsi="PT Astra Serif"/>
          <w:sz w:val="28"/>
          <w:szCs w:val="28"/>
        </w:rPr>
        <w:t xml:space="preserve"> Федерального закона от 21 декабря 2001 г. N 178-ФЗ "О приватизации государственного и муниципального имущества".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13.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Не подлежат отчуждению объекты муниципальной собственности, имеющие особо </w:t>
      </w:r>
      <w:proofErr w:type="gramStart"/>
      <w:r w:rsidRPr="005D79EA">
        <w:rPr>
          <w:rFonts w:ascii="PT Astra Serif" w:hAnsi="PT Astra Serif"/>
          <w:sz w:val="28"/>
          <w:szCs w:val="28"/>
        </w:rPr>
        <w:t>важное значение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для жизнеобеспечения города, удовлетворения потребностей населения и городского хозяйства, а также сохранения историко-культурного наследия (городские парки, ценные природные ландшафты, памятники архитектуры, городские системы водоснабжения и энергообеспечения, городские дороги и площади, инженерные сети и сооружения, полезные ископаемые, имеющие общегородское значение). Реестр таких объектов утверждается </w:t>
      </w:r>
      <w:r w:rsidR="0055602D">
        <w:rPr>
          <w:rFonts w:ascii="PT Astra Serif" w:hAnsi="PT Astra Serif"/>
          <w:sz w:val="28"/>
          <w:szCs w:val="28"/>
        </w:rPr>
        <w:t>Собранием депутатов муниципального образования Крапивенское Щекинского района.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13-1. При приватизации помещения, находящегося в муниципальной собственности, исключительно посредством которого обеспечиваются проход, доступ в иные помещения в здании, сооружении, в качестве существенного условия сделки по приватизации такого помещения предусматривается установление публичного сервитута для обеспечения прохода, доступа в иные помещения, который подлежит государственной регистрации одновременно с государственной регистрацией прав на приватизируемое помещение. Данный публичный сервитут не может быть установлен в случае, если проход, доступ в иные помещения в здании, сооружении могут обеспечиваться посредством помещений, являющихся общим имуществом в таких зданиях, сооружениях.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14. К отношениям по отчуждению муниципального имущества, не урегулированным законодательством Российской Федерации и настоящим Положением, применяются нормы гражданского законодательства.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 w:rsidP="00A16CE3">
      <w:pPr>
        <w:pStyle w:val="ConsPlusTitle0"/>
        <w:ind w:firstLine="540"/>
        <w:jc w:val="center"/>
        <w:outlineLvl w:val="1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Глава 3. Цена приватизируемого имущества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15. Имущество продается по рыночной стоимости.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16. Рыночная стоимость имущества, продаваемого на торгах, определяется в процессе торгов. </w:t>
      </w:r>
      <w:proofErr w:type="gramStart"/>
      <w:r w:rsidRPr="005D79EA">
        <w:rPr>
          <w:rFonts w:ascii="PT Astra Serif" w:hAnsi="PT Astra Serif"/>
          <w:sz w:val="28"/>
          <w:szCs w:val="28"/>
        </w:rPr>
        <w:t xml:space="preserve">Начальная цена подлежащего приватизации муниципального имущества устанавливается в случаях, предусмотренных Федеральным </w:t>
      </w:r>
      <w:hyperlink r:id="rId25" w:tooltip="Федеральный закон от 21.12.2001 N 178-ФЗ (ред. от 20.03.2025) &quot;О приватизации государственного и муниципального имущества&quot; {КонсультантПлюс}">
        <w:r w:rsidRPr="005D79EA">
          <w:rPr>
            <w:rFonts w:ascii="PT Astra Serif" w:hAnsi="PT Astra Serif"/>
            <w:sz w:val="28"/>
            <w:szCs w:val="28"/>
          </w:rPr>
          <w:t>законом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от 21 декабря 2001 г. N 178-ФЗ "О приватизации государственного и муниципального имущества",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</w:t>
      </w:r>
      <w:r w:rsidRPr="005D79EA">
        <w:rPr>
          <w:rFonts w:ascii="PT Astra Serif" w:hAnsi="PT Astra Serif"/>
          <w:sz w:val="28"/>
          <w:szCs w:val="28"/>
        </w:rPr>
        <w:lastRenderedPageBreak/>
        <w:t>"Интернет" информационного сообщения о продаже муниципального имущества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прошло не более чем шесть месяцев. Отчет независимого оценщика зак</w:t>
      </w:r>
      <w:r w:rsidR="005F6D46">
        <w:rPr>
          <w:rFonts w:ascii="PT Astra Serif" w:hAnsi="PT Astra Serif"/>
          <w:sz w:val="28"/>
          <w:szCs w:val="28"/>
        </w:rPr>
        <w:t>азывает и оплачивает администрация</w:t>
      </w:r>
      <w:r w:rsidR="0055602D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>из средств, выделенных ему по смете на указанные нужды.</w:t>
      </w:r>
    </w:p>
    <w:p w:rsidR="004853D0" w:rsidRPr="005D79EA" w:rsidRDefault="005A31EF" w:rsidP="0055602D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D79EA">
        <w:rPr>
          <w:rFonts w:ascii="PT Astra Serif" w:hAnsi="PT Astra Serif"/>
          <w:sz w:val="28"/>
          <w:szCs w:val="28"/>
        </w:rPr>
        <w:t xml:space="preserve">В случае возникновения у арендатора муниципального имущества, включенного в Прогнозный план (программу) приватизации муниципального имущества, преимущественного права на его приобретение в соответствии с </w:t>
      </w:r>
      <w:hyperlink r:id="rId26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 w:rsidRPr="005D79EA">
          <w:rPr>
            <w:rFonts w:ascii="PT Astra Serif" w:hAnsi="PT Astra Serif"/>
            <w:sz w:val="28"/>
            <w:szCs w:val="28"/>
          </w:rPr>
          <w:t>Основами законодательства</w:t>
        </w:r>
      </w:hyperlink>
      <w:r w:rsidRPr="005D79EA">
        <w:rPr>
          <w:rFonts w:ascii="PT Astra Serif" w:hAnsi="PT Astra Serif"/>
          <w:sz w:val="28"/>
          <w:szCs w:val="28"/>
        </w:rPr>
        <w:t xml:space="preserve"> Российской Федерации о нотариате от 11 февраля 1993 г. N 4462-1, Федеральным </w:t>
      </w:r>
      <w:hyperlink r:id="rId27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 w:rsidRPr="005D79EA">
          <w:rPr>
            <w:rFonts w:ascii="PT Astra Serif" w:hAnsi="PT Astra Serif"/>
            <w:sz w:val="28"/>
            <w:szCs w:val="28"/>
          </w:rPr>
          <w:t>законом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от 22 июля 2008 г. N 159-ФЗ "Об особенностях отчуждения движимого и недвижимого имущества, находящегося в государственной собственности субъектов Российской Федерации или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5D79EA">
        <w:rPr>
          <w:rFonts w:ascii="PT Astra Serif" w:hAnsi="PT Astra Serif"/>
          <w:sz w:val="28"/>
          <w:szCs w:val="28"/>
        </w:rPr>
        <w:t>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муниципальное имущество отчуждается без проведения торгов по рыночной стоимости арендуемого имущества на основании полученного отчета об оценке и решения об условиях приватизации муниципального имущества, принимаемого муниципальным правовым</w:t>
      </w:r>
      <w:r w:rsidR="0055602D">
        <w:rPr>
          <w:rFonts w:ascii="PT Astra Serif" w:hAnsi="PT Astra Serif"/>
          <w:sz w:val="28"/>
          <w:szCs w:val="28"/>
        </w:rPr>
        <w:t xml:space="preserve"> актом администрации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>.</w:t>
      </w:r>
      <w:proofErr w:type="gramEnd"/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17. Стоимость услуг по оценке имущества устанавливается муниципальным контрактом, заключенным в соответствии с Федеральным </w:t>
      </w:r>
      <w:hyperlink r:id="rId2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(с изм. и доп., вступ. в силу с 01.04.2025) {КонсультантПлюс}">
        <w:r w:rsidRPr="005D79EA">
          <w:rPr>
            <w:rFonts w:ascii="PT Astra Serif" w:hAnsi="PT Astra Serif"/>
            <w:sz w:val="28"/>
            <w:szCs w:val="28"/>
          </w:rPr>
          <w:t>законом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Независимые оценщики, привлекаемые</w:t>
      </w:r>
      <w:r w:rsidR="008A39C2">
        <w:rPr>
          <w:rFonts w:ascii="PT Astra Serif" w:hAnsi="PT Astra Serif"/>
          <w:sz w:val="28"/>
          <w:szCs w:val="28"/>
        </w:rPr>
        <w:t xml:space="preserve"> администрацией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>, должны соответствовать требованиям, установленным законами и иными нормативными актами Российской Федерации и Тульской области об оценочной деятельности.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Средства от приватизации муниципального имущества в полном объеме подлежат зачислению в бюджет муниципального образования</w:t>
      </w:r>
      <w:r w:rsidR="008A39C2">
        <w:rPr>
          <w:rFonts w:ascii="PT Astra Serif" w:hAnsi="PT Astra Serif"/>
          <w:sz w:val="28"/>
          <w:szCs w:val="28"/>
        </w:rPr>
        <w:t xml:space="preserve"> Крапивенское Щекинского района</w:t>
      </w:r>
      <w:proofErr w:type="gramStart"/>
      <w:r w:rsidR="008A39C2">
        <w:rPr>
          <w:rFonts w:ascii="PT Astra Serif" w:hAnsi="PT Astra Serif"/>
          <w:sz w:val="28"/>
          <w:szCs w:val="28"/>
        </w:rPr>
        <w:t xml:space="preserve"> </w:t>
      </w:r>
      <w:r w:rsidRPr="005D79EA">
        <w:rPr>
          <w:rFonts w:ascii="PT Astra Serif" w:hAnsi="PT Astra Serif"/>
          <w:sz w:val="28"/>
          <w:szCs w:val="28"/>
        </w:rPr>
        <w:t>.</w:t>
      </w:r>
      <w:proofErr w:type="gramEnd"/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Title0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Глава 4. Инициатива в проведении приватизации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18. Инициатива в проведении приватизации может исходить: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1) от лиц, заинтересованных в приватизации;</w:t>
      </w:r>
    </w:p>
    <w:p w:rsidR="004853D0" w:rsidRPr="005D79EA" w:rsidRDefault="008A39C2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 от администрации муниципального образования Крапивенское Щекинского района</w:t>
      </w:r>
      <w:r w:rsidR="005A31EF" w:rsidRPr="005D79EA">
        <w:rPr>
          <w:rFonts w:ascii="PT Astra Serif" w:hAnsi="PT Astra Serif"/>
          <w:sz w:val="28"/>
          <w:szCs w:val="28"/>
        </w:rPr>
        <w:t>;</w:t>
      </w:r>
    </w:p>
    <w:p w:rsidR="004853D0" w:rsidRPr="005D79EA" w:rsidRDefault="008A39C2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от Собрания депутатов муниципального образования Крапивенское Щекинского района</w:t>
      </w:r>
      <w:r w:rsidR="005A31EF" w:rsidRPr="005D79EA">
        <w:rPr>
          <w:rFonts w:ascii="PT Astra Serif" w:hAnsi="PT Astra Serif"/>
          <w:sz w:val="28"/>
          <w:szCs w:val="28"/>
        </w:rPr>
        <w:t>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lastRenderedPageBreak/>
        <w:t xml:space="preserve">19. </w:t>
      </w:r>
      <w:r w:rsidR="00B05C32">
        <w:rPr>
          <w:rFonts w:ascii="PT Astra Serif" w:hAnsi="PT Astra Serif"/>
          <w:sz w:val="28"/>
          <w:szCs w:val="28"/>
        </w:rPr>
        <w:t>Собрание депутатов муниципального образования Крапивенское Щекинского района може</w:t>
      </w:r>
      <w:r w:rsidRPr="005D79EA">
        <w:rPr>
          <w:rFonts w:ascii="PT Astra Serif" w:hAnsi="PT Astra Serif"/>
          <w:sz w:val="28"/>
          <w:szCs w:val="28"/>
        </w:rPr>
        <w:t>т поручить</w:t>
      </w:r>
      <w:r w:rsidR="00B05C32">
        <w:rPr>
          <w:rFonts w:ascii="PT Astra Serif" w:hAnsi="PT Astra Serif"/>
          <w:sz w:val="28"/>
          <w:szCs w:val="28"/>
        </w:rPr>
        <w:t xml:space="preserve"> администрации муниципального образования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 xml:space="preserve"> подготовить и внести на рассмотрение </w:t>
      </w:r>
      <w:r w:rsidR="00B05C32">
        <w:rPr>
          <w:rFonts w:ascii="PT Astra Serif" w:hAnsi="PT Astra Serif"/>
          <w:sz w:val="28"/>
          <w:szCs w:val="28"/>
        </w:rPr>
        <w:t>Собранием депутатов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 xml:space="preserve"> проекты</w:t>
      </w:r>
      <w:r w:rsidR="00B05C32">
        <w:rPr>
          <w:rFonts w:ascii="PT Astra Serif" w:hAnsi="PT Astra Serif"/>
          <w:sz w:val="28"/>
          <w:szCs w:val="28"/>
        </w:rPr>
        <w:t xml:space="preserve"> решений Собрания депутатов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 xml:space="preserve"> по приватизации имущества.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Title0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Глава 5. Планирование приватизации муниципального имущества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20. Прогнозный план (программа) приватизации имущества муниципального образования</w:t>
      </w:r>
      <w:r w:rsidR="008A39C2">
        <w:rPr>
          <w:rFonts w:ascii="PT Astra Serif" w:hAnsi="PT Astra Serif"/>
          <w:sz w:val="28"/>
          <w:szCs w:val="28"/>
        </w:rPr>
        <w:t xml:space="preserve">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 xml:space="preserve">(далее - Прогнозный план (программа) приватизации) принимается </w:t>
      </w:r>
      <w:r w:rsidR="008A39C2">
        <w:rPr>
          <w:rFonts w:ascii="PT Astra Serif" w:hAnsi="PT Astra Serif"/>
          <w:sz w:val="28"/>
          <w:szCs w:val="28"/>
        </w:rPr>
        <w:t>Собранием депутатов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 xml:space="preserve"> на основании представленного </w:t>
      </w:r>
      <w:r w:rsidR="008A39C2">
        <w:rPr>
          <w:rFonts w:ascii="PT Astra Serif" w:hAnsi="PT Astra Serif"/>
          <w:sz w:val="28"/>
          <w:szCs w:val="28"/>
        </w:rPr>
        <w:t>главой администрации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 xml:space="preserve"> проекта соответствующего решения. Прогнозный план (программа) приватизации устанавливается на предстоящий финансовый год. Изменения в Прогнозный план (программу) приватизации вносятся решением</w:t>
      </w:r>
      <w:r w:rsidR="008A39C2">
        <w:rPr>
          <w:rFonts w:ascii="PT Astra Serif" w:hAnsi="PT Astra Serif"/>
          <w:sz w:val="28"/>
          <w:szCs w:val="28"/>
        </w:rPr>
        <w:t xml:space="preserve"> Собрания депутатов муниципального образования  Крапивенское Щекинского района</w:t>
      </w:r>
      <w:proofErr w:type="gramStart"/>
      <w:r w:rsidR="008A39C2">
        <w:rPr>
          <w:rFonts w:ascii="PT Astra Serif" w:hAnsi="PT Astra Serif"/>
          <w:sz w:val="28"/>
          <w:szCs w:val="28"/>
        </w:rPr>
        <w:t xml:space="preserve"> </w:t>
      </w:r>
      <w:r w:rsidRPr="005D79EA">
        <w:rPr>
          <w:rFonts w:ascii="PT Astra Serif" w:hAnsi="PT Astra Serif"/>
          <w:sz w:val="28"/>
          <w:szCs w:val="28"/>
        </w:rPr>
        <w:t>.</w:t>
      </w:r>
      <w:proofErr w:type="gramEnd"/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21. Прогнозный план (программа) приватизации содержит перечень муниципальных унитарных предприятий, а также находящихся в собственности муниципального образования</w:t>
      </w:r>
      <w:r w:rsidR="008A39C2">
        <w:rPr>
          <w:rFonts w:ascii="PT Astra Serif" w:hAnsi="PT Astra Serif"/>
          <w:sz w:val="28"/>
          <w:szCs w:val="28"/>
        </w:rPr>
        <w:t xml:space="preserve">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>акций акционерных обществ, долей в уставных капиталах обществ с ограниченной ответственностью, иного муниципального имущества, которое планируется приватизировать в соответствующем периоде.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22. В Прогнозном плане (программе) приватизации указывается: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1) характеристика приватизируемого муниципального имущества;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2) перечень недвижимого имущества, подлежащего приватизации в составе имущественного комплекса муниципального унитарного предприятия;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3) предполагаемые сроки приватизации;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4) способ приватизации;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5) ограничения на использование приватизируемого имущества (при наличии таких ограничений);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6) иные условия приватизации в случаях, предусмотренных действующим законодательством.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23. Лица, заинтересованные в приватизации, вправе направлять в администрацию</w:t>
      </w:r>
      <w:r w:rsidR="008A39C2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 xml:space="preserve"> </w:t>
      </w:r>
      <w:r w:rsidRPr="005D79EA">
        <w:rPr>
          <w:rFonts w:ascii="PT Astra Serif" w:hAnsi="PT Astra Serif"/>
          <w:sz w:val="28"/>
          <w:szCs w:val="28"/>
        </w:rPr>
        <w:lastRenderedPageBreak/>
        <w:t>свои предложения о приватизации муниципального имущества.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24. </w:t>
      </w:r>
      <w:proofErr w:type="gramStart"/>
      <w:r w:rsidRPr="005D79EA">
        <w:rPr>
          <w:rFonts w:ascii="PT Astra Serif" w:hAnsi="PT Astra Serif"/>
          <w:sz w:val="28"/>
          <w:szCs w:val="28"/>
        </w:rPr>
        <w:t xml:space="preserve">При внесении на рассмотрение </w:t>
      </w:r>
      <w:r w:rsidR="008A39C2">
        <w:rPr>
          <w:rFonts w:ascii="PT Astra Serif" w:hAnsi="PT Astra Serif"/>
          <w:sz w:val="28"/>
          <w:szCs w:val="28"/>
        </w:rPr>
        <w:t>Собрания депутатов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 xml:space="preserve"> проекта решения об утверждении Прогнозного плана (про</w:t>
      </w:r>
      <w:r w:rsidR="005F6D46">
        <w:rPr>
          <w:rFonts w:ascii="PT Astra Serif" w:hAnsi="PT Astra Serif"/>
          <w:sz w:val="28"/>
          <w:szCs w:val="28"/>
        </w:rPr>
        <w:t xml:space="preserve">граммы) приватизации </w:t>
      </w:r>
      <w:r w:rsidR="008A39C2">
        <w:rPr>
          <w:rFonts w:ascii="PT Astra Serif" w:hAnsi="PT Astra Serif"/>
          <w:sz w:val="28"/>
          <w:szCs w:val="28"/>
        </w:rPr>
        <w:t>администрация</w:t>
      </w:r>
      <w:r w:rsidR="005F6D46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>представляет по всем объектам, включенным в Прогнозный план (программу) приватизации, единую пояснительную записку об использовании каждого объекта, отнесении его к памятникам истории и культуры, объектам социального или культурного назначения.</w:t>
      </w:r>
      <w:proofErr w:type="gramEnd"/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25. </w:t>
      </w:r>
      <w:proofErr w:type="gramStart"/>
      <w:r w:rsidRPr="005D79EA">
        <w:rPr>
          <w:rFonts w:ascii="PT Astra Serif" w:hAnsi="PT Astra Serif"/>
          <w:sz w:val="28"/>
          <w:szCs w:val="28"/>
        </w:rPr>
        <w:t>Муниципальные унитарные предприятия, акционерные общества и общества с ограниченной ответственностью, включенные в Прогнозный план (программу) приватизации, представляют в администрацию</w:t>
      </w:r>
      <w:r w:rsidR="00C178DC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>годовую бухгалтерскую (финансовую) отчетность в установленный законодательством Российской Федерации о бухгалтерском учете срок для представления ее обязательного экземпляра, промежуточную бухгалтерскую (финансовую) отчетность за квартал, полугодие, девять месяцев - в срок не позднее чем в течение тридцати дней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со дня окончания отчетного периода с размещением информации, содержащейся в указанной отчетности, на сайте администрации </w:t>
      </w:r>
      <w:r w:rsidR="005F6D46">
        <w:rPr>
          <w:rFonts w:ascii="PT Astra Serif" w:hAnsi="PT Astra Serif"/>
          <w:sz w:val="28"/>
          <w:szCs w:val="28"/>
        </w:rPr>
        <w:t xml:space="preserve">муниципального образования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>в сети "Интернет".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Title0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Глава 6. Решение об условиях приватизации муниципального имущества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26. Решение об условиях приватизации муниципального имущества принимается администрацией</w:t>
      </w:r>
      <w:r w:rsidR="00AB2797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 xml:space="preserve">в соответствии с Прогнозным планом (программой) приватизации, утвержденным </w:t>
      </w:r>
      <w:r w:rsidR="00AB2797">
        <w:rPr>
          <w:rFonts w:ascii="PT Astra Serif" w:hAnsi="PT Astra Serif"/>
          <w:sz w:val="28"/>
          <w:szCs w:val="28"/>
        </w:rPr>
        <w:t>Собранием депутатов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>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В решении об условиях приватизации муниципального имущества должны содержаться следующие сведения: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наименование имущества и иные позволяющие его индивидуализировать данные (характеристика имущества);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способ приватизации имущества;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начальная цена имущества;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срок рассрочки платежа (в случае ее предоставления);</w:t>
      </w:r>
    </w:p>
    <w:p w:rsidR="004853D0" w:rsidRPr="005D79EA" w:rsidRDefault="005A31EF" w:rsidP="00AB2797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D79EA">
        <w:rPr>
          <w:rFonts w:ascii="PT Astra Serif" w:hAnsi="PT Astra Serif"/>
          <w:sz w:val="28"/>
          <w:szCs w:val="28"/>
        </w:rPr>
        <w:t xml:space="preserve">о преимущественном праве арендаторов на приобретение арендуемого имущества с соблюдением условий, установленных </w:t>
      </w:r>
      <w:hyperlink r:id="rId29" w:tooltip="Федеральный закон от 22.07.2008 N 159-ФЗ (ред. от 06.04.2024) &quot;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">
        <w:r w:rsidRPr="005D79EA">
          <w:rPr>
            <w:rFonts w:ascii="PT Astra Serif" w:hAnsi="PT Astra Serif"/>
            <w:sz w:val="28"/>
            <w:szCs w:val="28"/>
          </w:rPr>
          <w:t>статьей 3</w:t>
        </w:r>
      </w:hyperlink>
      <w:r w:rsidRPr="005D79EA">
        <w:rPr>
          <w:rFonts w:ascii="PT Astra Serif" w:hAnsi="PT Astra Serif"/>
          <w:sz w:val="28"/>
          <w:szCs w:val="28"/>
        </w:rPr>
        <w:t xml:space="preserve"> Федерального закона от 22 июля 2008 г. N 159-ФЗ "Об особенностях отчуждения движимого и </w:t>
      </w:r>
      <w:r w:rsidRPr="005D79EA">
        <w:rPr>
          <w:rFonts w:ascii="PT Astra Serif" w:hAnsi="PT Astra Serif"/>
          <w:sz w:val="28"/>
          <w:szCs w:val="28"/>
        </w:rPr>
        <w:lastRenderedPageBreak/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Федерации";</w:t>
      </w:r>
      <w:proofErr w:type="gramEnd"/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иные необходимые для приватизации имущества сведения.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27. В случае приватизации имущественного комплекса унитарного предприятия в решении об условиях приватизации муниципального имущества также определяется: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1) состав подлежащего приватизации имущественного комплекса унитарного предприятия, определенный в соответствии со </w:t>
      </w:r>
      <w:hyperlink r:id="rId30" w:tooltip="Федеральный закон от 21.12.2001 N 178-ФЗ (ред. от 20.03.2025) &quot;О приватизации государственного и муниципального имущества&quot; {КонсультантПлюс}">
        <w:r w:rsidRPr="005D79EA">
          <w:rPr>
            <w:rFonts w:ascii="PT Astra Serif" w:hAnsi="PT Astra Serif"/>
            <w:sz w:val="28"/>
            <w:szCs w:val="28"/>
          </w:rPr>
          <w:t>статьей 11</w:t>
        </w:r>
      </w:hyperlink>
      <w:r w:rsidRPr="005D79EA">
        <w:rPr>
          <w:rFonts w:ascii="PT Astra Serif" w:hAnsi="PT Astra Serif"/>
          <w:sz w:val="28"/>
          <w:szCs w:val="28"/>
        </w:rPr>
        <w:t xml:space="preserve"> Федерального закона от 21 декабря 2001 г. N 178-ФЗ "О приватизации государственного и муниципального имущества";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2) перечень объектов (в том числе исключительных прав), не подлежащих приватизации в составе имущественного комплекса унитарного предприятия;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3) размер уставного капитала акционерного общества или общества с ограниченной ответственностью, </w:t>
      </w:r>
      <w:proofErr w:type="gramStart"/>
      <w:r w:rsidRPr="005D79EA">
        <w:rPr>
          <w:rFonts w:ascii="PT Astra Serif" w:hAnsi="PT Astra Serif"/>
          <w:sz w:val="28"/>
          <w:szCs w:val="28"/>
        </w:rPr>
        <w:t>создаваемых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посредством преобразования унитарного предприятия;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4) количество, категории и номинальная стоимость акций акционерного общества или номинальная стоимость доли участника общества с ограниченной ответственностью - муниципального образования.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28. В случае приватизации муниципального имущества путем преобразования унитарного предприятия в акционерное общество решением об условиях приватизации муниципального имущества: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1) утверждается состав подлежащего приватизации имущественного комплекса муниципального унитарного предприятия, определенный в соответствии со </w:t>
      </w:r>
      <w:hyperlink r:id="rId31" w:tooltip="Федеральный закон от 21.12.2001 N 178-ФЗ (ред. от 20.03.2025) &quot;О приватизации государственного и муниципального имущества&quot; {КонсультантПлюс}">
        <w:r w:rsidRPr="005D79EA">
          <w:rPr>
            <w:rFonts w:ascii="PT Astra Serif" w:hAnsi="PT Astra Serif"/>
            <w:sz w:val="28"/>
            <w:szCs w:val="28"/>
          </w:rPr>
          <w:t>статьей 11</w:t>
        </w:r>
      </w:hyperlink>
      <w:r w:rsidRPr="005D79EA">
        <w:rPr>
          <w:rFonts w:ascii="PT Astra Serif" w:hAnsi="PT Astra Serif"/>
          <w:sz w:val="28"/>
          <w:szCs w:val="28"/>
        </w:rPr>
        <w:t xml:space="preserve"> Федерального закона от 21 декабря 2001 г. N 178-ФЗ "О приватизации государственного и муниципального имущества";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2) утверждается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3) утверждается устав акционерного общества;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lastRenderedPageBreak/>
        <w:t>4) до первого общего собрания акционеров назначается директор (генеральный директор), определяется количественный состав совета директоров (наблюдательного совета), назначаются члены совета директоров (наблюдательного совета) и его председатель, назначаются члены ревизионной комиссии (ревизор) акционерного общества.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29. Со дня утверждения Прогнозного плана (программы) приватизации и до дня государственной регистрации созданного хозяйственного общества унитарное предприятие не вправе без согласия администрации </w:t>
      </w:r>
      <w:r w:rsidR="00AB2797">
        <w:rPr>
          <w:rFonts w:ascii="PT Astra Serif" w:hAnsi="PT Astra Serif"/>
          <w:sz w:val="28"/>
          <w:szCs w:val="28"/>
        </w:rPr>
        <w:t>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>: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1) сокращать численность работников указанного унитарного предприятия;</w:t>
      </w:r>
    </w:p>
    <w:p w:rsidR="004853D0" w:rsidRPr="005D79EA" w:rsidRDefault="005A31EF" w:rsidP="00C178D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D79EA">
        <w:rPr>
          <w:rFonts w:ascii="PT Astra Serif" w:hAnsi="PT Astra Serif"/>
          <w:sz w:val="28"/>
          <w:szCs w:val="28"/>
        </w:rPr>
        <w:t>2) совершать сделки (несколько взаимосвязанных сделок),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предприятия, а также сделки (несколько взаимосвязанных сделок), связанные с возможностью отчуждения прямо или косвенно имущества, стоимость которого превышает 5 процентов балансовой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стоимости активов указанного унитарного предприятия на дату утверждения его последнего балансового отчета или более чем в 10 раз превышает установленный федеральным законом минимальный размер уставного фонда унитарного предприятия;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3) получать кредиты;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4) осуществлять выпуск ценных бумаг;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5)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обществ.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Title0"/>
        <w:ind w:firstLine="540"/>
        <w:jc w:val="both"/>
        <w:outlineLvl w:val="1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Глава 7. Способы приватизации</w:t>
      </w:r>
    </w:p>
    <w:p w:rsidR="004853D0" w:rsidRPr="005D79EA" w:rsidRDefault="004853D0">
      <w:pPr>
        <w:pStyle w:val="ConsPlusNormal0"/>
        <w:jc w:val="both"/>
        <w:rPr>
          <w:rFonts w:ascii="PT Astra Serif" w:hAnsi="PT Astra Serif"/>
          <w:sz w:val="28"/>
          <w:szCs w:val="28"/>
        </w:rPr>
      </w:pPr>
    </w:p>
    <w:p w:rsidR="004853D0" w:rsidRPr="005D79EA" w:rsidRDefault="005A31EF">
      <w:pPr>
        <w:pStyle w:val="ConsPlusNormal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30. При приватизации муниципального имущества используются следующие способы приватизации: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1) преобразование унитарного предприятия в акционерное общество;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2) преобразование унитарного предприятия в общество с ограниченной ответственностью;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3) продажа муниципального имущества на аукционе;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lastRenderedPageBreak/>
        <w:t>4) продажа акций акционерных обществ на специализированном аукционе;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5) продажа муниципального имущества на конкурсе;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6) продажа муниципального имущества посредством публичного предложения;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7) продажа муниципального имущества без объявления цены;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8) внесение муниципального имущества в качестве вклада в уставные капиталы акционерных обществ;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>9) продажа акций акционерных обществ по результатам доверительного управления.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bookmarkStart w:id="2" w:name="P167"/>
      <w:bookmarkEnd w:id="2"/>
      <w:r w:rsidRPr="005D79EA">
        <w:rPr>
          <w:rFonts w:ascii="PT Astra Serif" w:hAnsi="PT Astra Serif"/>
          <w:sz w:val="28"/>
          <w:szCs w:val="28"/>
        </w:rPr>
        <w:t>31. Приватизация имущественных комплексов унитарных предприятий осуществляется путем их преобразования в хозяйственные общества.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D79EA">
        <w:rPr>
          <w:rFonts w:ascii="PT Astra Serif" w:hAnsi="PT Astra Serif"/>
          <w:sz w:val="28"/>
          <w:szCs w:val="28"/>
        </w:rPr>
        <w:t xml:space="preserve">Приватизация имущественного комплекса муниципального унитарного предприятия в случае, если определенный в соответствии с Федеральным </w:t>
      </w:r>
      <w:hyperlink r:id="rId32" w:tooltip="Федеральный закон от 21.12.2001 N 178-ФЗ (ред. от 20.03.2025) &quot;О приватизации государственного и муниципального имущества&quot; {КонсультантПлюс}">
        <w:r w:rsidRPr="005D79EA">
          <w:rPr>
            <w:rFonts w:ascii="PT Astra Serif" w:hAnsi="PT Astra Serif"/>
            <w:sz w:val="28"/>
            <w:szCs w:val="28"/>
          </w:rPr>
          <w:t>законом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от 21 декабря 2001 г. N 178-ФЗ "О приватизации государственного и муниципального имущества" размер уставного капитала хозяйственного общества, создаваемого в процессе приватизации, равен минимальному размеру уставного капитала акционерного общества, установленному законодательством Российской Федерации, или превышает его, осуществляется путем преобразования муниципального унитарного предприятия в акционерное общество.</w:t>
      </w:r>
      <w:proofErr w:type="gramEnd"/>
    </w:p>
    <w:p w:rsidR="004853D0" w:rsidRPr="005D79EA" w:rsidRDefault="005A31EF" w:rsidP="00C178DC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D79EA">
        <w:rPr>
          <w:rFonts w:ascii="PT Astra Serif" w:hAnsi="PT Astra Serif"/>
          <w:sz w:val="28"/>
          <w:szCs w:val="28"/>
        </w:rPr>
        <w:t xml:space="preserve">В случае если один из таких показателей деятельности этого муниципального унитарного предприятия, как среднесписочная численность или доход от осуществления предпринимательской деятельности, определяемый в порядке, установленном законодательством Российской Федерации о налогах и сборах, за предшествующие приватизации три календарных года, не превышает предельного значения, установленного в соответствии с Федеральным </w:t>
      </w:r>
      <w:hyperlink r:id="rId33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 w:rsidRPr="005D79EA">
          <w:rPr>
            <w:rFonts w:ascii="PT Astra Serif" w:hAnsi="PT Astra Serif"/>
            <w:sz w:val="28"/>
            <w:szCs w:val="28"/>
          </w:rPr>
          <w:t>законом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от 24 июля 2007 г. N 209-ФЗ "О развитии малого и среднего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предпринимательства в Российской Федерации" для субъектов малого предпринимательства, приватизация имущественного комплекса муниципального унитарного предприятия может быть осуществлена также путем его преобразования в общество с ограниченной ответственностью.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5D79EA">
        <w:rPr>
          <w:rFonts w:ascii="PT Astra Serif" w:hAnsi="PT Astra Serif"/>
          <w:sz w:val="28"/>
          <w:szCs w:val="28"/>
        </w:rPr>
        <w:t xml:space="preserve">В случае если определенный в соответствии с Федеральным </w:t>
      </w:r>
      <w:hyperlink r:id="rId34" w:tooltip="Федеральный закон от 21.12.2001 N 178-ФЗ (ред. от 20.03.2025) &quot;О приватизации государственного и муниципального имущества&quot; {КонсультантПлюс}">
        <w:r w:rsidRPr="005D79EA">
          <w:rPr>
            <w:rFonts w:ascii="PT Astra Serif" w:hAnsi="PT Astra Serif"/>
            <w:sz w:val="28"/>
            <w:szCs w:val="28"/>
          </w:rPr>
          <w:t>законом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от 21 декабря 2001 г. N 178-ФЗ "О приватизации государственного и муниципального имущества" размер уставного капитала хозяйственного общества, создаваемого в процессе приватизации, ниже минимального размера уставного капитала акционерного общества, установленного законодательством Российской Федерации, приватизация имущественного комплекса муниципального унитарного предприятия осуществляется путем преобразования муниципального унитарного предприятия в </w:t>
      </w:r>
      <w:r w:rsidRPr="005D79EA">
        <w:rPr>
          <w:rFonts w:ascii="PT Astra Serif" w:hAnsi="PT Astra Serif"/>
          <w:sz w:val="28"/>
          <w:szCs w:val="28"/>
        </w:rPr>
        <w:lastRenderedPageBreak/>
        <w:t>общество с ограниченной ответственностью.</w:t>
      </w:r>
      <w:proofErr w:type="gramEnd"/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32. </w:t>
      </w:r>
      <w:proofErr w:type="gramStart"/>
      <w:r w:rsidRPr="005D79EA">
        <w:rPr>
          <w:rFonts w:ascii="PT Astra Serif" w:hAnsi="PT Astra Serif"/>
          <w:sz w:val="28"/>
          <w:szCs w:val="28"/>
        </w:rPr>
        <w:t>В случае размещения акций акционерных обществ путем открытой подписки и осуществления биржей их листинга, а также в случае размещения акций акционерных обществ за пределами Российской Федерации, в том числе посредством размещения в соответствии с иностранным правом ценных бумаг иностранных эмитентов, удостоверяющих права в отношении акций акционерных обществ, увеличение уставного капитала акционерного общества, которое создано в процессе приватизации и акции которого</w:t>
      </w:r>
      <w:proofErr w:type="gramEnd"/>
      <w:r w:rsidRPr="005D79EA">
        <w:rPr>
          <w:rFonts w:ascii="PT Astra Serif" w:hAnsi="PT Astra Serif"/>
          <w:sz w:val="28"/>
          <w:szCs w:val="28"/>
        </w:rPr>
        <w:t xml:space="preserve"> находятся в собственности муниципального образования</w:t>
      </w:r>
      <w:r w:rsidR="00C178DC">
        <w:rPr>
          <w:rFonts w:ascii="PT Astra Serif" w:hAnsi="PT Astra Serif"/>
          <w:sz w:val="28"/>
          <w:szCs w:val="28"/>
        </w:rPr>
        <w:t xml:space="preserve"> Крапивенское Щекинского района </w:t>
      </w:r>
      <w:r w:rsidRPr="005D79EA">
        <w:rPr>
          <w:rFonts w:ascii="PT Astra Serif" w:hAnsi="PT Astra Serif"/>
          <w:sz w:val="28"/>
          <w:szCs w:val="28"/>
        </w:rPr>
        <w:t>и предоставляют более чем 25 процентов голосов на общем собрании акционеров, осуществляется по решению администрации</w:t>
      </w:r>
      <w:r w:rsidR="00C178DC">
        <w:rPr>
          <w:rFonts w:ascii="PT Astra Serif" w:hAnsi="PT Astra Serif"/>
          <w:sz w:val="28"/>
          <w:szCs w:val="28"/>
        </w:rPr>
        <w:t xml:space="preserve"> муниципального образования Крапивенское Щекинского района</w:t>
      </w:r>
      <w:r w:rsidRPr="005D79EA">
        <w:rPr>
          <w:rFonts w:ascii="PT Astra Serif" w:hAnsi="PT Astra Serif"/>
          <w:sz w:val="28"/>
          <w:szCs w:val="28"/>
        </w:rPr>
        <w:t>.</w:t>
      </w:r>
    </w:p>
    <w:p w:rsidR="004853D0" w:rsidRPr="005D79EA" w:rsidRDefault="005A31EF">
      <w:pPr>
        <w:pStyle w:val="ConsPlusNormal0"/>
        <w:spacing w:before="240"/>
        <w:ind w:firstLine="540"/>
        <w:jc w:val="both"/>
        <w:rPr>
          <w:rFonts w:ascii="PT Astra Serif" w:hAnsi="PT Astra Serif"/>
          <w:sz w:val="28"/>
          <w:szCs w:val="28"/>
        </w:rPr>
      </w:pPr>
      <w:r w:rsidRPr="005D79EA">
        <w:rPr>
          <w:rFonts w:ascii="PT Astra Serif" w:hAnsi="PT Astra Serif"/>
          <w:sz w:val="28"/>
          <w:szCs w:val="28"/>
        </w:rPr>
        <w:t xml:space="preserve">33. Приватизация муниципального имущества способами, предусмотренными </w:t>
      </w:r>
      <w:hyperlink w:anchor="P167" w:tooltip="31. Приватизация имущественных комплексов унитарных предприятий осуществляется путем их преобразования в хозяйственные общества.">
        <w:r w:rsidRPr="005D79EA">
          <w:rPr>
            <w:rFonts w:ascii="PT Astra Serif" w:hAnsi="PT Astra Serif"/>
            <w:sz w:val="28"/>
            <w:szCs w:val="28"/>
          </w:rPr>
          <w:t>пунктом 31</w:t>
        </w:r>
      </w:hyperlink>
      <w:r w:rsidRPr="005D79EA">
        <w:rPr>
          <w:rFonts w:ascii="PT Astra Serif" w:hAnsi="PT Astra Serif"/>
          <w:sz w:val="28"/>
          <w:szCs w:val="28"/>
        </w:rPr>
        <w:t xml:space="preserve"> настоящего Положения, осуществляется в порядке, предусмотренном Федеральным </w:t>
      </w:r>
      <w:hyperlink r:id="rId35" w:tooltip="Федеральный закон от 21.12.2001 N 178-ФЗ (ред. от 20.03.2025) &quot;О приватизации государственного и муниципального имущества&quot; {КонсультантПлюс}">
        <w:r w:rsidRPr="005D79EA">
          <w:rPr>
            <w:rFonts w:ascii="PT Astra Serif" w:hAnsi="PT Astra Serif"/>
            <w:sz w:val="28"/>
            <w:szCs w:val="28"/>
          </w:rPr>
          <w:t>законом</w:t>
        </w:r>
      </w:hyperlink>
      <w:r w:rsidRPr="005D79EA">
        <w:rPr>
          <w:rFonts w:ascii="PT Astra Serif" w:hAnsi="PT Astra Serif"/>
          <w:sz w:val="28"/>
          <w:szCs w:val="28"/>
        </w:rPr>
        <w:t xml:space="preserve"> от 21 декабря 2001 г. N 178-ФЗ "О приватизации государственного и муниципального имущества".</w:t>
      </w:r>
    </w:p>
    <w:sectPr w:rsidR="004853D0" w:rsidRPr="005D79EA">
      <w:headerReference w:type="default" r:id="rId36"/>
      <w:footerReference w:type="default" r:id="rId37"/>
      <w:headerReference w:type="first" r:id="rId38"/>
      <w:footerReference w:type="first" r:id="rId3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6AB" w:rsidRDefault="006876AB">
      <w:r>
        <w:separator/>
      </w:r>
    </w:p>
  </w:endnote>
  <w:endnote w:type="continuationSeparator" w:id="0">
    <w:p w:rsidR="006876AB" w:rsidRDefault="0068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D0" w:rsidRDefault="004853D0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D0" w:rsidRDefault="005A31EF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6AB" w:rsidRDefault="006876AB">
      <w:r>
        <w:separator/>
      </w:r>
    </w:p>
  </w:footnote>
  <w:footnote w:type="continuationSeparator" w:id="0">
    <w:p w:rsidR="006876AB" w:rsidRDefault="00687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D0" w:rsidRDefault="004853D0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3D0" w:rsidRDefault="004853D0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3D0"/>
    <w:rsid w:val="00013A19"/>
    <w:rsid w:val="000304BC"/>
    <w:rsid w:val="002618ED"/>
    <w:rsid w:val="002C434E"/>
    <w:rsid w:val="002E2B14"/>
    <w:rsid w:val="003106FA"/>
    <w:rsid w:val="00326A4D"/>
    <w:rsid w:val="0036040E"/>
    <w:rsid w:val="00403FAD"/>
    <w:rsid w:val="004853D0"/>
    <w:rsid w:val="00496BFA"/>
    <w:rsid w:val="004B7ADA"/>
    <w:rsid w:val="00551EF5"/>
    <w:rsid w:val="0055602D"/>
    <w:rsid w:val="005A31EF"/>
    <w:rsid w:val="005D79EA"/>
    <w:rsid w:val="005F6D46"/>
    <w:rsid w:val="006876AB"/>
    <w:rsid w:val="00797786"/>
    <w:rsid w:val="008A39C2"/>
    <w:rsid w:val="00A16CE3"/>
    <w:rsid w:val="00AB2797"/>
    <w:rsid w:val="00B05C32"/>
    <w:rsid w:val="00B41AE0"/>
    <w:rsid w:val="00B700D1"/>
    <w:rsid w:val="00BE4830"/>
    <w:rsid w:val="00C178DC"/>
    <w:rsid w:val="00C92942"/>
    <w:rsid w:val="00D05A0B"/>
    <w:rsid w:val="00ED4CE5"/>
    <w:rsid w:val="00F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929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94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929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2942"/>
  </w:style>
  <w:style w:type="paragraph" w:styleId="a7">
    <w:name w:val="footer"/>
    <w:basedOn w:val="a"/>
    <w:link w:val="a8"/>
    <w:uiPriority w:val="99"/>
    <w:unhideWhenUsed/>
    <w:rsid w:val="00C929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2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ate=07.04.2025&amp;dst=100633&amp;field=134" TargetMode="External"/><Relationship Id="rId13" Type="http://schemas.openxmlformats.org/officeDocument/2006/relationships/hyperlink" Target="https://login.consultant.ru/link/?req=doc&amp;base=LAW&amp;n=501325&amp;date=07.04.2025&amp;dst=100036&amp;field=134" TargetMode="External"/><Relationship Id="rId18" Type="http://schemas.openxmlformats.org/officeDocument/2006/relationships/hyperlink" Target="https://login.consultant.ru/link/?req=doc&amp;base=LAW&amp;n=501325&amp;date=07.04.2025&amp;dst=445&amp;field=134" TargetMode="External"/><Relationship Id="rId26" Type="http://schemas.openxmlformats.org/officeDocument/2006/relationships/hyperlink" Target="https://login.consultant.ru/link/?req=doc&amp;base=LAW&amp;n=483243&amp;date=07.04.2025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501325&amp;date=07.04.2025" TargetMode="External"/><Relationship Id="rId34" Type="http://schemas.openxmlformats.org/officeDocument/2006/relationships/hyperlink" Target="https://login.consultant.ru/link/?req=doc&amp;base=LAW&amp;n=501325&amp;date=07.04.2025" TargetMode="External"/><Relationship Id="rId7" Type="http://schemas.openxmlformats.org/officeDocument/2006/relationships/hyperlink" Target="https://login.consultant.ru/link/?req=doc&amp;base=LAW&amp;n=501325&amp;date=07.04.2025&amp;dst=100036&amp;field=134" TargetMode="External"/><Relationship Id="rId12" Type="http://schemas.openxmlformats.org/officeDocument/2006/relationships/hyperlink" Target="https://login.consultant.ru/link/?req=doc&amp;base=LAW&amp;n=480999&amp;date=07.04.2025&amp;dst=100633&amp;field=134" TargetMode="External"/><Relationship Id="rId17" Type="http://schemas.openxmlformats.org/officeDocument/2006/relationships/hyperlink" Target="https://login.consultant.ru/link/?req=doc&amp;base=RLAW067&amp;n=117690&amp;date=07.04.2025&amp;dst=100458&amp;field=134" TargetMode="External"/><Relationship Id="rId25" Type="http://schemas.openxmlformats.org/officeDocument/2006/relationships/hyperlink" Target="https://login.consultant.ru/link/?req=doc&amp;base=LAW&amp;n=501325&amp;date=07.04.2025" TargetMode="External"/><Relationship Id="rId33" Type="http://schemas.openxmlformats.org/officeDocument/2006/relationships/hyperlink" Target="https://login.consultant.ru/link/?req=doc&amp;base=LAW&amp;n=481359&amp;date=07.04.2025" TargetMode="External"/><Relationship Id="rId38" Type="http://schemas.openxmlformats.org/officeDocument/2006/relationships/header" Target="header2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67&amp;n=140275&amp;date=07.04.2025" TargetMode="External"/><Relationship Id="rId20" Type="http://schemas.openxmlformats.org/officeDocument/2006/relationships/hyperlink" Target="https://login.consultant.ru/link/?req=doc&amp;base=LAW&amp;n=483333&amp;date=07.04.2025&amp;dst=100258&amp;field=134" TargetMode="External"/><Relationship Id="rId29" Type="http://schemas.openxmlformats.org/officeDocument/2006/relationships/hyperlink" Target="https://login.consultant.ru/link/?req=doc&amp;base=LAW&amp;n=474028&amp;date=07.04.2025&amp;dst=100020&amp;field=134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2875&amp;date=07.04.2025" TargetMode="External"/><Relationship Id="rId24" Type="http://schemas.openxmlformats.org/officeDocument/2006/relationships/hyperlink" Target="https://login.consultant.ru/link/?req=doc&amp;base=LAW&amp;n=501325&amp;date=07.04.2025&amp;dst=100017&amp;field=134" TargetMode="External"/><Relationship Id="rId32" Type="http://schemas.openxmlformats.org/officeDocument/2006/relationships/hyperlink" Target="https://login.consultant.ru/link/?req=doc&amp;base=LAW&amp;n=501325&amp;date=07.04.2025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9457&amp;date=07.04.2025" TargetMode="External"/><Relationship Id="rId23" Type="http://schemas.openxmlformats.org/officeDocument/2006/relationships/hyperlink" Target="https://login.consultant.ru/link/?req=doc&amp;base=LAW&amp;n=501325&amp;date=07.04.2025&amp;dst=613&amp;field=134" TargetMode="External"/><Relationship Id="rId28" Type="http://schemas.openxmlformats.org/officeDocument/2006/relationships/hyperlink" Target="https://login.consultant.ru/link/?req=doc&amp;base=LAW&amp;n=483361&amp;date=07.04.2025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67&amp;n=140275&amp;date=07.04.2025" TargetMode="External"/><Relationship Id="rId19" Type="http://schemas.openxmlformats.org/officeDocument/2006/relationships/hyperlink" Target="https://login.consultant.ru/link/?req=doc&amp;base=LAW&amp;n=456130&amp;date=07.04.2025&amp;dst=100033&amp;field=134" TargetMode="External"/><Relationship Id="rId31" Type="http://schemas.openxmlformats.org/officeDocument/2006/relationships/hyperlink" Target="https://login.consultant.ru/link/?req=doc&amp;base=LAW&amp;n=501325&amp;date=07.04.2025&amp;dst=100079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9457&amp;date=07.04.2025" TargetMode="External"/><Relationship Id="rId14" Type="http://schemas.openxmlformats.org/officeDocument/2006/relationships/hyperlink" Target="https://login.consultant.ru/link/?req=doc&amp;base=LAW&amp;n=469787&amp;date=07.04.2025" TargetMode="External"/><Relationship Id="rId22" Type="http://schemas.openxmlformats.org/officeDocument/2006/relationships/hyperlink" Target="https://login.consultant.ru/link/?req=doc&amp;base=RLAW067&amp;n=117690&amp;date=07.04.2025&amp;dst=100458&amp;field=134" TargetMode="External"/><Relationship Id="rId27" Type="http://schemas.openxmlformats.org/officeDocument/2006/relationships/hyperlink" Target="https://login.consultant.ru/link/?req=doc&amp;base=LAW&amp;n=474028&amp;date=07.04.2025" TargetMode="External"/><Relationship Id="rId30" Type="http://schemas.openxmlformats.org/officeDocument/2006/relationships/hyperlink" Target="https://login.consultant.ru/link/?req=doc&amp;base=LAW&amp;n=501325&amp;date=07.04.2025&amp;dst=100079&amp;field=134" TargetMode="External"/><Relationship Id="rId35" Type="http://schemas.openxmlformats.org/officeDocument/2006/relationships/hyperlink" Target="https://login.consultant.ru/link/?req=doc&amp;base=LAW&amp;n=501325&amp;date=07.04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5683</Words>
  <Characters>32397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Тульской городской Думы от 21.04.2021 N 22/471
(ред. от 27.09.2023)
"Об утверждении Положения "О приватизации имущества, находящегося в собственности муниципального образования город Тула"</vt:lpstr>
    </vt:vector>
  </TitlesOfParts>
  <Company>КонсультантПлюс Версия 4024.00.50</Company>
  <LinksUpToDate>false</LinksUpToDate>
  <CharactersWithSpaces>38004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Тульской городской Думы от 21.04.2021 N 22/471
(ред. от 27.09.2023)
"Об утверждении Положения "О приватизации имущества, находящегося в собственности муниципального образования город Тула"</dc:title>
  <cp:lastModifiedBy>1</cp:lastModifiedBy>
  <cp:revision>25</cp:revision>
  <dcterms:created xsi:type="dcterms:W3CDTF">2025-04-07T10:55:00Z</dcterms:created>
  <dcterms:modified xsi:type="dcterms:W3CDTF">2025-04-08T09:04:00Z</dcterms:modified>
</cp:coreProperties>
</file>