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br/>
      </w:r>
      <w:r w:rsidRPr="004A3BC0">
        <w:rPr>
          <w:rFonts w:ascii="Tahoma" w:eastAsia="Times New Roman" w:hAnsi="Tahoma" w:cs="Tahoma"/>
          <w:noProof/>
          <w:color w:val="414141"/>
          <w:sz w:val="18"/>
          <w:szCs w:val="18"/>
          <w:lang w:eastAsia="ru-RU"/>
        </w:rPr>
        <w:drawing>
          <wp:inline distT="0" distB="0" distL="0" distR="0">
            <wp:extent cx="952500" cy="952500"/>
            <wp:effectExtent l="0" t="0" r="0" b="0"/>
            <wp:docPr id="1" name="Рисунок 1" descr="Герб Щекинского района размером 100 на 100 пикселей в рамке, формат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ского района размером 100 на 100 пикселей в рамке, формата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3BC0" w:rsidRPr="004A3BC0" w:rsidRDefault="004A3BC0" w:rsidP="004A3BC0">
      <w:pPr>
        <w:spacing w:after="0" w:line="240" w:lineRule="auto"/>
        <w:rPr>
          <w:rFonts w:ascii="Times New Roman" w:eastAsia="Times New Roman" w:hAnsi="Times New Roman" w:cs="Times New Roman"/>
          <w:sz w:val="24"/>
          <w:szCs w:val="24"/>
          <w:lang w:eastAsia="ru-RU"/>
        </w:rPr>
      </w:pPr>
      <w:r w:rsidRPr="004A3BC0">
        <w:rPr>
          <w:rFonts w:ascii="Tahoma" w:eastAsia="Times New Roman" w:hAnsi="Tahoma" w:cs="Tahoma"/>
          <w:color w:val="414141"/>
          <w:sz w:val="18"/>
          <w:szCs w:val="18"/>
          <w:lang w:eastAsia="ru-RU"/>
        </w:rPr>
        <w:br/>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Тульская область</w:t>
      </w:r>
      <w:r w:rsidRPr="004A3BC0">
        <w:rPr>
          <w:rFonts w:ascii="Tahoma" w:eastAsia="Times New Roman" w:hAnsi="Tahoma" w:cs="Tahoma"/>
          <w:b/>
          <w:bCs/>
          <w:color w:val="414141"/>
          <w:sz w:val="18"/>
          <w:szCs w:val="18"/>
          <w:lang w:eastAsia="ru-RU"/>
        </w:rPr>
        <w:br/>
        <w:t>Муниципальное образование Щекинский район</w:t>
      </w:r>
      <w:r w:rsidRPr="004A3BC0">
        <w:rPr>
          <w:rFonts w:ascii="Tahoma" w:eastAsia="Times New Roman" w:hAnsi="Tahoma" w:cs="Tahoma"/>
          <w:b/>
          <w:bCs/>
          <w:color w:val="414141"/>
          <w:sz w:val="18"/>
          <w:szCs w:val="18"/>
          <w:lang w:eastAsia="ru-RU"/>
        </w:rPr>
        <w:br/>
        <w:t>СОБРАНИЕ ПРЕДСТАВИТЕЛЕЙ</w:t>
      </w:r>
      <w:r w:rsidRPr="004A3BC0">
        <w:rPr>
          <w:rFonts w:ascii="Tahoma" w:eastAsia="Times New Roman" w:hAnsi="Tahoma" w:cs="Tahoma"/>
          <w:b/>
          <w:bCs/>
          <w:color w:val="414141"/>
          <w:sz w:val="18"/>
          <w:szCs w:val="18"/>
          <w:lang w:eastAsia="ru-RU"/>
        </w:rPr>
        <w:br/>
        <w:t>ЩЕКИНСКОГО РАЙОНА</w:t>
      </w:r>
    </w:p>
    <w:p w:rsidR="004A3BC0" w:rsidRPr="004A3BC0" w:rsidRDefault="004A3BC0" w:rsidP="004A3BC0">
      <w:pPr>
        <w:pBdr>
          <w:top w:val="single" w:sz="6" w:space="0" w:color="000000"/>
          <w:bottom w:val="single" w:sz="6" w:space="0" w:color="000000"/>
        </w:pBd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Шахтерская ул., д. 11, г. Щекино, Тульская область, 301240</w:t>
      </w:r>
      <w:r w:rsidRPr="004A3BC0">
        <w:rPr>
          <w:rFonts w:ascii="Tahoma" w:eastAsia="Times New Roman" w:hAnsi="Tahoma" w:cs="Tahoma"/>
          <w:color w:val="414141"/>
          <w:sz w:val="18"/>
          <w:szCs w:val="18"/>
          <w:lang w:eastAsia="ru-RU"/>
        </w:rPr>
        <w:br/>
        <w:t>Тел./факс: (48751) 5-53-77 e-mail: </w:t>
      </w:r>
      <w:hyperlink r:id="rId5" w:history="1">
        <w:r w:rsidRPr="004A3BC0">
          <w:rPr>
            <w:rFonts w:ascii="Tahoma" w:eastAsia="Times New Roman" w:hAnsi="Tahoma" w:cs="Tahoma"/>
            <w:color w:val="2E799D"/>
            <w:sz w:val="18"/>
            <w:szCs w:val="18"/>
            <w:u w:val="single"/>
            <w:lang w:eastAsia="ru-RU"/>
          </w:rPr>
          <w:t>glavamo@schekino.</w:t>
        </w:r>
      </w:hyperlink>
      <w:r w:rsidRPr="004A3BC0">
        <w:rPr>
          <w:rFonts w:ascii="Tahoma" w:eastAsia="Times New Roman" w:hAnsi="Tahoma" w:cs="Tahoma"/>
          <w:color w:val="414141"/>
          <w:sz w:val="18"/>
          <w:szCs w:val="18"/>
          <w:lang w:eastAsia="ru-RU"/>
        </w:rPr>
        <w:t>ru</w:t>
      </w:r>
      <w:r w:rsidRPr="004A3BC0">
        <w:rPr>
          <w:rFonts w:ascii="Tahoma" w:eastAsia="Times New Roman" w:hAnsi="Tahoma" w:cs="Tahoma"/>
          <w:color w:val="414141"/>
          <w:sz w:val="18"/>
          <w:szCs w:val="18"/>
          <w:lang w:eastAsia="ru-RU"/>
        </w:rPr>
        <w:br/>
        <w:t>ОКПО 77056655, ОГРН 1057102999799</w:t>
      </w:r>
      <w:r w:rsidRPr="004A3BC0">
        <w:rPr>
          <w:rFonts w:ascii="Tahoma" w:eastAsia="Times New Roman" w:hAnsi="Tahoma" w:cs="Tahoma"/>
          <w:color w:val="414141"/>
          <w:sz w:val="18"/>
          <w:szCs w:val="18"/>
          <w:lang w:eastAsia="ru-RU"/>
        </w:rPr>
        <w:br/>
        <w:t>ИНН/КПП 7118816558/711801001</w:t>
      </w:r>
    </w:p>
    <w:p w:rsidR="004A3BC0" w:rsidRPr="004A3BC0" w:rsidRDefault="004A3BC0" w:rsidP="004A3BC0">
      <w:pPr>
        <w:spacing w:after="0" w:line="240" w:lineRule="auto"/>
        <w:rPr>
          <w:rFonts w:ascii="Times New Roman" w:eastAsia="Times New Roman" w:hAnsi="Times New Roman" w:cs="Times New Roman"/>
          <w:sz w:val="24"/>
          <w:szCs w:val="24"/>
          <w:lang w:eastAsia="ru-RU"/>
        </w:rPr>
      </w:pPr>
      <w:r w:rsidRPr="004A3BC0">
        <w:rPr>
          <w:rFonts w:ascii="Tahoma" w:eastAsia="Times New Roman" w:hAnsi="Tahoma" w:cs="Tahoma"/>
          <w:color w:val="414141"/>
          <w:sz w:val="18"/>
          <w:szCs w:val="18"/>
          <w:lang w:eastAsia="ru-RU"/>
        </w:rPr>
        <w:br/>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84"/>
        <w:gridCol w:w="3671"/>
      </w:tblGrid>
      <w:tr w:rsidR="004A3BC0" w:rsidRPr="004A3BC0" w:rsidTr="004A3BC0">
        <w:trPr>
          <w:tblCellSpacing w:w="15" w:type="dxa"/>
        </w:trPr>
        <w:tc>
          <w:tcPr>
            <w:tcW w:w="0" w:type="auto"/>
            <w:shd w:val="clear" w:color="auto" w:fill="FFFFFF"/>
            <w:vAlign w:val="center"/>
            <w:hideMark/>
          </w:tcPr>
          <w:p w:rsidR="004A3BC0" w:rsidRPr="004A3BC0" w:rsidRDefault="004A3BC0" w:rsidP="004A3BC0">
            <w:pPr>
              <w:spacing w:after="0" w:line="240" w:lineRule="auto"/>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 От 25 марта 2016 </w:t>
            </w:r>
          </w:p>
        </w:tc>
        <w:tc>
          <w:tcPr>
            <w:tcW w:w="0" w:type="auto"/>
            <w:shd w:val="clear" w:color="auto" w:fill="FFFFFF"/>
            <w:vAlign w:val="center"/>
            <w:hideMark/>
          </w:tcPr>
          <w:p w:rsidR="004A3BC0" w:rsidRPr="004A3BC0" w:rsidRDefault="004A3BC0" w:rsidP="004A3BC0">
            <w:pPr>
              <w:spacing w:after="0" w:line="240" w:lineRule="auto"/>
              <w:jc w:val="right"/>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  № 25/145 </w:t>
            </w:r>
          </w:p>
        </w:tc>
      </w:tr>
    </w:tbl>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РЕШЕНИЕ</w:t>
      </w:r>
    </w:p>
    <w:p w:rsidR="004A3BC0" w:rsidRPr="004A3BC0" w:rsidRDefault="004A3BC0" w:rsidP="004A3BC0">
      <w:pPr>
        <w:spacing w:after="0" w:line="240" w:lineRule="auto"/>
        <w:rPr>
          <w:rFonts w:ascii="Times New Roman" w:eastAsia="Times New Roman" w:hAnsi="Times New Roman" w:cs="Times New Roman"/>
          <w:sz w:val="24"/>
          <w:szCs w:val="24"/>
          <w:lang w:eastAsia="ru-RU"/>
        </w:rPr>
      </w:pPr>
      <w:r w:rsidRPr="004A3BC0">
        <w:rPr>
          <w:rFonts w:ascii="Tahoma" w:eastAsia="Times New Roman" w:hAnsi="Tahoma" w:cs="Tahoma"/>
          <w:color w:val="414141"/>
          <w:sz w:val="18"/>
          <w:szCs w:val="18"/>
          <w:lang w:eastAsia="ru-RU"/>
        </w:rPr>
        <w:br/>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Об утверждении положения «О порядке предоставления</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муниципальной преференции путем передачи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Рассмотрев предложения администрации муниципального образования Щекинский район об утверждении положения «О порядке предоставления муниципальной преференции путем передачи имущества»,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на основании Устава муниципального образования Щекинский район, Собрание представителей Щекинского района РЕШИЛО:</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Утвердить положение «О порядке предоставления муниципальной преференции путем передачи имущества» (приложение).</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Контроль за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 и развитию инфраструктуры.</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Настоящее решение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4. Решение вступает в силу со дня обнародования.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r w:rsidRPr="004A3BC0">
        <w:rPr>
          <w:rFonts w:ascii="Tahoma" w:eastAsia="Times New Roman" w:hAnsi="Tahoma" w:cs="Tahoma"/>
          <w:b/>
          <w:bCs/>
          <w:color w:val="414141"/>
          <w:sz w:val="18"/>
          <w:szCs w:val="18"/>
          <w:lang w:eastAsia="ru-RU"/>
        </w:rPr>
        <w:t>Глава муниципального образования Щекинского района                                                Е.В. Рыбальченко </w:t>
      </w:r>
      <w:r w:rsidRPr="004A3BC0">
        <w:rPr>
          <w:rFonts w:ascii="Tahoma" w:eastAsia="Times New Roman" w:hAnsi="Tahoma" w:cs="Tahoma"/>
          <w:color w:val="414141"/>
          <w:sz w:val="18"/>
          <w:szCs w:val="18"/>
          <w:lang w:eastAsia="ru-RU"/>
        </w:rPr>
        <w:t>                                                                                      </w:t>
      </w:r>
    </w:p>
    <w:p w:rsidR="004A3BC0" w:rsidRPr="004A3BC0" w:rsidRDefault="004A3BC0" w:rsidP="004A3BC0">
      <w:pPr>
        <w:spacing w:after="0" w:line="240" w:lineRule="auto"/>
        <w:rPr>
          <w:rFonts w:ascii="Times New Roman" w:eastAsia="Times New Roman" w:hAnsi="Times New Roman" w:cs="Times New Roman"/>
          <w:sz w:val="24"/>
          <w:szCs w:val="24"/>
          <w:lang w:eastAsia="ru-RU"/>
        </w:rPr>
      </w:pPr>
      <w:r w:rsidRPr="004A3BC0">
        <w:rPr>
          <w:rFonts w:ascii="Tahoma" w:eastAsia="Times New Roman" w:hAnsi="Tahoma" w:cs="Tahoma"/>
          <w:color w:val="414141"/>
          <w:sz w:val="18"/>
          <w:szCs w:val="18"/>
          <w:lang w:eastAsia="ru-RU"/>
        </w:rPr>
        <w:br/>
      </w:r>
      <w:r w:rsidRPr="004A3BC0">
        <w:rPr>
          <w:rFonts w:ascii="Tahoma" w:eastAsia="Times New Roman" w:hAnsi="Tahoma" w:cs="Tahoma"/>
          <w:color w:val="414141"/>
          <w:sz w:val="18"/>
          <w:szCs w:val="18"/>
          <w:lang w:eastAsia="ru-RU"/>
        </w:rPr>
        <w:br/>
      </w:r>
      <w:r w:rsidRPr="004A3BC0">
        <w:rPr>
          <w:rFonts w:ascii="Tahoma" w:eastAsia="Times New Roman" w:hAnsi="Tahoma" w:cs="Tahoma"/>
          <w:color w:val="414141"/>
          <w:sz w:val="18"/>
          <w:szCs w:val="18"/>
          <w:lang w:eastAsia="ru-RU"/>
        </w:rPr>
        <w:br/>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                                                                                                          Приложение</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к решению Собрания представителей</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Щекинского района</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от 25.03.2016 г. №25/145</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ПОЛОЖЕНИЕ</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«О ПОРЯДКЕ ПРЕДОСТАВЛЕНИЯ МУНИЦИПАЛЬНОЙ</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ПРЕФЕРЕНЦИИ ПУТЕМ ПЕРЕДАЧИ ИМУЩЕСТВА»</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Общие положения</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Настоящее Положение о порядке предоставления муниципальной преференции путем передачи имущества (далее – Положение) разработано с целью установления в муниципальном образовании Щекинский район единых условий и правил предоставления муниципальной преференции при соблюдении требований законодательства в области защиты конкуренции.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Основные понятия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Муниципальная преференция – предоставление органами местного самоуправления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муниципальных гарантий.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Антимонопольный орган – Управление Федеральной антимонопольной службы по Тульской области.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           Единая комиссия – комиссия, осуществляющая функции по предоставлению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Цели предоставления муниципальной преференции</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6.           Настоящее Положение определяет цель и порядок предоставления муниципальной преференции путем передачи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Щекинский район.</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7.            Муниципальная преференция может быть предоставлена на основании постановления администрации муниципального образования Щекинский район исключительно в целях:</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1)           обеспечения жизнедеятельности населения в районах Крайнего Севера и приравненных к ним местностях;</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развития образования и науки;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проведения научных исследований;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защиты окружающей среды;</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6)           развития культуры, искусства и сохранения культурных ценностей;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7)    развития физической культуры и спорта;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8)           обеспечения обороноспособности страны и безопасности государства;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9)    производства сельскохозяйственной продукции;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10)      социального обеспечения населения;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11)      охраны труда;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12)      охраны здоровья граждан;</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13)      поддержки субъектов малого и среднего предпринимательства;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14)      поддержки социально ориентированных некоммерческих организаций в соответствии с Федеральным законом от 12.01.1996 № 7-ФЗ «О некоммерческих организациях»;</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15)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Порядок предоставления муниципальной преференции</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8.           Муниципальная преференция предоставляется путем передачи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Щекинский район.</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9.   Муниципальная преференция в целях, предусмотренных в пункте 7 Положения,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на основании решения Собрания представителей Щекинского района о бюджете, содержащего либо устанавливающего порядок определения размера муниципальной преференции и ее конкретного получателя;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преференция предоставляется не чаще чем один раз в год одному лицу;</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10. Не является муниципальной преференцией: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w:t>
      </w:r>
      <w:r w:rsidRPr="004A3BC0">
        <w:rPr>
          <w:rFonts w:ascii="Tahoma" w:eastAsia="Times New Roman" w:hAnsi="Tahoma" w:cs="Tahoma"/>
          <w:color w:val="414141"/>
          <w:sz w:val="18"/>
          <w:szCs w:val="18"/>
          <w:lang w:eastAsia="ru-RU"/>
        </w:rPr>
        <w:lastRenderedPageBreak/>
        <w:t>процедур, предусмотренных законодательством Российской Федерации о контрактной системе в сфере закупок товаров, работ, услуг для муниципальных нужд;</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закрепление муниципального имущества за хозяйствующими субъектами на праве хозяйственного ведения или оперативного управления;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 предоставление имущества и (или) иных объектов гражданских прав в равной мере каждому участнику товарного рынка;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6) предоставление концедентом концессионеру муниципальных гарантий, имущественных прав по концессионному соглашению, заключенному в соответствии с частями 4.1 – 4.12 ст. 37 Федерального закона от 21.07.2005 № 115-ФЗ «О концессионных соглашениях».</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11. Хозяйствующий субъект, претендующий на получение муниципальной преференции, подает в администрацию муниципального образования Щекинский район заявление о предоставлении муниципальной преференции с указанием цели предоставления и размера такой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К заявлению прилагаются следующие документы:</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перечень видов деятельности, осуществлямых и (или) осуществляющихся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           нотариально заверенные копии учредительных документов хозяйствующего субъекта.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12. Единая комиссия, осуществляющая функции по предоставлению муниципальной преференции путем передачи имущества (далее – Комиссия) утверждается постановлением администрации муниципального образования Щекинский район и осуществляет следующие полномочия: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рассматривает поступившие заявления от хозяйствующих субъектов о предоставлении муниципальной преференции и прилагаемые к ним документы указанные в пункте 11 Положения в течение 20 календарных дней со дня поступления заявления;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принимает решение о возможности предоставления хозяйствующему субъекту муниципальной преференции и о направлении заявления в антимонопольный орган о даче согласия на предоставление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принимает решение об отказе хозяйствующему субъекту в предоставлении муниципальной преференции, в следующих случаях:</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муниципальная преференция не соответствует целям, указанным в части 1 статьи 19 Федерального закона от 26.07.2006 № 135-ФЗ «О защите конкуренции»;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 предоставленное хозяйствующим субъектом заявление и прилагаемые к нему документы не соответствуют требованиям, указанным в пунктах 2-6 статьи 20 Федерального закона от 26.07.2006 № 135-ФЗ «О защите конкуренции»;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хозяйствующий субъект является недобросовестным арендатором или недобросовестным поставщиком;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выявлено несоответствие использования хозяйствующим субъектом ранее предоставленной ему муниципальной преференции заявленным в заявлении целям;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отсутствие имущественной или финансовой возможности в предоставлении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при наличии оснований, установленных частями 3-5 статьи 14 Федерального закона от 24.07.2007 № 209-ФЗ «О развитии малого и среднего предпринимательства в Российской Федерации»;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предоставления муниципальной преференции на объекты имущества не входящие в перечень объектов имущества, находящегося в собственности муниципального образования Щекинский район,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Собрания представителей Щекинского района от 24.11.2010 № 23/218.</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осуществляет ведение протокола рассмотрения заявлений о предоставлении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13. При принятии Комиссией решения об отказе в предоставлении муниципальной преференции, администрация муниципального образования Щекинский район в течение 10 календарных дней со дня принятия данного решения направляет письменное сообщение хозяйствующему субъекту об отказе в предоставлении муниципальной преференции с приложением протокола заседания Комиссии.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14. Администрация муниципального образования Щекинский район на основании решения Комиссии о предоставлении хозяйствующему субъекту муниципальной преференции готовит проект постановления о предоставлении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15. Администрация муниципального образования Щекинский район направляет в антимонопольный орган заявление о даче согласия на предоставление муниципальной преференции по форме, определенной антимонопольным органом. К указанному заявлению прилагаются: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проет постановления,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документы указанные в пункте 11 Положения.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16. Антимонопольный орган рассматривает заявление о даче согласия на предоставление муниципальной преференции и приложенные документы и принимает решение в срок, не превышающий одного месяца с даты получения соответствующего заявления и документов.</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17. Антимонопольный орган по результатам рассмотрения заявления о даче согласия на предоставление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 о даче согласия на предоставление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о продлении срока рассмотрения заявления, не более чем на два месяца;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об отказе в предоставлении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о даче согласия на предоставление муниципальной преференции и введении следующих ограничений в отношении предоставления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предельный срок предоставления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круг лиц которым может быть предоставлена муниципальная преференция;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размер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 цели предоставления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иные ограничения, применение которых оказывает влияние на состояние конкуренции.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18. При отказе в предоставлении муниципальной преференции антимонопольным органом, администрация муниципального образования Щекинский район в течение 10 календарных дней со дня получения решения об отказе в предоставлении муниципальной преференции направляет письменное сообщение хозяйствующему субъекту с приложением копии документов антимонопольного органа об отказе в предоставлении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19. При даче согласия на предоставление муниципальной преференции антимонопольным органом, в течение 20 календарных дней со дня получения решения о даче согласия на предоставление муниципальной преференции администрацией муниципального образования Щекинский район принимается постановление о предоставлении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20. На основании постановления администрации муниципального образования Щекинский район о предоставлении муниципальной преференции, готовится проект договора (Приложение 1) и направляется хозяйствующему субъекту с приложением копии решения антимонопольного органа о разрешении на предоставление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21. Проект договора должен в обязательном порядке содержать пункты установленные в соответствии с условиями, требованиями и ограничениями установленными решением антимонопольного органа.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22. Хозяйствующий субъект подписывает проект договора и возвращает в администрацию муниципального образования Щекинский район в течение 10 календарных дней.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23. В случае, если решение антимонопольного органа о даче согласия на предоставление муниципальной преференции дано с обоснованием применения ограничений указанных в подпункте 4, пункта 17 Положения, администрация муниципального образования Щекинский район в месячный срок обязана предоставить в антимонопольный орган документы, подтверждающие соблюдение установленных ограничений.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     Заключительные положения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24. Администрация муниципального образования Щекинский район осуществляет ведение реестра о предоставлении муниципальной преференции, содержащий сведения о хозяйствующих субъектах, получивших муниципальную преференцию, целях и размерах данной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В реестр включаются следующие сведения: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наименование хозяйствующего субъекта;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адрес, контактный телефон хозяйствующего субъекта;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реквизиты хозяйствующего субъекта (ИНН, КПП);</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адрес (местоположение) муниципального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наименование муниципального имущества, площадь;</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срок на который предоставлена преференция;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цель предоставления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25. Администрация муниципального образования Щекинский район осуществляет контроль за использованием хозяйствующим субъектом, предоставленной ему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26. По запросу администрации муниципального образования Щекинский район хозяйствующий субъект, которому предоставлена муниципальная преференция обязан в течение 10 календарных дней со дня получения такого запроса, предоставить в администрацию муниципального образования Щекинский район информацию и документы, подтверждающие использование муниципальной преференции в соответствии с заявленными хозяйствующим субъектом в его заявлении целям.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27. В случае установления факта несоответствия использования муниципальной преференции заявленным хозяйствующим субъектом в его заявлении целям, либо непредставления или несвоевременного предоставления хозяйствующим субъектом информации и документов подтверждающих использование муниципальной преференции в соответствии с заявленными хозяйствующим субъектом в его заявлении целям, администрация муниципального образования Щекинский район направляет в Комиссию предложение о возврате муниципальной преференции.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Приложение 1</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к положению «О порядке</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предоставления муниципальной</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преференции путем передачи</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имущества», утвержденному</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решением Собрания представителей</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Щекинского района</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от 25.03.2016 года №25/145</w:t>
      </w:r>
    </w:p>
    <w:p w:rsidR="004A3BC0" w:rsidRPr="004A3BC0" w:rsidRDefault="004A3BC0" w:rsidP="004A3BC0">
      <w:pPr>
        <w:shd w:val="clear" w:color="auto" w:fill="FFFFFF"/>
        <w:spacing w:after="225" w:line="240" w:lineRule="auto"/>
        <w:jc w:val="right"/>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ПРОЕКТ ДОГОВОРА</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об аренде недвижимого муниципального имущества</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b/>
          <w:bCs/>
          <w:color w:val="414141"/>
          <w:sz w:val="18"/>
          <w:szCs w:val="18"/>
          <w:lang w:eastAsia="ru-RU"/>
        </w:rPr>
        <w:t>(в порядке предоставления муниципальной преференции)</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г. Щекино                                                                     «___»__________20__г.</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Администрация Щекинского района от имени Муниципального образования Щекинский район, именуемая в дальнейшем «Арендодатель», в лице председателя Комитета по управлению муниципальной собственностью администрации Щекинского района _____________________, действующего на основании Положения и должностных инструкций комитета по управлению муниципальной собственностью администрации Щекинского района, утвержденных распоряжением главы Щекинского района от ____________г. № ______, и ________________________________, именуемое в дальнейшем "Арендатор", в лице ____________________________, действующего в соответствии с ___________________________, руководствуясь Гражданским Кодексом РФ, Положением «О предоставлении имущества муниципального образования Щекинский район в аренду», утвержденным решением Собрания представителей Щекинского района от ____________г. N ______, на основании __________________заключили настоящий договор о нижеследующем:</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1.                ПРЕДМЕТ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1.1.         Арендодатель сдает в аренду _____________________ (далее-Имущество), находящееся в собственности муниципального образования Щекинский район, расположенное по адресу: Тульская область, _______, площадью ____кв.м. (по внутреннему обмеру), состоящее из помещений №___.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1.2.         Арендатор принимает в аренду недвижимое Имущество в соответствии с п.1.1.и использует для __________________________________.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1.3.         Настоящий договор вступает в силу с ____г. и действует по ____г.</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                ПРАВА И ОБЯЗАННОСТИ СТОРОН.</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2.1.         Арендодатель обязуется: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не вмешиваться в деятельность Арендатора, связанную с использованием Имущества, за исключением случаев его использования не по назначению;</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в случае изменения размеров арендной платы и эксплуатационных расходов или порядка перечисления платежей не позднее 10 дней до момента изменения довести до сведения Арендатора об изменениях письменно.</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2.2.         Арендодатель имеет право:</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самостоятельно, в случаях предусмотренных п.4.3, п.4.4 настоящего договора, расторгнуть договор, предупредив Арендатора не позднее, чем за два месяца.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2.3.         Арендатор обязуется: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использовать Имущество, полученное в пользование по прямому назначению, указанному в п.1.2. настоящего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своевременно вносить арендную плату и эксплуатационные расходы в установленные договором сроки в течение всего срока действия настоящего договора, а также оплачивать по отдельным договорам коммунальные и прочие целевые услуги;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содержать Имущество в полной исправности и в соответствующем техническом и санитарном состоянии, обеспечить его сохранность;</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не производить никаких капитальных (затрагивающих несущие конструкции) перепланировок и переоборудования Имущества, связанных с деятельностью Арендатора, а также его капитальный ремонт без письменного разрешения Арендодателя;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своевременно производить за свой счет текущий ремонт Имущества, а также нести затраты, связанные с его содержанием и эксплуатацией;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содержать в исправном состоянии охранную, противопожарную сигнализацию, нести ответственность за пожарную безопасность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проводить уборку закрепленной дворовой территории, служебных и подсобных помещений;</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своевременно вывозить бытовой мусор;</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нести ответственность за вред, причиненный им третьим лицам в связи с использованием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письменно, не позже чем за два месяца, сообщить Арендодателю о расторжении настоящего договора как в связи с окончанием действия договора, так и при досрочном его расторжении;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письменно, не позже, чем за один месяц, уведомить Арендодателя о желании заключить договор на новый срок;</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                   в случае оставления Арендатором помещений до истечения срока аренды или в связи с окончанием срока договора он обязан уплатить Арендодателю сумму стоимости не произведенного им и являющегося его обязанностью косметического или текущего ремонта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в целях обеспечения сохранности имущества Арендатор обязуется оформить и заключить договор страхования арендованного имущества на случай пожаров и иных опасностей в пользу Арендодателя сроком на один год (с последующим перезаключением в течение всего срока аренды). Оригинал страхового полиса должен быть представлен Арендодателю в течение 30 дней с момента подписания настоящего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10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2.4.         Арендатор имеет право:</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использовать Имущество в целях и по назначению, определенным настоящим договором;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досрочно расторгнуть договор в соответствии с действующим законодательством;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досрочно расторгнуть договор в случае несогласия с изменением арендной платы, при этом до расторжения договора, арендная плата взимается в прежнем размере, на срок не более трех месяцев.</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                ПЛАТЕЖИ И РАСЧЕТЫ ПО ДОГОВОРУ</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3.1.         За владение и пользование Имуществом Арендатор ежемесячно, до 15 числа следующего месяца,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Копии платежных поручений Арендатор представляет в Комитет по управлению муниципальной собственностью до 20 числа следующего месяца.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На момент подписания договора цена аренды Имущества составляет: в год _____________ руб., кроме того НДС _______ руб., в месяц _______ руб., кроме того НДС ______ руб.</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3.2.         Размер арендной платы изменяется ежегодно на основании отчета независимого оценщика и подлежит обязательной уплате Арендатором.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3.3.         Изменения арендой платы производится без согласования с Арендатором и без внесения соответствующих изменений и (или) дополнений в договор, путем письменного уведомления не позднее 10 дней до дня с которого изменяется арендная плата.</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                ИЗМЕНЕНИЕ, РАСТОРЖЕНИЕ, ПРЕКРАЩЕНИЕ ДЕЙСТВИЯ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4.1.         При заключении и исполнении договора изменение условий договора по соглашению сторон и в одностороннем порядке не допускается, кроме изменения размера арендной платы, в соответствии с п.3.3 договора.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4.2.         Действие настоящего договора прекращается: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по истечению срока его действия;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по инициативе одной из сторон в случаях, предусмотренных настоящим договором или действующим законодательством;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при реорганизации юридического лица, в формах установленных ГР РФ, ликвидации юридического лица, изменении организационно-правовой формы в соответствии с ГК РФ.</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4.3.         По инициативе Арендодателя договор, может быть, расторгнут в одностороннем порядке досрочно при следующих, признаваемых сторонами существенными, нарушениях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                   задержка Арендатором платежей по арендной плате, оплате эксплуатационных расходов и платежей за коммунальные услуги, определенные в настоящем договоре, на срок более 2-х месяцев;</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использование Арендатором Имущества в иных целях, кроме оговоренных в п. 1.2. настоящего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неисполнения Арендатором лежащих на нем обязанностей, предусмотренных п.2.3.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в случае не заключения в месячный срок, со дня подписания настоящего договора, договора страхования арендованного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4.4.         При несогласии Арендатора добровольно устранить существенные нарушения в срок, указанный в соответствующем письменном предупреждении, Арендодатель вправе обратиться в суд с требованием досрочного расторжения договора.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                ПРОЧИЕ УСЛОВИЯ.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5.1.         Произведенные Арендатором без разрешения Арендодателя неотделимые улучшения Имущества возмещению не подлежат.</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5.2.         Если Арендатором Имущества произведены его неотделимые улучшения, то эти улучшения являются собственностью Арендодателя и увеличивают остаточную стоимость сданного в аренду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5.3.         Размещение Арендатором рекламы на наружной части арендуемого помещения должно быть согласовано в установленном порядке.</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5.4.         В случае не заключения договора страхования на арендованное помещение риск случайной гибели или случайного повреждения имущества лежит на Арендаторе. Все расходы по возмещению вреда Арендодателю либо по восстановлению испорченного имущества несет Арендатор.</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5.5.         При неуплате Арендатором платежей в установленные сроки начисляются пени в размере 1/300 ставки рефинансирования, установленной центральным банком России, с просроченной суммы за каждый день просрочки.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5.6.         Неисполнение или ненадлежащее исполнение обязанностей по договору Арендатором влечет напрямую возмещение причиненных убытков.</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5.7.         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5.8.         Настоящий договор составлен в двух экземплярах, имеющих одинаковую юридическую силу, по одному для каждой стороны.</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5.9.         Обращение взыскания по долгам Арендатора на Имущество, переданное в аренду, не допускается.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5.10.    Споры, возникающие при исполнении договора аренды и неурегулированные соглашением сторон, подлежат рассмотрению в арбитражном суде.</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5.11.    Дополнительные обязательства договора (в случае их наличия), указываются с непременным обозначением перечня работ (услуг), с определением их стоимости.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5.12.    В случае изменения почтовых или банковских реквизитов, а также в случаях предстоящей ликвидации или реорганизации, стороны обязуются уведомить об этом друг друга в десятидневный срок.</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6.                ОСОБЫЕ УСЛОВИЯ.</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lastRenderedPageBreak/>
        <w:t>6.1.         ______________________________________________.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7.                АДРЕСА, ТЕЛЕФОНЫ И БАНКОВСКИЕ РЕКВИЗИТЫ СТОРОН.</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АРЕНДОДАТЕЛЬ: Администрация Щекинского района от имени Муниципального образования Щекинский район Комитет по управлению муниципальной собственностью администрации муниципального образования Щекинский район, г.Щекино, пл.Ленина, 1,тел. 5-23-55, 5-25-47</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БАНКОВСКИЕ РЕКВИЗИТЫ:</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Для перечисления арендной платы Управление федерального казначейства Минфина России по Тульской области (комитет по управлению муниципальной собственностью администрации Щекинского района),</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Расчетный счет ______________ в ___________________,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БИК __________, ИНН __________, КПП _________, ОКАТО 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Аренда муниципальных помещений – код _______________________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Для перечисления НДС с арендной платы</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Налог на добавленную стоимость уплачивается централизованно налоговым агентом, юридическим лицом по месту регистрации.</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АРЕНДАТОР: ___________________________________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Местонахождение: ________________________________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 </w:t>
      </w:r>
    </w:p>
    <w:p w:rsidR="004A3BC0" w:rsidRPr="004A3BC0" w:rsidRDefault="004A3BC0" w:rsidP="004A3BC0">
      <w:pPr>
        <w:shd w:val="clear" w:color="auto" w:fill="FFFFFF"/>
        <w:spacing w:after="225" w:line="240" w:lineRule="auto"/>
        <w:jc w:val="center"/>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8.                ПОДПИСИ СТОРОН</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АРЕНДОДАТЕЛЬ</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Администрация Щекинского района от имени муниципального образования Щекинский район</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председатель комитета по управлению муниципальной собственностью администрации муниципального образования Щекинский район___________</w:t>
      </w:r>
    </w:p>
    <w:p w:rsidR="004A3BC0" w:rsidRPr="004A3BC0" w:rsidRDefault="004A3BC0" w:rsidP="004A3BC0">
      <w:pPr>
        <w:shd w:val="clear" w:color="auto" w:fill="FFFFFF"/>
        <w:spacing w:after="225" w:line="240" w:lineRule="auto"/>
        <w:rPr>
          <w:rFonts w:ascii="Tahoma" w:eastAsia="Times New Roman" w:hAnsi="Tahoma" w:cs="Tahoma"/>
          <w:color w:val="414141"/>
          <w:sz w:val="18"/>
          <w:szCs w:val="18"/>
          <w:lang w:eastAsia="ru-RU"/>
        </w:rPr>
      </w:pPr>
      <w:r w:rsidRPr="004A3BC0">
        <w:rPr>
          <w:rFonts w:ascii="Tahoma" w:eastAsia="Times New Roman" w:hAnsi="Tahoma" w:cs="Tahoma"/>
          <w:color w:val="414141"/>
          <w:sz w:val="18"/>
          <w:szCs w:val="18"/>
          <w:lang w:eastAsia="ru-RU"/>
        </w:rPr>
        <w:t>АРЕНДАТОР___________________________</w:t>
      </w:r>
    </w:p>
    <w:p w:rsidR="00BA5D78" w:rsidRDefault="004A3BC0">
      <w:bookmarkStart w:id="0" w:name="_GoBack"/>
      <w:bookmarkEnd w:id="0"/>
    </w:p>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C0"/>
    <w:rsid w:val="002F6B93"/>
    <w:rsid w:val="004A3BC0"/>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0ABFF-9C29-4C41-A93D-5165E0A0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3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avamo@schekino."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4545</Words>
  <Characters>25911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2024-08-12T06:44:00Z</dcterms:created>
  <dcterms:modified xsi:type="dcterms:W3CDTF">2024-08-12T06:44:00Z</dcterms:modified>
</cp:coreProperties>
</file>