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B1" w:rsidRDefault="0068160F" w:rsidP="00451EB1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CE64AA">
        <w:rPr>
          <w:rFonts w:ascii="PT Astra Serif" w:hAnsi="PT Astra Serif"/>
          <w:sz w:val="28"/>
          <w:szCs w:val="28"/>
        </w:rPr>
        <w:t xml:space="preserve">в аренду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451EB1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451EB1">
        <w:rPr>
          <w:rFonts w:ascii="PT Astra Serif" w:hAnsi="PT Astra Serif"/>
          <w:sz w:val="28"/>
          <w:szCs w:val="28"/>
          <w:lang w:val="ru-RU"/>
        </w:rPr>
        <w:t>2433</w:t>
      </w:r>
      <w:r w:rsidR="00451EB1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51EB1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451EB1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451EB1" w:rsidRPr="00CF2C78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451EB1" w:rsidRPr="00CF2C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51EB1" w:rsidRPr="00CF2C78"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 w:rsidR="00451EB1" w:rsidRPr="00CF2C7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51EB1" w:rsidRPr="00CF2C78">
        <w:rPr>
          <w:rFonts w:ascii="PT Astra Serif" w:hAnsi="PT Astra Serif"/>
          <w:sz w:val="28"/>
          <w:szCs w:val="28"/>
        </w:rPr>
        <w:t xml:space="preserve"> района,                   </w:t>
      </w:r>
      <w:r w:rsidR="00451EB1">
        <w:rPr>
          <w:rFonts w:ascii="PT Astra Serif" w:hAnsi="PT Astra Serif"/>
          <w:sz w:val="28"/>
          <w:szCs w:val="28"/>
        </w:rPr>
        <w:t xml:space="preserve">         п. </w:t>
      </w:r>
      <w:proofErr w:type="spellStart"/>
      <w:r w:rsidR="00451EB1">
        <w:rPr>
          <w:rFonts w:ascii="PT Astra Serif" w:hAnsi="PT Astra Serif"/>
          <w:sz w:val="28"/>
          <w:szCs w:val="28"/>
        </w:rPr>
        <w:t>Головеньки</w:t>
      </w:r>
      <w:proofErr w:type="spellEnd"/>
      <w:r w:rsidR="00451EB1">
        <w:rPr>
          <w:rFonts w:ascii="PT Astra Serif" w:hAnsi="PT Astra Serif"/>
          <w:sz w:val="28"/>
          <w:szCs w:val="28"/>
        </w:rPr>
        <w:t>, западн</w:t>
      </w:r>
      <w:r w:rsidR="00451EB1">
        <w:rPr>
          <w:rFonts w:ascii="PT Astra Serif" w:hAnsi="PT Astra Serif"/>
          <w:sz w:val="28"/>
          <w:szCs w:val="28"/>
          <w:lang w:val="ru-RU"/>
        </w:rPr>
        <w:t>ее</w:t>
      </w:r>
      <w:r w:rsidR="00451EB1">
        <w:rPr>
          <w:rFonts w:ascii="PT Astra Serif" w:hAnsi="PT Astra Serif"/>
          <w:sz w:val="28"/>
          <w:szCs w:val="28"/>
        </w:rPr>
        <w:t xml:space="preserve"> земельного</w:t>
      </w:r>
      <w:r w:rsidR="00451EB1" w:rsidRPr="00CF2C78">
        <w:rPr>
          <w:rFonts w:ascii="PT Astra Serif" w:hAnsi="PT Astra Serif"/>
          <w:sz w:val="28"/>
          <w:szCs w:val="28"/>
        </w:rPr>
        <w:t xml:space="preserve"> у</w:t>
      </w:r>
      <w:r w:rsidR="00451EB1">
        <w:rPr>
          <w:rFonts w:ascii="PT Astra Serif" w:hAnsi="PT Astra Serif"/>
          <w:sz w:val="28"/>
          <w:szCs w:val="28"/>
        </w:rPr>
        <w:t>частка</w:t>
      </w:r>
      <w:r w:rsidR="00451EB1" w:rsidRPr="00CF2C78">
        <w:rPr>
          <w:rFonts w:ascii="PT Astra Serif" w:hAnsi="PT Astra Serif"/>
          <w:sz w:val="28"/>
          <w:szCs w:val="28"/>
        </w:rPr>
        <w:t xml:space="preserve"> с када</w:t>
      </w:r>
      <w:r w:rsidR="00451EB1">
        <w:rPr>
          <w:rFonts w:ascii="PT Astra Serif" w:hAnsi="PT Astra Serif"/>
          <w:sz w:val="28"/>
          <w:szCs w:val="28"/>
        </w:rPr>
        <w:t>стровым номером 71:22:020106:34.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9C0079"/>
    <w:rsid w:val="00A80512"/>
    <w:rsid w:val="00B3714D"/>
    <w:rsid w:val="00B37FC2"/>
    <w:rsid w:val="00B633F7"/>
    <w:rsid w:val="00D3682F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2025-02-12T11:47:00Z</dcterms:created>
  <dcterms:modified xsi:type="dcterms:W3CDTF">2025-02-12T11:47:00Z</dcterms:modified>
</cp:coreProperties>
</file>