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80" w:rsidRDefault="008B398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3980" w:rsidRDefault="008B398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B39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3980" w:rsidRDefault="008B3980">
            <w:pPr>
              <w:pStyle w:val="ConsPlusNormal"/>
            </w:pPr>
            <w:r>
              <w:t>15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3980" w:rsidRDefault="008B3980">
            <w:pPr>
              <w:pStyle w:val="ConsPlusNormal"/>
              <w:jc w:val="right"/>
            </w:pPr>
            <w:r>
              <w:t>N 56-ЗТО</w:t>
            </w:r>
          </w:p>
        </w:tc>
      </w:tr>
    </w:tbl>
    <w:p w:rsidR="008B3980" w:rsidRDefault="008B39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3980" w:rsidRDefault="008B3980">
      <w:pPr>
        <w:pStyle w:val="ConsPlusNormal"/>
        <w:jc w:val="both"/>
      </w:pPr>
    </w:p>
    <w:p w:rsidR="008B3980" w:rsidRDefault="008B3980">
      <w:pPr>
        <w:pStyle w:val="ConsPlusTitle"/>
        <w:jc w:val="center"/>
      </w:pPr>
      <w:r>
        <w:t>ЗАКОН</w:t>
      </w:r>
    </w:p>
    <w:p w:rsidR="008B3980" w:rsidRDefault="008B3980">
      <w:pPr>
        <w:pStyle w:val="ConsPlusTitle"/>
        <w:jc w:val="center"/>
      </w:pPr>
      <w:r>
        <w:t>ТУЛЬСКОЙ ОБЛАСТИ</w:t>
      </w:r>
    </w:p>
    <w:p w:rsidR="008B3980" w:rsidRDefault="008B3980">
      <w:pPr>
        <w:pStyle w:val="ConsPlusTitle"/>
        <w:jc w:val="center"/>
      </w:pPr>
    </w:p>
    <w:p w:rsidR="008B3980" w:rsidRDefault="008B3980">
      <w:pPr>
        <w:pStyle w:val="ConsPlusTitle"/>
        <w:jc w:val="center"/>
      </w:pPr>
      <w:bookmarkStart w:id="0" w:name="_GoBack"/>
      <w:r>
        <w:t>ОБ УСТАНОВЛЕНИИ ПОНИЖЕННОЙ НАЛОГОВОЙ СТАВКИ НАЛОГА</w:t>
      </w:r>
    </w:p>
    <w:p w:rsidR="008B3980" w:rsidRDefault="008B3980">
      <w:pPr>
        <w:pStyle w:val="ConsPlusTitle"/>
        <w:jc w:val="center"/>
      </w:pPr>
      <w:r>
        <w:t>НА ПРИБЫЛЬ ОРГАНИЗАЦИЙ ДЛЯ ОРГАНИЗАЦИЙ - РЕЗИДЕНТОВ</w:t>
      </w:r>
      <w:bookmarkEnd w:id="0"/>
      <w:r>
        <w:t xml:space="preserve"> </w:t>
      </w:r>
      <w:proofErr w:type="gramStart"/>
      <w:r>
        <w:t>ОСОБОЙ</w:t>
      </w:r>
      <w:proofErr w:type="gramEnd"/>
    </w:p>
    <w:p w:rsidR="008B3980" w:rsidRDefault="008B3980">
      <w:pPr>
        <w:pStyle w:val="ConsPlusTitle"/>
        <w:jc w:val="center"/>
      </w:pPr>
      <w:r>
        <w:t>ЭКОНОМИЧЕСКОЙ ЗОНЫ НА ТЕРРИТОРИИ ТУЛЬСКОЙ ОБЛАСТИ И</w:t>
      </w:r>
    </w:p>
    <w:p w:rsidR="008B3980" w:rsidRDefault="008B3980">
      <w:pPr>
        <w:pStyle w:val="ConsPlusTitle"/>
        <w:jc w:val="center"/>
      </w:pPr>
      <w:r>
        <w:t>О ВНЕСЕНИИ ИЗМЕНЕНИЯ В СТАТЬЮ 8 ЗАКОНА ТУЛЬСКОЙ ОБЛАСТИ</w:t>
      </w:r>
    </w:p>
    <w:p w:rsidR="008B3980" w:rsidRDefault="008B3980">
      <w:pPr>
        <w:pStyle w:val="ConsPlusTitle"/>
        <w:jc w:val="center"/>
      </w:pPr>
      <w:r>
        <w:t>"О ТРАНСПОРТНОМ НАЛОГЕ"</w:t>
      </w:r>
    </w:p>
    <w:p w:rsidR="008B3980" w:rsidRDefault="008B3980">
      <w:pPr>
        <w:pStyle w:val="ConsPlusNormal"/>
        <w:jc w:val="both"/>
      </w:pPr>
    </w:p>
    <w:p w:rsidR="008B3980" w:rsidRDefault="008B3980">
      <w:pPr>
        <w:pStyle w:val="ConsPlusNormal"/>
        <w:jc w:val="right"/>
      </w:pPr>
      <w:proofErr w:type="gramStart"/>
      <w:r>
        <w:t>Принят</w:t>
      </w:r>
      <w:proofErr w:type="gramEnd"/>
    </w:p>
    <w:p w:rsidR="008B3980" w:rsidRDefault="008B3980">
      <w:pPr>
        <w:pStyle w:val="ConsPlusNormal"/>
        <w:jc w:val="right"/>
      </w:pPr>
      <w:r>
        <w:t>Тульской областной Думой</w:t>
      </w:r>
    </w:p>
    <w:p w:rsidR="008B3980" w:rsidRDefault="008B3980">
      <w:pPr>
        <w:pStyle w:val="ConsPlusNormal"/>
        <w:jc w:val="right"/>
      </w:pPr>
      <w:r>
        <w:t>14 июля 2016 года</w:t>
      </w:r>
    </w:p>
    <w:p w:rsidR="008B3980" w:rsidRDefault="008B39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39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3980" w:rsidRDefault="008B39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3980" w:rsidRDefault="008B39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Тульской области</w:t>
            </w:r>
            <w:proofErr w:type="gramEnd"/>
          </w:p>
          <w:p w:rsidR="008B3980" w:rsidRDefault="008B3980">
            <w:pPr>
              <w:pStyle w:val="ConsPlusNormal"/>
              <w:jc w:val="center"/>
            </w:pPr>
            <w:r>
              <w:rPr>
                <w:color w:val="392C69"/>
              </w:rPr>
              <w:t>от 26.04.2019 N 40-ЗТО)</w:t>
            </w:r>
          </w:p>
        </w:tc>
      </w:tr>
    </w:tbl>
    <w:p w:rsidR="008B3980" w:rsidRDefault="008B3980">
      <w:pPr>
        <w:pStyle w:val="ConsPlusNormal"/>
        <w:jc w:val="both"/>
      </w:pPr>
    </w:p>
    <w:p w:rsidR="008B3980" w:rsidRDefault="008B3980">
      <w:pPr>
        <w:pStyle w:val="ConsPlusTitle"/>
        <w:ind w:firstLine="540"/>
        <w:jc w:val="both"/>
        <w:outlineLvl w:val="0"/>
      </w:pPr>
      <w:r>
        <w:t>Статья 1</w:t>
      </w:r>
    </w:p>
    <w:p w:rsidR="008B3980" w:rsidRDefault="008B3980">
      <w:pPr>
        <w:pStyle w:val="ConsPlusNormal"/>
        <w:jc w:val="both"/>
      </w:pPr>
    </w:p>
    <w:p w:rsidR="008B3980" w:rsidRDefault="008B3980">
      <w:pPr>
        <w:pStyle w:val="ConsPlusNormal"/>
        <w:ind w:firstLine="540"/>
        <w:jc w:val="both"/>
      </w:pPr>
      <w:bookmarkStart w:id="1" w:name="P22"/>
      <w:bookmarkEnd w:id="1"/>
      <w:r>
        <w:t xml:space="preserve">1. Установить пониженную налоговую ставку налога на прибыль организаций, подлежащего зачислению в бюджет Тульской области, для организаций - резидентов особой экономической зоны промышленно-производственного типа "Узловая" на территории муниципального образования </w:t>
      </w:r>
      <w:proofErr w:type="spellStart"/>
      <w:r>
        <w:t>Узловский</w:t>
      </w:r>
      <w:proofErr w:type="spellEnd"/>
      <w:r>
        <w:t xml:space="preserve"> район (далее - особая экономическая зона) от деятельности, осуществляемой на территории особой экономической зоны, в размере:</w:t>
      </w:r>
    </w:p>
    <w:p w:rsidR="008B3980" w:rsidRDefault="008B3980">
      <w:pPr>
        <w:pStyle w:val="ConsPlusNormal"/>
        <w:spacing w:before="220"/>
        <w:ind w:firstLine="540"/>
        <w:jc w:val="both"/>
      </w:pPr>
      <w:r>
        <w:t>0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8B3980" w:rsidRDefault="008B3980">
      <w:pPr>
        <w:pStyle w:val="ConsPlusNormal"/>
        <w:spacing w:before="220"/>
        <w:ind w:firstLine="540"/>
        <w:jc w:val="both"/>
      </w:pPr>
      <w:r>
        <w:t>5 процентов - с шестого по десятый налоговый период включительно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8B3980" w:rsidRDefault="008B3980">
      <w:pPr>
        <w:pStyle w:val="ConsPlusNormal"/>
        <w:spacing w:before="220"/>
        <w:ind w:firstLine="540"/>
        <w:jc w:val="both"/>
      </w:pPr>
      <w:r>
        <w:t>13,5 процента - по истечении десяти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зоны.</w:t>
      </w:r>
    </w:p>
    <w:p w:rsidR="008B3980" w:rsidRDefault="008B3980">
      <w:pPr>
        <w:pStyle w:val="ConsPlusNormal"/>
        <w:spacing w:before="220"/>
        <w:ind w:firstLine="540"/>
        <w:jc w:val="both"/>
      </w:pPr>
      <w:bookmarkStart w:id="2" w:name="P26"/>
      <w:bookmarkEnd w:id="2"/>
      <w:r>
        <w:t>1-1. Установить с 1 января 2019 года пониженную налоговую ставку налога на прибыль организаций, подлежащего зачислению в бюджет Тульской области, для организаций - резидентов особой экономической зоны от деятельности, осуществляемой на территории особой экономической зоны, в размере:</w:t>
      </w:r>
    </w:p>
    <w:p w:rsidR="008B3980" w:rsidRDefault="008B3980">
      <w:pPr>
        <w:pStyle w:val="ConsPlusNormal"/>
        <w:spacing w:before="220"/>
        <w:ind w:firstLine="540"/>
        <w:jc w:val="both"/>
      </w:pPr>
      <w:r>
        <w:t>0 процентов - в течение десяти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8B3980" w:rsidRDefault="008B3980">
      <w:pPr>
        <w:pStyle w:val="ConsPlusNormal"/>
        <w:spacing w:before="220"/>
        <w:ind w:firstLine="540"/>
        <w:jc w:val="both"/>
      </w:pPr>
      <w:r>
        <w:t xml:space="preserve">5 процентов - с одиннадцатого по пятнадцатый налоговый период включительно начиная с налогового периода, в котором в соответствии с данными налогового учета была получена первая </w:t>
      </w:r>
      <w:r>
        <w:lastRenderedPageBreak/>
        <w:t>прибыль от деятельности, осуществляемой на территории особой экономической зоны;</w:t>
      </w:r>
    </w:p>
    <w:p w:rsidR="008B3980" w:rsidRDefault="008B3980">
      <w:pPr>
        <w:pStyle w:val="ConsPlusNormal"/>
        <w:spacing w:before="220"/>
        <w:ind w:firstLine="540"/>
        <w:jc w:val="both"/>
      </w:pPr>
      <w:r>
        <w:t>13,5 процента - по истечении пятнадцати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зоны.</w:t>
      </w:r>
    </w:p>
    <w:p w:rsidR="008B3980" w:rsidRDefault="008B3980">
      <w:pPr>
        <w:pStyle w:val="ConsPlusNormal"/>
        <w:jc w:val="both"/>
      </w:pPr>
      <w:r>
        <w:t xml:space="preserve">(часть 1-1 введена </w:t>
      </w:r>
      <w:hyperlink r:id="rId7" w:history="1">
        <w:r>
          <w:rPr>
            <w:color w:val="0000FF"/>
          </w:rPr>
          <w:t>Законом</w:t>
        </w:r>
      </w:hyperlink>
      <w:r>
        <w:t xml:space="preserve"> Тульской области от 26.04.2019 N 40-ЗТО)</w:t>
      </w:r>
    </w:p>
    <w:p w:rsidR="008B3980" w:rsidRDefault="008B3980">
      <w:pPr>
        <w:pStyle w:val="ConsPlusNormal"/>
        <w:spacing w:before="220"/>
        <w:ind w:firstLine="540"/>
        <w:jc w:val="both"/>
      </w:pPr>
      <w:r>
        <w:t xml:space="preserve">2. Налоговые ставки, установленные </w:t>
      </w:r>
      <w:hyperlink w:anchor="P22" w:history="1">
        <w:r>
          <w:rPr>
            <w:color w:val="0000FF"/>
          </w:rPr>
          <w:t>частями 1</w:t>
        </w:r>
      </w:hyperlink>
      <w:r>
        <w:t xml:space="preserve">, </w:t>
      </w:r>
      <w:hyperlink w:anchor="P26" w:history="1">
        <w:r>
          <w:rPr>
            <w:color w:val="0000FF"/>
          </w:rPr>
          <w:t>1-1</w:t>
        </w:r>
      </w:hyperlink>
      <w:r>
        <w:t xml:space="preserve"> настоящей статьи, применяются организациями - резидентами особой экономической зоны при условии ведения ими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зоны.</w:t>
      </w:r>
    </w:p>
    <w:p w:rsidR="008B3980" w:rsidRDefault="008B39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Тульской области от 26.04.2019 N 40-ЗТО)</w:t>
      </w:r>
    </w:p>
    <w:p w:rsidR="008B3980" w:rsidRDefault="008B3980">
      <w:pPr>
        <w:pStyle w:val="ConsPlusNormal"/>
        <w:jc w:val="both"/>
      </w:pPr>
    </w:p>
    <w:p w:rsidR="008B3980" w:rsidRDefault="008B3980">
      <w:pPr>
        <w:pStyle w:val="ConsPlusTitle"/>
        <w:ind w:firstLine="540"/>
        <w:jc w:val="both"/>
        <w:outlineLvl w:val="0"/>
      </w:pPr>
      <w:r>
        <w:t>Статья 2</w:t>
      </w:r>
    </w:p>
    <w:p w:rsidR="008B3980" w:rsidRDefault="008B3980">
      <w:pPr>
        <w:pStyle w:val="ConsPlusNormal"/>
        <w:jc w:val="both"/>
      </w:pPr>
    </w:p>
    <w:p w:rsidR="008B3980" w:rsidRDefault="008B3980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9" w:history="1">
        <w:r>
          <w:rPr>
            <w:color w:val="0000FF"/>
          </w:rPr>
          <w:t>пункт 1 статьи 8</w:t>
        </w:r>
      </w:hyperlink>
      <w:r>
        <w:t xml:space="preserve"> Закона Тульской области от 28 ноября 2002 года N 343-ЗТО "О транспортном налоге" (Тульские известия, 2002, 30 ноября; 2004, 22 апреля; 2005, 3 марта, 29 ноября; 2006, 30 ноября; 2007, 12 июля; 2008, 10 июля, 20 ноября; 2009, 30 июля, 26 ноября; 2010, 15 апреля, 11 ноября;</w:t>
      </w:r>
      <w:proofErr w:type="gramEnd"/>
      <w:r>
        <w:t xml:space="preserve"> </w:t>
      </w:r>
      <w:proofErr w:type="gramStart"/>
      <w:r>
        <w:t>2011, 10 февраля, 12 мая, 9 июня, 30 ноября; 2012, 19 июля, 22 ноября; 2013, 4 июля; Сборник правовых актов Тульской области и иной официальной информации (http://npatula.ru), 21 ноября 2014 года, 26 марта 2015 года) изменение, дополнив его абзацем следующего содержания:</w:t>
      </w:r>
      <w:proofErr w:type="gramEnd"/>
    </w:p>
    <w:p w:rsidR="008B3980" w:rsidRDefault="008B3980">
      <w:pPr>
        <w:pStyle w:val="ConsPlusNormal"/>
        <w:spacing w:before="220"/>
        <w:ind w:firstLine="540"/>
        <w:jc w:val="both"/>
      </w:pPr>
      <w:proofErr w:type="gramStart"/>
      <w:r>
        <w:t xml:space="preserve">"организации - резиденты особой экономической зоны промышленно-производственного типа "Узловая" на территории муниципального образования </w:t>
      </w:r>
      <w:proofErr w:type="spellStart"/>
      <w:r>
        <w:t>Узловский</w:t>
      </w:r>
      <w:proofErr w:type="spellEnd"/>
      <w:r>
        <w:t xml:space="preserve"> район в отношении автомобилей грузовых, зарегистрированных после регистрации этих организаций в качестве резидентов особой экономической зоны, в течение десяти налоговых периодов начиная с налогового периода, в котором была осуществлена регистрация транспортного средства в установленном порядке в соответствии с законодательством Российской Федерации.".</w:t>
      </w:r>
      <w:proofErr w:type="gramEnd"/>
    </w:p>
    <w:p w:rsidR="008B3980" w:rsidRDefault="008B3980">
      <w:pPr>
        <w:pStyle w:val="ConsPlusNormal"/>
        <w:jc w:val="both"/>
      </w:pPr>
    </w:p>
    <w:p w:rsidR="008B3980" w:rsidRDefault="008B3980">
      <w:pPr>
        <w:pStyle w:val="ConsPlusTitle"/>
        <w:ind w:firstLine="540"/>
        <w:jc w:val="both"/>
        <w:outlineLvl w:val="0"/>
      </w:pPr>
      <w:r>
        <w:t>Статья 3</w:t>
      </w:r>
    </w:p>
    <w:p w:rsidR="008B3980" w:rsidRDefault="008B3980">
      <w:pPr>
        <w:pStyle w:val="ConsPlusNormal"/>
        <w:jc w:val="both"/>
      </w:pPr>
    </w:p>
    <w:p w:rsidR="008B3980" w:rsidRDefault="008B3980">
      <w:pPr>
        <w:pStyle w:val="ConsPlusNormal"/>
        <w:ind w:firstLine="540"/>
        <w:jc w:val="both"/>
      </w:pPr>
      <w:r>
        <w:t>Настоящий Закон вступает в силу с 1 января 2017 года, но не ранее чем по истечении одного месяца со дня его официального опубликования.</w:t>
      </w:r>
    </w:p>
    <w:p w:rsidR="008B3980" w:rsidRDefault="008B3980">
      <w:pPr>
        <w:pStyle w:val="ConsPlusNormal"/>
        <w:jc w:val="both"/>
      </w:pPr>
    </w:p>
    <w:p w:rsidR="008B3980" w:rsidRDefault="008B3980">
      <w:pPr>
        <w:pStyle w:val="ConsPlusNormal"/>
        <w:jc w:val="right"/>
      </w:pPr>
      <w:r>
        <w:t>Временно исполняющий</w:t>
      </w:r>
    </w:p>
    <w:p w:rsidR="008B3980" w:rsidRDefault="008B3980">
      <w:pPr>
        <w:pStyle w:val="ConsPlusNormal"/>
        <w:jc w:val="right"/>
      </w:pPr>
      <w:r>
        <w:t>обязанности Губернатора</w:t>
      </w:r>
    </w:p>
    <w:p w:rsidR="008B3980" w:rsidRDefault="008B3980">
      <w:pPr>
        <w:pStyle w:val="ConsPlusNormal"/>
        <w:jc w:val="right"/>
      </w:pPr>
      <w:r>
        <w:t>Тульской области</w:t>
      </w:r>
    </w:p>
    <w:p w:rsidR="008B3980" w:rsidRDefault="008B3980">
      <w:pPr>
        <w:pStyle w:val="ConsPlusNormal"/>
        <w:jc w:val="right"/>
      </w:pPr>
      <w:r>
        <w:t>А.Г.ДЮМИН</w:t>
      </w:r>
    </w:p>
    <w:p w:rsidR="008B3980" w:rsidRDefault="008B3980">
      <w:pPr>
        <w:pStyle w:val="ConsPlusNormal"/>
        <w:jc w:val="both"/>
      </w:pPr>
      <w:r>
        <w:t>г. Тула</w:t>
      </w:r>
    </w:p>
    <w:p w:rsidR="008B3980" w:rsidRDefault="008B3980">
      <w:pPr>
        <w:pStyle w:val="ConsPlusNormal"/>
        <w:spacing w:before="220"/>
        <w:jc w:val="both"/>
      </w:pPr>
      <w:r>
        <w:t>15 июля 2016 года</w:t>
      </w:r>
    </w:p>
    <w:p w:rsidR="008B3980" w:rsidRDefault="008B3980">
      <w:pPr>
        <w:pStyle w:val="ConsPlusNormal"/>
        <w:spacing w:before="220"/>
        <w:jc w:val="both"/>
      </w:pPr>
      <w:r>
        <w:t>N 56-ЗТО</w:t>
      </w:r>
    </w:p>
    <w:p w:rsidR="008B3980" w:rsidRDefault="008B3980">
      <w:pPr>
        <w:pStyle w:val="ConsPlusNormal"/>
        <w:jc w:val="both"/>
      </w:pPr>
    </w:p>
    <w:p w:rsidR="008B3980" w:rsidRDefault="008B3980">
      <w:pPr>
        <w:pStyle w:val="ConsPlusNormal"/>
        <w:jc w:val="both"/>
      </w:pPr>
    </w:p>
    <w:p w:rsidR="008B3980" w:rsidRDefault="008B39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8DA" w:rsidRDefault="00DC48DA"/>
    <w:sectPr w:rsidR="00DC48DA" w:rsidSect="0061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80"/>
    <w:rsid w:val="008B3980"/>
    <w:rsid w:val="00D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06A6D7DD06566941068504EBE9ADE5C5AE269B0E2B5508AED87988E64F2C904214DE1BD7A68D80D67978C7698DC2F33B9ACADEDAD2146471F31SBy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06A6D7DD06566941068504EBE9ADE5C5AE269B0E2B5508AED87988E64F2C904214DE1BD7A68D80D6796877698DC2F33B9ACADEDAD2146471F31SBy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06A6D7DD06566941068504EBE9ADE5C5AE269B0E2B5508AED87988E64F2C904214DE1BD7A68D80D6796887698DC2F33B9ACADEDAD2146471F31SBy7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06A6D7DD06566941068504EBE9ADE5C5AE269BFE0BB5888ED87988E64F2C904214DE1BD7A68D80C6593867698DC2F33B9ACADEDAD2146471F31SBy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2020-02-27T11:50:00Z</dcterms:created>
  <dcterms:modified xsi:type="dcterms:W3CDTF">2020-02-27T11:50:00Z</dcterms:modified>
</cp:coreProperties>
</file>