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34626" w:rsidTr="00334626">
        <w:trPr>
          <w:tblCellSpacing w:w="15" w:type="dxa"/>
        </w:trPr>
        <w:tc>
          <w:tcPr>
            <w:tcW w:w="4968" w:type="pct"/>
          </w:tcPr>
          <w:p w:rsidR="00334626" w:rsidRDefault="00334626" w:rsidP="003346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Информация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о заключении Контрольно-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счетной  комиссии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  </w:t>
            </w:r>
          </w:p>
          <w:p w:rsidR="00334626" w:rsidRDefault="003346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 проект решения Собрания депутатов </w:t>
            </w:r>
          </w:p>
          <w:p w:rsidR="00334626" w:rsidRDefault="003346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образования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Яснополянское  Щекинского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района</w:t>
            </w:r>
          </w:p>
          <w:p w:rsidR="00334626" w:rsidRDefault="003346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«О внесении изменений в решение Собрания депутатов муниципального образования Яснополянское  Щекинского района  </w:t>
            </w:r>
          </w:p>
          <w:p w:rsidR="00334626" w:rsidRDefault="003346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 21.12.2023г. № 6-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24  «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О бюджете муниципального образования  Яснополянское Щекинского района на  2024 год и на плановый период 2025 и 2026 годов»</w:t>
            </w:r>
          </w:p>
          <w:bookmarkEnd w:id="0"/>
          <w:p w:rsidR="00C93448" w:rsidRPr="00C93448" w:rsidRDefault="00C93448" w:rsidP="00C934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3F3C78">
              <w:rPr>
                <w:rFonts w:ascii="Times New Roman" w:hAnsi="Times New Roman"/>
                <w:i/>
                <w:sz w:val="28"/>
                <w:szCs w:val="28"/>
              </w:rPr>
              <w:t xml:space="preserve">второе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уточнение)</w:t>
            </w:r>
          </w:p>
          <w:p w:rsidR="00C93448" w:rsidRDefault="00334626">
            <w:pPr>
              <w:pStyle w:val="a5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Контрольно-счетной комисси</w:t>
            </w:r>
            <w:r w:rsidR="00C93448"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 xml:space="preserve"> Щекинского района</w:t>
            </w:r>
            <w:r w:rsidR="00C93448">
              <w:rPr>
                <w:sz w:val="28"/>
                <w:szCs w:val="28"/>
              </w:rPr>
              <w:t xml:space="preserve"> в соответствии с пунктом 2.22 Плана работы на 2024 год, подготовлено </w:t>
            </w:r>
            <w:proofErr w:type="gramStart"/>
            <w:r w:rsidR="00C93448">
              <w:rPr>
                <w:sz w:val="28"/>
                <w:szCs w:val="28"/>
              </w:rPr>
              <w:t xml:space="preserve">заключение </w:t>
            </w:r>
            <w:r>
              <w:rPr>
                <w:sz w:val="28"/>
                <w:szCs w:val="28"/>
              </w:rPr>
              <w:t xml:space="preserve"> 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C9344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роект  Решения Собрания депутатов муниципального образования Яснополянское Щекинского района «О внесении изменений в решение Собрания депутатов муниципального образования Яснополянское  Щекинского района  от 21.12.2023 года № 6-24 «О бюджете муниципального образования Яснополянское на 2024 год и плановый период 2025 и 2026 годов» (далее – проект Решения)</w:t>
            </w:r>
            <w:r w:rsidR="00C93448">
              <w:rPr>
                <w:sz w:val="28"/>
                <w:szCs w:val="28"/>
              </w:rPr>
              <w:t xml:space="preserve">. </w:t>
            </w:r>
          </w:p>
          <w:p w:rsidR="003F3C78" w:rsidRDefault="00C93448" w:rsidP="00C9344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П</w:t>
            </w:r>
            <w:r w:rsidR="003346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роектом </w:t>
            </w:r>
            <w:proofErr w:type="gramStart"/>
            <w:r w:rsidR="003346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Решения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вносятся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изменения  в основные характеристики бюджета, уточняется объем межбюджетных трансфертов, источники финансирован</w:t>
            </w:r>
            <w:r w:rsidR="003F3C78">
              <w:rPr>
                <w:rFonts w:ascii="Times New Roman" w:hAnsi="Times New Roman"/>
                <w:color w:val="000000"/>
                <w:sz w:val="28"/>
                <w:szCs w:val="28"/>
              </w:rPr>
              <w:t>ия дефицита бюджета на 2024 год.</w:t>
            </w:r>
            <w:r w:rsidR="003F3C78">
              <w:t xml:space="preserve">  </w:t>
            </w:r>
            <w:r w:rsidR="003F3C78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3F3C78" w:rsidRPr="003F3C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обавлен пункт </w:t>
            </w:r>
            <w:r w:rsidR="003F3C78">
              <w:rPr>
                <w:rFonts w:ascii="Times New Roman" w:hAnsi="Times New Roman"/>
                <w:color w:val="000000"/>
                <w:sz w:val="28"/>
                <w:szCs w:val="28"/>
              </w:rPr>
              <w:t>в Решение</w:t>
            </w:r>
            <w:r w:rsidR="003F3C78" w:rsidRPr="003F3C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возврате остатков субсидий, субвенций и иных межбюджетных трансфертов, имеющих целевое назначение, прошлых лет из бюджета МО Щекинский район в 2024 году</w:t>
            </w:r>
            <w:r w:rsidR="003F3C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3F3C78" w:rsidRPr="003F3C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816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55C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93448" w:rsidRDefault="00C93448" w:rsidP="00C9344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Согласно проекту Решения объем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доходов  </w:t>
            </w:r>
            <w:r w:rsidR="00334626">
              <w:rPr>
                <w:rFonts w:ascii="Times New Roman" w:hAnsi="Times New Roman"/>
                <w:color w:val="000000"/>
                <w:sz w:val="28"/>
                <w:szCs w:val="28"/>
              </w:rPr>
              <w:t>увелич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ивается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346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55C6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3346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 год</w:t>
            </w:r>
            <w:r w:rsidR="00555C6E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3346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555C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7 130,8 </w:t>
            </w:r>
            <w:r w:rsidR="003346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 или на </w:t>
            </w:r>
            <w:r w:rsidR="00555C6E">
              <w:rPr>
                <w:rFonts w:ascii="Times New Roman" w:hAnsi="Times New Roman"/>
                <w:color w:val="000000"/>
                <w:sz w:val="28"/>
                <w:szCs w:val="28"/>
              </w:rPr>
              <w:t>21,6</w:t>
            </w:r>
            <w:r w:rsidR="003346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%, расходная часть на </w:t>
            </w:r>
            <w:r w:rsidR="00555C6E">
              <w:rPr>
                <w:rFonts w:ascii="Times New Roman" w:hAnsi="Times New Roman"/>
                <w:color w:val="000000"/>
                <w:sz w:val="28"/>
                <w:szCs w:val="28"/>
              </w:rPr>
              <w:t>7 130,8</w:t>
            </w:r>
            <w:r w:rsidR="003346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 или на </w:t>
            </w:r>
            <w:r w:rsidR="00555C6E">
              <w:rPr>
                <w:rFonts w:ascii="Times New Roman" w:hAnsi="Times New Roman"/>
                <w:color w:val="000000"/>
                <w:sz w:val="28"/>
                <w:szCs w:val="28"/>
              </w:rPr>
              <w:t>18,8</w:t>
            </w:r>
            <w:r w:rsidR="00334626">
              <w:rPr>
                <w:rFonts w:ascii="Times New Roman" w:hAnsi="Times New Roman"/>
                <w:color w:val="000000"/>
                <w:sz w:val="28"/>
                <w:szCs w:val="28"/>
              </w:rPr>
              <w:t>%, дефицит бюджета</w:t>
            </w:r>
            <w:r w:rsidR="00555C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 меняется и составит </w:t>
            </w:r>
            <w:r w:rsidR="003346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55C6E">
              <w:rPr>
                <w:rFonts w:ascii="Times New Roman" w:hAnsi="Times New Roman"/>
                <w:color w:val="000000"/>
                <w:sz w:val="28"/>
                <w:szCs w:val="28"/>
              </w:rPr>
              <w:t>4 911,4 тыс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Объем межбюджетных трансфертов,  получаемых из бюджета МО Щекинский район на 2024 год,  увеличен на </w:t>
            </w:r>
            <w:r w:rsidR="00555C6E" w:rsidRPr="00555C6E">
              <w:rPr>
                <w:rFonts w:ascii="Times New Roman" w:hAnsi="Times New Roman"/>
                <w:sz w:val="28"/>
                <w:szCs w:val="28"/>
              </w:rPr>
              <w:t xml:space="preserve">1 142,8 </w:t>
            </w:r>
            <w:r>
              <w:rPr>
                <w:rFonts w:ascii="Times New Roman" w:hAnsi="Times New Roman"/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    </w:t>
            </w:r>
            <w:r w:rsidR="00555C6E">
              <w:rPr>
                <w:rFonts w:ascii="Times New Roman" w:hAnsi="Times New Roman"/>
                <w:sz w:val="28"/>
                <w:szCs w:val="28"/>
              </w:rPr>
              <w:t xml:space="preserve">Утвержден объем возврата </w:t>
            </w:r>
            <w:proofErr w:type="gramStart"/>
            <w:r w:rsidR="00555C6E">
              <w:rPr>
                <w:rFonts w:ascii="Times New Roman" w:hAnsi="Times New Roman"/>
                <w:sz w:val="28"/>
                <w:szCs w:val="28"/>
              </w:rPr>
              <w:t>остатка  иных</w:t>
            </w:r>
            <w:proofErr w:type="gramEnd"/>
            <w:r w:rsidR="00555C6E">
              <w:rPr>
                <w:rFonts w:ascii="Times New Roman" w:hAnsi="Times New Roman"/>
                <w:sz w:val="28"/>
                <w:szCs w:val="28"/>
              </w:rPr>
              <w:t xml:space="preserve">  межбюджетных трансфертов из бюджета МО Щекинский район в сумме – 409,5 тыс. руб.</w:t>
            </w:r>
            <w:r w:rsidR="003346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</w:t>
            </w:r>
          </w:p>
          <w:p w:rsidR="00334626" w:rsidRDefault="00C93448" w:rsidP="00C9344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</w:t>
            </w:r>
            <w:proofErr w:type="gramStart"/>
            <w:r w:rsidR="003346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Объем  расходов</w:t>
            </w:r>
            <w:proofErr w:type="gramEnd"/>
            <w:r w:rsidR="003346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бюджета на реализацию муниципальных программ относительно показателей, утвержденных Решением Собрания депутатов МО Яснополянское от </w:t>
            </w:r>
            <w:r w:rsidR="00555C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29.02.2024 г №8</w:t>
            </w:r>
            <w:r w:rsidR="003346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="00555C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31 </w:t>
            </w:r>
            <w:r w:rsidR="003346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 2024 году  планируется увеличить на </w:t>
            </w:r>
            <w:r w:rsidR="00555C6E" w:rsidRPr="00555C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5 890,5 </w:t>
            </w:r>
            <w:r w:rsidR="003346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тыс. руб. или на </w:t>
            </w:r>
            <w:r w:rsidR="00555C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31,4</w:t>
            </w:r>
            <w:r w:rsidR="003346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%  к первоначально  утвержденном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 объему. </w:t>
            </w:r>
          </w:p>
          <w:p w:rsidR="00334626" w:rsidRPr="00C93448" w:rsidRDefault="00C93448" w:rsidP="00C9344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Подготовленное заключение направлено в Собрание депутатов МО Яснополянское Щекинского района.</w:t>
            </w:r>
          </w:p>
          <w:p w:rsidR="00334626" w:rsidRDefault="003346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4626" w:rsidRDefault="003346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4626" w:rsidRDefault="003346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</w:t>
            </w:r>
          </w:p>
          <w:p w:rsidR="00334626" w:rsidRDefault="003346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Контрольно-счетной комиссии</w:t>
            </w:r>
          </w:p>
          <w:p w:rsidR="00334626" w:rsidRDefault="003346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Щекинского района                                                                Е.П.</w:t>
            </w:r>
            <w:r w:rsidR="00C934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Добровольская</w:t>
            </w:r>
          </w:p>
        </w:tc>
      </w:tr>
      <w:tr w:rsidR="00334626" w:rsidTr="00334626">
        <w:trPr>
          <w:tblCellSpacing w:w="15" w:type="dxa"/>
        </w:trPr>
        <w:tc>
          <w:tcPr>
            <w:tcW w:w="4968" w:type="pct"/>
          </w:tcPr>
          <w:p w:rsidR="00334626" w:rsidRDefault="00334626">
            <w:pPr>
              <w:pStyle w:val="a3"/>
            </w:pPr>
          </w:p>
        </w:tc>
      </w:tr>
      <w:tr w:rsidR="00334626" w:rsidTr="00334626">
        <w:trPr>
          <w:tblCellSpacing w:w="15" w:type="dxa"/>
        </w:trPr>
        <w:tc>
          <w:tcPr>
            <w:tcW w:w="4968" w:type="pct"/>
          </w:tcPr>
          <w:p w:rsidR="00334626" w:rsidRDefault="00334626">
            <w:pPr>
              <w:pStyle w:val="a3"/>
              <w:jc w:val="left"/>
            </w:pPr>
          </w:p>
          <w:p w:rsidR="00334626" w:rsidRDefault="00334626">
            <w:pPr>
              <w:pStyle w:val="a3"/>
              <w:jc w:val="left"/>
            </w:pPr>
          </w:p>
          <w:p w:rsidR="00334626" w:rsidRDefault="00334626">
            <w:pPr>
              <w:pStyle w:val="a3"/>
              <w:jc w:val="left"/>
            </w:pPr>
          </w:p>
        </w:tc>
      </w:tr>
    </w:tbl>
    <w:p w:rsidR="005469C0" w:rsidRDefault="005469C0"/>
    <w:sectPr w:rsidR="00546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349AF"/>
    <w:multiLevelType w:val="hybridMultilevel"/>
    <w:tmpl w:val="855A2E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B5ED5"/>
    <w:multiLevelType w:val="hybridMultilevel"/>
    <w:tmpl w:val="C4FEF296"/>
    <w:lvl w:ilvl="0" w:tplc="68A4F104">
      <w:start w:val="1"/>
      <w:numFmt w:val="bullet"/>
      <w:lvlText w:val=""/>
      <w:lvlJc w:val="left"/>
      <w:pPr>
        <w:tabs>
          <w:tab w:val="num" w:pos="4852"/>
        </w:tabs>
        <w:ind w:left="4852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5F206C1"/>
    <w:multiLevelType w:val="hybridMultilevel"/>
    <w:tmpl w:val="7C78A0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E2"/>
    <w:rsid w:val="00005CB8"/>
    <w:rsid w:val="00334626"/>
    <w:rsid w:val="003F3C78"/>
    <w:rsid w:val="005469C0"/>
    <w:rsid w:val="00555C6E"/>
    <w:rsid w:val="00781667"/>
    <w:rsid w:val="00A223E2"/>
    <w:rsid w:val="00C9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78B5A-66BA-470B-BC10-C2D8CA55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6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46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334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334626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a6">
    <w:name w:val="Основной текст Знак"/>
    <w:basedOn w:val="a0"/>
    <w:link w:val="a5"/>
    <w:semiHidden/>
    <w:rsid w:val="00334626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Subtitle"/>
    <w:basedOn w:val="a"/>
    <w:link w:val="a8"/>
    <w:qFormat/>
    <w:rsid w:val="00334626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8">
    <w:name w:val="Подзаголовок Знак"/>
    <w:basedOn w:val="a0"/>
    <w:link w:val="a7"/>
    <w:rsid w:val="003346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4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46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Ольга Вилинская</cp:lastModifiedBy>
  <cp:revision>2</cp:revision>
  <dcterms:created xsi:type="dcterms:W3CDTF">2025-02-03T12:57:00Z</dcterms:created>
  <dcterms:modified xsi:type="dcterms:W3CDTF">2025-02-03T12:57:00Z</dcterms:modified>
</cp:coreProperties>
</file>