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6744" w:rsidRPr="00A13F57" w:rsidRDefault="005C6744" w:rsidP="005C6744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A13F57">
        <w:rPr>
          <w:rFonts w:ascii="PT Astra Serif" w:hAnsi="PT Astra Serif"/>
          <w:b/>
          <w:i/>
          <w:sz w:val="28"/>
          <w:szCs w:val="28"/>
        </w:rPr>
        <w:t xml:space="preserve">О реализации  </w:t>
      </w:r>
      <w:r w:rsidR="00B76C77">
        <w:rPr>
          <w:rFonts w:ascii="PT Astra Serif" w:hAnsi="PT Astra Serif"/>
          <w:b/>
          <w:i/>
          <w:sz w:val="28"/>
          <w:szCs w:val="28"/>
        </w:rPr>
        <w:t xml:space="preserve">мероприятий </w:t>
      </w:r>
      <w:r w:rsidRPr="00A13F57">
        <w:rPr>
          <w:rFonts w:ascii="PT Astra Serif" w:hAnsi="PT Astra Serif"/>
          <w:b/>
          <w:i/>
          <w:sz w:val="28"/>
          <w:szCs w:val="28"/>
        </w:rPr>
        <w:t>муниципальной программы</w:t>
      </w:r>
    </w:p>
    <w:p w:rsidR="005C6744" w:rsidRDefault="005C6744" w:rsidP="005C6744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  <w:r w:rsidRPr="00A13F57">
        <w:rPr>
          <w:rFonts w:ascii="PT Astra Serif" w:hAnsi="PT Astra Serif"/>
          <w:b/>
          <w:i/>
          <w:sz w:val="28"/>
          <w:szCs w:val="28"/>
        </w:rPr>
        <w:t xml:space="preserve">«Развитие  малого и среднего предпринимательства в муниципальном образовании </w:t>
      </w:r>
      <w:proofErr w:type="spellStart"/>
      <w:r w:rsidRPr="00A13F57">
        <w:rPr>
          <w:rFonts w:ascii="PT Astra Serif" w:hAnsi="PT Astra Serif"/>
          <w:b/>
          <w:i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b/>
          <w:i/>
          <w:sz w:val="28"/>
          <w:szCs w:val="28"/>
        </w:rPr>
        <w:t xml:space="preserve"> район» в 202</w:t>
      </w:r>
      <w:r w:rsidR="004D2275">
        <w:rPr>
          <w:rFonts w:ascii="PT Astra Serif" w:hAnsi="PT Astra Serif"/>
          <w:b/>
          <w:i/>
          <w:sz w:val="28"/>
          <w:szCs w:val="28"/>
        </w:rPr>
        <w:t>3</w:t>
      </w:r>
      <w:r w:rsidRPr="00A13F57">
        <w:rPr>
          <w:rFonts w:ascii="PT Astra Serif" w:hAnsi="PT Astra Serif"/>
          <w:b/>
          <w:i/>
          <w:sz w:val="28"/>
          <w:szCs w:val="28"/>
        </w:rPr>
        <w:t xml:space="preserve"> году </w:t>
      </w:r>
    </w:p>
    <w:p w:rsidR="005C6744" w:rsidRDefault="005C6744" w:rsidP="005C6744">
      <w:pPr>
        <w:spacing w:line="276" w:lineRule="auto"/>
        <w:ind w:firstLine="709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5C6744" w:rsidRPr="00A13F57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район, в рамках полномочий муниципального района по содействию развитию малого и среднего предпринимательства, руководствуется</w:t>
      </w:r>
      <w:r w:rsidR="00054833"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 xml:space="preserve"> Федеральным </w:t>
      </w:r>
      <w:r w:rsidR="00054833"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>законом от 24.07.2007 №</w:t>
      </w:r>
      <w:r w:rsidR="00054833">
        <w:rPr>
          <w:rFonts w:ascii="PT Astra Serif" w:hAnsi="PT Astra Serif"/>
          <w:sz w:val="28"/>
          <w:szCs w:val="28"/>
        </w:rPr>
        <w:t> </w:t>
      </w:r>
      <w:r w:rsidRPr="00A13F57">
        <w:rPr>
          <w:rFonts w:ascii="PT Astra Serif" w:hAnsi="PT Astra Serif"/>
          <w:sz w:val="28"/>
          <w:szCs w:val="28"/>
        </w:rPr>
        <w:t>209-</w:t>
      </w:r>
      <w:r w:rsidR="00054833">
        <w:rPr>
          <w:rFonts w:ascii="PT Astra Serif" w:hAnsi="PT Astra Serif"/>
          <w:sz w:val="28"/>
          <w:szCs w:val="28"/>
        </w:rPr>
        <w:t> Ф</w:t>
      </w:r>
      <w:r w:rsidRPr="00A13F57">
        <w:rPr>
          <w:rFonts w:ascii="PT Astra Serif" w:hAnsi="PT Astra Serif"/>
          <w:sz w:val="28"/>
          <w:szCs w:val="28"/>
        </w:rPr>
        <w:t xml:space="preserve">З «О развитии малого и среднего предпринимательства Российской Федерации», нормативными правовыми актами Российской Федерации, нормативными правовыми актами Тульской области  и нормативными актами муниципального образования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район.</w:t>
      </w:r>
    </w:p>
    <w:p w:rsidR="005C6744" w:rsidRPr="00A13F57" w:rsidRDefault="005C6744" w:rsidP="005C6744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>Основн</w:t>
      </w:r>
      <w:r w:rsidR="004E0CFE">
        <w:rPr>
          <w:rFonts w:ascii="PT Astra Serif" w:hAnsi="PT Astra Serif"/>
          <w:sz w:val="28"/>
          <w:szCs w:val="28"/>
        </w:rPr>
        <w:t>ым правовым муниципальным актом</w:t>
      </w:r>
      <w:r w:rsidRPr="00A13F57">
        <w:rPr>
          <w:rFonts w:ascii="PT Astra Serif" w:hAnsi="PT Astra Serif"/>
          <w:sz w:val="28"/>
          <w:szCs w:val="28"/>
        </w:rPr>
        <w:t xml:space="preserve"> в данной сфере является  постановление администрации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района от </w:t>
      </w:r>
      <w:r>
        <w:rPr>
          <w:rFonts w:ascii="PT Astra Serif" w:hAnsi="PT Astra Serif"/>
          <w:sz w:val="28"/>
          <w:szCs w:val="28"/>
        </w:rPr>
        <w:t>10</w:t>
      </w:r>
      <w:r w:rsidRPr="00A13F57">
        <w:rPr>
          <w:rFonts w:ascii="PT Astra Serif" w:hAnsi="PT Astra Serif"/>
          <w:sz w:val="28"/>
          <w:szCs w:val="28"/>
        </w:rPr>
        <w:t>.01.20</w:t>
      </w:r>
      <w:r>
        <w:rPr>
          <w:rFonts w:ascii="PT Astra Serif" w:hAnsi="PT Astra Serif"/>
          <w:sz w:val="28"/>
          <w:szCs w:val="28"/>
        </w:rPr>
        <w:t>22</w:t>
      </w:r>
      <w:r w:rsidRPr="00A13F57">
        <w:rPr>
          <w:rFonts w:ascii="PT Astra Serif" w:hAnsi="PT Astra Serif"/>
          <w:sz w:val="28"/>
          <w:szCs w:val="28"/>
        </w:rPr>
        <w:t xml:space="preserve"> № 1-</w:t>
      </w:r>
      <w:r>
        <w:rPr>
          <w:rFonts w:ascii="PT Astra Serif" w:hAnsi="PT Astra Serif"/>
          <w:sz w:val="28"/>
          <w:szCs w:val="28"/>
        </w:rPr>
        <w:t>11</w:t>
      </w:r>
      <w:r w:rsidRPr="00A13F5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в муниципальном образовании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район»</w:t>
      </w:r>
      <w:r w:rsidR="00054833">
        <w:rPr>
          <w:rFonts w:ascii="PT Astra Serif" w:hAnsi="PT Astra Serif"/>
          <w:sz w:val="28"/>
          <w:szCs w:val="28"/>
        </w:rPr>
        <w:t xml:space="preserve"> (далее – Программа)</w:t>
      </w:r>
      <w:r w:rsidRPr="00A13F57">
        <w:rPr>
          <w:rFonts w:ascii="PT Astra Serif" w:hAnsi="PT Astra Serif"/>
          <w:sz w:val="28"/>
          <w:szCs w:val="28"/>
        </w:rPr>
        <w:t xml:space="preserve">. </w:t>
      </w:r>
    </w:p>
    <w:p w:rsidR="005C6744" w:rsidRPr="00A13F57" w:rsidRDefault="005C6744" w:rsidP="005C674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Ответственный исполнитель Программы – администрация </w:t>
      </w:r>
      <w:proofErr w:type="spellStart"/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>Щекинского</w:t>
      </w:r>
      <w:proofErr w:type="spellEnd"/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  района (</w:t>
      </w:r>
      <w:r w:rsidR="00054833">
        <w:rPr>
          <w:rFonts w:ascii="PT Astra Serif" w:eastAsiaTheme="minorHAnsi" w:hAnsi="PT Astra Serif"/>
          <w:sz w:val="28"/>
          <w:szCs w:val="28"/>
          <w:lang w:eastAsia="en-US"/>
        </w:rPr>
        <w:t xml:space="preserve">отдел 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предпринимательства и </w:t>
      </w:r>
      <w:r w:rsidR="00054833">
        <w:rPr>
          <w:rFonts w:ascii="PT Astra Serif" w:eastAsiaTheme="minorHAnsi" w:hAnsi="PT Astra Serif"/>
          <w:sz w:val="28"/>
          <w:szCs w:val="28"/>
          <w:lang w:eastAsia="en-US"/>
        </w:rPr>
        <w:t>сельского хозяйства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 комитета экономического развития). Участники </w:t>
      </w:r>
      <w:r w:rsidR="00054833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рограммы - управление архитектуры, земельных и имущественных отношений, </w:t>
      </w:r>
      <w:r w:rsidR="00054833">
        <w:rPr>
          <w:rFonts w:ascii="PT Astra Serif" w:eastAsiaTheme="minorHAnsi" w:hAnsi="PT Astra Serif"/>
          <w:sz w:val="28"/>
          <w:szCs w:val="28"/>
          <w:lang w:eastAsia="en-US"/>
        </w:rPr>
        <w:t>Ф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>онд экономического развития</w:t>
      </w:r>
      <w:r w:rsidR="00054833">
        <w:rPr>
          <w:rFonts w:ascii="PT Astra Serif" w:eastAsiaTheme="minorHAnsi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054833">
        <w:rPr>
          <w:rFonts w:ascii="PT Astra Serif" w:eastAsiaTheme="minorHAnsi" w:hAnsi="PT Astra Serif"/>
          <w:sz w:val="28"/>
          <w:szCs w:val="28"/>
          <w:lang w:eastAsia="en-US"/>
        </w:rPr>
        <w:t>Щекинский</w:t>
      </w:r>
      <w:proofErr w:type="spellEnd"/>
      <w:r w:rsidR="00054833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5C6744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>Основн</w:t>
      </w:r>
      <w:r>
        <w:rPr>
          <w:rFonts w:ascii="PT Astra Serif" w:hAnsi="PT Astra Serif"/>
          <w:sz w:val="28"/>
          <w:szCs w:val="28"/>
        </w:rPr>
        <w:t>ыми</w:t>
      </w:r>
      <w:r w:rsidRPr="00A13F57">
        <w:rPr>
          <w:rFonts w:ascii="PT Astra Serif" w:hAnsi="PT Astra Serif"/>
          <w:sz w:val="28"/>
          <w:szCs w:val="28"/>
        </w:rPr>
        <w:t xml:space="preserve"> цел</w:t>
      </w:r>
      <w:r>
        <w:rPr>
          <w:rFonts w:ascii="PT Astra Serif" w:hAnsi="PT Astra Serif"/>
          <w:sz w:val="28"/>
          <w:szCs w:val="28"/>
        </w:rPr>
        <w:t>ями</w:t>
      </w:r>
      <w:r w:rsidRPr="00A13F57">
        <w:rPr>
          <w:rFonts w:ascii="PT Astra Serif" w:hAnsi="PT Astra Serif"/>
          <w:sz w:val="28"/>
          <w:szCs w:val="28"/>
        </w:rPr>
        <w:t xml:space="preserve"> Программы является:</w:t>
      </w:r>
    </w:p>
    <w:p w:rsidR="005C6744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A13F57">
        <w:rPr>
          <w:rFonts w:ascii="PT Astra Serif" w:hAnsi="PT Astra Serif"/>
          <w:sz w:val="28"/>
          <w:szCs w:val="28"/>
        </w:rPr>
        <w:t xml:space="preserve"> создание условий для благоприятного и динамичного развития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самозанятых</w:t>
      </w:r>
      <w:proofErr w:type="spellEnd"/>
      <w:r>
        <w:rPr>
          <w:rFonts w:ascii="PT Astra Serif" w:hAnsi="PT Astra Serif"/>
          <w:sz w:val="28"/>
          <w:szCs w:val="28"/>
        </w:rPr>
        <w:t xml:space="preserve"> граждан</w:t>
      </w:r>
      <w:r w:rsidRPr="00A13F57">
        <w:rPr>
          <w:rFonts w:ascii="PT Astra Serif" w:hAnsi="PT Astra Serif"/>
          <w:sz w:val="28"/>
          <w:szCs w:val="28"/>
        </w:rPr>
        <w:t xml:space="preserve"> и осуществления их деятельности, пополнения бюджета муниципального образования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района, рост благосостояния и качества жизн</w:t>
      </w:r>
      <w:r>
        <w:rPr>
          <w:rFonts w:ascii="PT Astra Serif" w:hAnsi="PT Astra Serif"/>
          <w:sz w:val="28"/>
          <w:szCs w:val="28"/>
        </w:rPr>
        <w:t>и населения района;</w:t>
      </w:r>
    </w:p>
    <w:p w:rsidR="005C6744" w:rsidRPr="00A13F57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042F20">
        <w:rPr>
          <w:rFonts w:ascii="PT Astra Serif" w:hAnsi="PT Astra Serif"/>
          <w:sz w:val="28"/>
          <w:szCs w:val="28"/>
        </w:rPr>
        <w:t xml:space="preserve">Развитие информационной, консультационной и образовательной составляющей поддержки субъектов малого и среднего предпринимательства и </w:t>
      </w:r>
      <w:proofErr w:type="spellStart"/>
      <w:r w:rsidRPr="00042F20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042F20">
        <w:rPr>
          <w:rFonts w:ascii="PT Astra Serif" w:hAnsi="PT Astra Serif"/>
          <w:sz w:val="28"/>
          <w:szCs w:val="28"/>
        </w:rPr>
        <w:t xml:space="preserve"> граждан</w:t>
      </w:r>
      <w:r>
        <w:rPr>
          <w:rFonts w:ascii="PT Astra Serif" w:hAnsi="PT Astra Serif"/>
          <w:sz w:val="28"/>
          <w:szCs w:val="28"/>
        </w:rPr>
        <w:t>.</w:t>
      </w:r>
    </w:p>
    <w:p w:rsidR="005C6744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>Для достижения поставленной цели определен ряд задач:</w:t>
      </w:r>
    </w:p>
    <w:p w:rsidR="005C6744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1)</w:t>
      </w:r>
      <w:r w:rsidR="00054833">
        <w:t> </w:t>
      </w:r>
      <w:r>
        <w:rPr>
          <w:rFonts w:ascii="PT Astra Serif" w:hAnsi="PT Astra Serif"/>
          <w:sz w:val="28"/>
          <w:szCs w:val="28"/>
        </w:rPr>
        <w:t>у</w:t>
      </w:r>
      <w:r w:rsidRPr="00042F20">
        <w:rPr>
          <w:rFonts w:ascii="PT Astra Serif" w:hAnsi="PT Astra Serif"/>
          <w:sz w:val="28"/>
          <w:szCs w:val="28"/>
        </w:rPr>
        <w:t>лучшение условий</w:t>
      </w:r>
      <w:r w:rsidRPr="00042F20">
        <w:t xml:space="preserve"> </w:t>
      </w:r>
      <w:r w:rsidRPr="00042F20">
        <w:rPr>
          <w:rFonts w:ascii="PT Astra Serif" w:eastAsiaTheme="minorHAnsi" w:hAnsi="PT Astra Serif"/>
          <w:sz w:val="28"/>
          <w:szCs w:val="28"/>
          <w:lang w:eastAsia="en-US"/>
        </w:rPr>
        <w:t xml:space="preserve">ведения предпринимательской деятельности, обеспечение благоприятных условий осуществления деятельности </w:t>
      </w:r>
      <w:proofErr w:type="spellStart"/>
      <w:r w:rsidRPr="00042F20">
        <w:rPr>
          <w:rFonts w:ascii="PT Astra Serif" w:eastAsiaTheme="minorHAnsi" w:hAnsi="PT Astra Serif"/>
          <w:sz w:val="28"/>
          <w:szCs w:val="28"/>
          <w:lang w:eastAsia="en-US"/>
        </w:rPr>
        <w:t>самозанятыми</w:t>
      </w:r>
      <w:proofErr w:type="spellEnd"/>
      <w:r w:rsidRPr="00042F20">
        <w:rPr>
          <w:rFonts w:ascii="PT Astra Serif" w:eastAsiaTheme="minorHAnsi" w:hAnsi="PT Astra Serif"/>
          <w:sz w:val="28"/>
          <w:szCs w:val="28"/>
          <w:lang w:eastAsia="en-US"/>
        </w:rPr>
        <w:t xml:space="preserve"> гражданами, популяризации предпринимательства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5C6744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2)</w:t>
      </w:r>
      <w:r w:rsidRPr="00042F2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Theme="minorHAnsi" w:hAnsi="PT Astra Serif"/>
          <w:sz w:val="28"/>
          <w:szCs w:val="28"/>
          <w:lang w:eastAsia="en-US"/>
        </w:rPr>
        <w:t>с</w:t>
      </w:r>
      <w:r w:rsidRPr="00042F20">
        <w:rPr>
          <w:rFonts w:ascii="PT Astra Serif" w:eastAsiaTheme="minorHAnsi" w:hAnsi="PT Astra Serif"/>
          <w:sz w:val="28"/>
          <w:szCs w:val="28"/>
          <w:lang w:eastAsia="en-US"/>
        </w:rPr>
        <w:t>овершенствование механизмов использования муниципального имущества для развития малого и среднего предпринимательства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5C6744" w:rsidRPr="00A13F57" w:rsidRDefault="005C6744" w:rsidP="005C674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3)</w:t>
      </w:r>
      <w:r w:rsidR="00054833">
        <w:t> </w:t>
      </w:r>
      <w:r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Pr="00042F20">
        <w:rPr>
          <w:rFonts w:ascii="PT Astra Serif" w:eastAsiaTheme="minorHAnsi" w:hAnsi="PT Astra Serif"/>
          <w:sz w:val="28"/>
          <w:szCs w:val="28"/>
          <w:lang w:eastAsia="en-US"/>
        </w:rPr>
        <w:t>азвитие информационной, консультационной и образовательной поддержки субъектов малого и среднего предпринимательства</w:t>
      </w:r>
      <w:r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5C6744" w:rsidRPr="00A13F57" w:rsidRDefault="005C6744" w:rsidP="005C6744">
      <w:pPr>
        <w:pStyle w:val="ConsPlusCell"/>
        <w:spacing w:line="276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13F57">
        <w:rPr>
          <w:rFonts w:ascii="PT Astra Serif" w:hAnsi="PT Astra Serif" w:cs="Times New Roman"/>
          <w:sz w:val="28"/>
          <w:szCs w:val="28"/>
        </w:rPr>
        <w:t xml:space="preserve">Реализация  </w:t>
      </w:r>
      <w:r w:rsidR="00054833">
        <w:rPr>
          <w:rFonts w:ascii="PT Astra Serif" w:hAnsi="PT Astra Serif" w:cs="Times New Roman"/>
          <w:sz w:val="28"/>
          <w:szCs w:val="28"/>
        </w:rPr>
        <w:t>П</w:t>
      </w:r>
      <w:r w:rsidRPr="00A13F57">
        <w:rPr>
          <w:rFonts w:ascii="PT Astra Serif" w:hAnsi="PT Astra Serif" w:cs="Times New Roman"/>
          <w:sz w:val="28"/>
          <w:szCs w:val="28"/>
        </w:rPr>
        <w:t>рограммы предусматривается в   20</w:t>
      </w:r>
      <w:r>
        <w:rPr>
          <w:rFonts w:ascii="PT Astra Serif" w:hAnsi="PT Astra Serif" w:cs="Times New Roman"/>
          <w:sz w:val="28"/>
          <w:szCs w:val="28"/>
        </w:rPr>
        <w:t>22</w:t>
      </w:r>
      <w:r w:rsidRPr="00A13F57">
        <w:rPr>
          <w:rFonts w:ascii="PT Astra Serif" w:hAnsi="PT Astra Serif" w:cs="Times New Roman"/>
          <w:sz w:val="28"/>
          <w:szCs w:val="28"/>
        </w:rPr>
        <w:t xml:space="preserve"> – 20</w:t>
      </w:r>
      <w:r>
        <w:rPr>
          <w:rFonts w:ascii="PT Astra Serif" w:hAnsi="PT Astra Serif" w:cs="Times New Roman"/>
          <w:sz w:val="28"/>
          <w:szCs w:val="28"/>
        </w:rPr>
        <w:t>30</w:t>
      </w:r>
      <w:r w:rsidRPr="00A13F57">
        <w:rPr>
          <w:rFonts w:ascii="PT Astra Serif" w:hAnsi="PT Astra Serif" w:cs="Times New Roman"/>
          <w:sz w:val="28"/>
          <w:szCs w:val="28"/>
        </w:rPr>
        <w:t xml:space="preserve"> гг.</w:t>
      </w:r>
    </w:p>
    <w:p w:rsidR="005C6744" w:rsidRPr="00A13F57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lastRenderedPageBreak/>
        <w:t>На реализацию мероприятий муниципальной Программ</w:t>
      </w:r>
      <w:r w:rsidR="00054833">
        <w:rPr>
          <w:rFonts w:ascii="PT Astra Serif" w:hAnsi="PT Astra Serif"/>
          <w:sz w:val="28"/>
          <w:szCs w:val="28"/>
        </w:rPr>
        <w:t>ы</w:t>
      </w:r>
      <w:r w:rsidRPr="00A13F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202</w:t>
      </w:r>
      <w:r w:rsidR="008E1FD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 предусмотрены </w:t>
      </w:r>
      <w:r w:rsidRPr="00A13F57">
        <w:rPr>
          <w:rFonts w:ascii="PT Astra Serif" w:hAnsi="PT Astra Serif"/>
          <w:sz w:val="28"/>
          <w:szCs w:val="28"/>
        </w:rPr>
        <w:t>средства муниципального бюджета</w:t>
      </w:r>
      <w:r>
        <w:rPr>
          <w:rFonts w:ascii="PT Astra Serif" w:hAnsi="PT Astra Serif"/>
          <w:sz w:val="28"/>
          <w:szCs w:val="28"/>
        </w:rPr>
        <w:t xml:space="preserve"> в сумме </w:t>
      </w:r>
      <w:r w:rsidR="004D2275">
        <w:rPr>
          <w:rFonts w:ascii="PT Astra Serif" w:hAnsi="PT Astra Serif"/>
          <w:sz w:val="28"/>
          <w:szCs w:val="28"/>
        </w:rPr>
        <w:t>250</w:t>
      </w:r>
      <w:r w:rsidRPr="00A13F57">
        <w:rPr>
          <w:rFonts w:ascii="PT Astra Serif" w:hAnsi="PT Astra Serif"/>
          <w:sz w:val="28"/>
          <w:szCs w:val="28"/>
        </w:rPr>
        <w:t>,0 тыс. руб., средства бюджета Тульской области –  не предоставлялись.</w:t>
      </w:r>
    </w:p>
    <w:p w:rsidR="005C6744" w:rsidRPr="009677AC" w:rsidRDefault="005C6744" w:rsidP="005C6744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>Освоение средств муниципального бюджета в 20</w:t>
      </w:r>
      <w:r w:rsidR="004D2275">
        <w:rPr>
          <w:rFonts w:ascii="PT Astra Serif" w:hAnsi="PT Astra Serif"/>
          <w:sz w:val="28"/>
          <w:szCs w:val="28"/>
        </w:rPr>
        <w:t>23</w:t>
      </w:r>
      <w:r w:rsidRPr="00A13F57">
        <w:rPr>
          <w:rFonts w:ascii="PT Astra Serif" w:hAnsi="PT Astra Serif"/>
          <w:sz w:val="28"/>
          <w:szCs w:val="28"/>
        </w:rPr>
        <w:t xml:space="preserve"> году составило </w:t>
      </w:r>
      <w:r w:rsidR="004D2275">
        <w:rPr>
          <w:rFonts w:ascii="PT Astra Serif" w:hAnsi="PT Astra Serif"/>
          <w:sz w:val="28"/>
          <w:szCs w:val="28"/>
        </w:rPr>
        <w:t>250</w:t>
      </w:r>
      <w:r>
        <w:rPr>
          <w:rFonts w:ascii="PT Astra Serif" w:hAnsi="PT Astra Serif"/>
          <w:sz w:val="28"/>
          <w:szCs w:val="28"/>
        </w:rPr>
        <w:t>,0</w:t>
      </w:r>
      <w:r w:rsidR="00054833">
        <w:rPr>
          <w:rFonts w:ascii="PT Astra Serif" w:hAnsi="PT Astra Serif"/>
          <w:sz w:val="28"/>
          <w:szCs w:val="28"/>
        </w:rPr>
        <w:t xml:space="preserve"> тыс. рублей </w:t>
      </w:r>
      <w:r w:rsidRPr="00A13F57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100</w:t>
      </w:r>
      <w:r w:rsidRPr="00A13F57">
        <w:rPr>
          <w:rFonts w:ascii="PT Astra Serif" w:hAnsi="PT Astra Serif"/>
          <w:sz w:val="28"/>
          <w:szCs w:val="28"/>
        </w:rPr>
        <w:t xml:space="preserve"> % к запланированному объему программы). </w:t>
      </w:r>
    </w:p>
    <w:tbl>
      <w:tblPr>
        <w:tblW w:w="907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51"/>
        <w:gridCol w:w="1276"/>
        <w:gridCol w:w="1715"/>
        <w:gridCol w:w="2537"/>
      </w:tblGrid>
      <w:tr w:rsidR="005C6744" w:rsidRPr="002E56F2" w:rsidTr="00967AC5">
        <w:trPr>
          <w:trHeight w:val="582"/>
        </w:trPr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Объем финансирования из бюджета муниципального образования </w:t>
            </w:r>
            <w:proofErr w:type="spellStart"/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Щекинский</w:t>
            </w:r>
            <w:proofErr w:type="spellEnd"/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район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8E1FD1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Результаты 202</w:t>
            </w:r>
            <w:r w:rsidR="008E1FD1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</w:tr>
      <w:tr w:rsidR="005C6744" w:rsidRPr="002E56F2" w:rsidTr="00967AC5">
        <w:trPr>
          <w:trHeight w:val="285"/>
        </w:trPr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744" w:rsidRPr="002E56F2" w:rsidRDefault="005C6744" w:rsidP="00967AC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План </w:t>
            </w:r>
          </w:p>
          <w:p w:rsidR="005C6744" w:rsidRPr="002E56F2" w:rsidRDefault="005C6744" w:rsidP="008E1FD1">
            <w:pPr>
              <w:spacing w:line="285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202</w:t>
            </w:r>
            <w:r w:rsidR="008E1FD1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Факт </w:t>
            </w:r>
          </w:p>
          <w:p w:rsidR="005C6744" w:rsidRPr="002E56F2" w:rsidRDefault="005C6744" w:rsidP="008E1FD1">
            <w:pPr>
              <w:spacing w:line="285" w:lineRule="atLeast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202</w:t>
            </w:r>
            <w:r w:rsidR="008E1FD1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год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5C6744" w:rsidRPr="002E56F2" w:rsidRDefault="005C6744" w:rsidP="00967AC5">
            <w:pPr>
              <w:spacing w:line="285" w:lineRule="atLeast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5C6744" w:rsidRPr="002E56F2" w:rsidTr="00DF4EE4">
        <w:trPr>
          <w:trHeight w:val="820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5C6744" w:rsidRPr="002E56F2" w:rsidRDefault="005C6744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Всего по муниципальной программе ,</w:t>
            </w:r>
          </w:p>
          <w:p w:rsidR="005C6744" w:rsidRPr="002E56F2" w:rsidRDefault="005C6744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из бюджета </w:t>
            </w:r>
            <w:proofErr w:type="spellStart"/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Щекинского</w:t>
            </w:r>
            <w:proofErr w:type="spellEnd"/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8E1FD1" w:rsidRPr="00DF4EE4" w:rsidRDefault="008E1FD1" w:rsidP="00DF4EE4">
            <w:pPr>
              <w:jc w:val="center"/>
              <w:textAlignment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250,0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DF4EE4" w:rsidP="00DF4E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250,0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5C6744" w:rsidRPr="002E56F2" w:rsidRDefault="005C6744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5C6744" w:rsidRPr="002E56F2" w:rsidTr="00967AC5">
        <w:trPr>
          <w:trHeight w:val="83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5C6744" w:rsidRDefault="005C6744" w:rsidP="00967AC5">
            <w:pPr>
              <w:textAlignment w:val="center"/>
              <w:rPr>
                <w:b/>
                <w:bCs/>
                <w:color w:val="1F4E79" w:themeColor="accent1" w:themeShade="80"/>
                <w:kern w:val="24"/>
                <w:sz w:val="22"/>
                <w:szCs w:val="22"/>
              </w:rPr>
            </w:pPr>
            <w:r w:rsidRPr="005C6744">
              <w:rPr>
                <w:b/>
                <w:bCs/>
                <w:kern w:val="24"/>
                <w:sz w:val="22"/>
                <w:szCs w:val="22"/>
              </w:rPr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5C6744" w:rsidRDefault="00DF4EE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</w:t>
            </w:r>
            <w:r w:rsidR="005C6744" w:rsidRPr="005C6744">
              <w:rPr>
                <w:b/>
                <w:bCs/>
                <w:kern w:val="24"/>
                <w:sz w:val="22"/>
                <w:szCs w:val="22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5C6744" w:rsidRDefault="00DF4EE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</w:t>
            </w:r>
            <w:r w:rsidR="005C6744" w:rsidRPr="005C6744">
              <w:rPr>
                <w:b/>
                <w:bCs/>
                <w:kern w:val="24"/>
                <w:sz w:val="22"/>
                <w:szCs w:val="22"/>
              </w:rPr>
              <w:t>50,0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5C6744" w:rsidRPr="002E56F2" w:rsidRDefault="005C6744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> </w:t>
            </w:r>
          </w:p>
        </w:tc>
      </w:tr>
      <w:tr w:rsidR="005C6744" w:rsidRPr="002E56F2" w:rsidTr="00967AC5">
        <w:trPr>
          <w:trHeight w:val="111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5C6744" w:rsidRPr="002E56F2" w:rsidRDefault="005C6744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 xml:space="preserve">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2E56F2">
              <w:rPr>
                <w:color w:val="000000"/>
                <w:kern w:val="24"/>
                <w:sz w:val="22"/>
                <w:szCs w:val="22"/>
              </w:rPr>
              <w:t>Щекинский</w:t>
            </w:r>
            <w:proofErr w:type="spellEnd"/>
            <w:r w:rsidRPr="002E56F2">
              <w:rPr>
                <w:color w:val="000000"/>
                <w:kern w:val="24"/>
                <w:sz w:val="22"/>
                <w:szCs w:val="22"/>
              </w:rPr>
              <w:t xml:space="preserve"> район»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30,0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30,0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5C6744" w:rsidRPr="002E56F2" w:rsidRDefault="005C6744" w:rsidP="00967AC5">
            <w:pPr>
              <w:jc w:val="both"/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 xml:space="preserve">Вручены дипломы и ценные подарки победителям конкурса - </w:t>
            </w:r>
            <w:r>
              <w:rPr>
                <w:color w:val="000000"/>
                <w:kern w:val="24"/>
                <w:sz w:val="22"/>
                <w:szCs w:val="22"/>
              </w:rPr>
              <w:t>одиннадцати</w:t>
            </w:r>
            <w:r w:rsidRPr="002E56F2">
              <w:rPr>
                <w:color w:val="000000"/>
                <w:kern w:val="24"/>
                <w:sz w:val="22"/>
                <w:szCs w:val="22"/>
              </w:rPr>
              <w:t xml:space="preserve"> субъектам предпринимательства</w:t>
            </w:r>
          </w:p>
        </w:tc>
      </w:tr>
      <w:tr w:rsidR="005C6744" w:rsidRPr="002E56F2" w:rsidTr="00967AC5">
        <w:trPr>
          <w:trHeight w:val="83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5C6744" w:rsidRPr="002E56F2" w:rsidRDefault="005C6744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>Проведение торжественного собрания, посвященного Дню российского предпринимательств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20,0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2E56F2" w:rsidRDefault="005C674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b/>
                <w:bCs/>
                <w:color w:val="000000"/>
                <w:kern w:val="24"/>
                <w:sz w:val="22"/>
                <w:szCs w:val="22"/>
              </w:rPr>
              <w:t>20,0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5C6744" w:rsidRPr="002E56F2" w:rsidRDefault="000B56FC" w:rsidP="00967AC5">
            <w:pPr>
              <w:textAlignment w:val="bottom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Девять</w:t>
            </w:r>
            <w:r w:rsidR="005C6744" w:rsidRPr="002E56F2">
              <w:rPr>
                <w:color w:val="000000"/>
                <w:kern w:val="24"/>
                <w:sz w:val="22"/>
                <w:szCs w:val="22"/>
              </w:rPr>
              <w:t xml:space="preserve"> представителей малого бизнеса награждены</w:t>
            </w:r>
            <w:r w:rsidR="005C6744">
              <w:rPr>
                <w:color w:val="000000"/>
                <w:kern w:val="24"/>
                <w:sz w:val="22"/>
                <w:szCs w:val="22"/>
              </w:rPr>
              <w:t xml:space="preserve"> почетными грамотами и </w:t>
            </w:r>
            <w:r w:rsidR="00054833">
              <w:rPr>
                <w:color w:val="000000"/>
                <w:kern w:val="24"/>
                <w:sz w:val="22"/>
                <w:szCs w:val="22"/>
              </w:rPr>
              <w:t xml:space="preserve"> благодарственными письмами,</w:t>
            </w:r>
            <w:r w:rsidR="005C6744" w:rsidRPr="002E56F2">
              <w:rPr>
                <w:color w:val="000000"/>
                <w:kern w:val="24"/>
                <w:sz w:val="22"/>
                <w:szCs w:val="22"/>
              </w:rPr>
              <w:t xml:space="preserve"> ценными подарками</w:t>
            </w:r>
          </w:p>
        </w:tc>
      </w:tr>
      <w:tr w:rsidR="008E1FD1" w:rsidRPr="002E56F2" w:rsidTr="00967AC5">
        <w:trPr>
          <w:trHeight w:val="83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</w:tcPr>
          <w:p w:rsidR="008E1FD1" w:rsidRPr="002E56F2" w:rsidRDefault="00DF4EE4" w:rsidP="00967AC5">
            <w:pPr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 w:rsidRPr="00DF4EE4">
              <w:rPr>
                <w:color w:val="000000"/>
                <w:kern w:val="24"/>
                <w:sz w:val="22"/>
                <w:szCs w:val="22"/>
              </w:rPr>
              <w:t>Проведение конкурса среди субъектов предпринимательства по благоустройству и красочному оформлению территории «Подарок районному центру»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:rsidR="008E1FD1" w:rsidRPr="002E56F2" w:rsidRDefault="00DF4EE4" w:rsidP="00967AC5">
            <w:pPr>
              <w:jc w:val="center"/>
              <w:textAlignment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100,0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:rsidR="008E1FD1" w:rsidRPr="002E56F2" w:rsidRDefault="00DF4EE4" w:rsidP="00967AC5">
            <w:pPr>
              <w:jc w:val="center"/>
              <w:textAlignment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100,0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</w:tcPr>
          <w:p w:rsidR="008E1FD1" w:rsidRDefault="000B56FC" w:rsidP="000B56FC">
            <w:pPr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Двадцать</w:t>
            </w:r>
            <w:r w:rsidRPr="002E56F2">
              <w:rPr>
                <w:color w:val="000000"/>
                <w:kern w:val="24"/>
                <w:sz w:val="22"/>
                <w:szCs w:val="22"/>
              </w:rPr>
              <w:t xml:space="preserve"> представителей малого бизнеса награждены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дипломами,</w:t>
            </w:r>
            <w:r w:rsidRPr="002E56F2">
              <w:rPr>
                <w:color w:val="000000"/>
                <w:kern w:val="24"/>
                <w:sz w:val="22"/>
                <w:szCs w:val="22"/>
              </w:rPr>
              <w:t xml:space="preserve"> ценными подарками</w:t>
            </w:r>
          </w:p>
        </w:tc>
      </w:tr>
      <w:tr w:rsidR="005C6744" w:rsidRPr="002E56F2" w:rsidTr="00103EBE">
        <w:trPr>
          <w:trHeight w:val="111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5C6744" w:rsidRDefault="005C6744" w:rsidP="00967AC5">
            <w:pPr>
              <w:textAlignment w:val="bottom"/>
              <w:rPr>
                <w:b/>
                <w:bCs/>
                <w:kern w:val="24"/>
                <w:sz w:val="22"/>
                <w:szCs w:val="22"/>
              </w:rPr>
            </w:pPr>
            <w:r w:rsidRPr="005C6744">
              <w:rPr>
                <w:b/>
                <w:bCs/>
                <w:kern w:val="24"/>
                <w:sz w:val="22"/>
                <w:szCs w:val="22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  <w:p w:rsidR="00DF4EE4" w:rsidRPr="00DF4EE4" w:rsidRDefault="00DF4EE4" w:rsidP="00967AC5">
            <w:pPr>
              <w:textAlignment w:val="bottom"/>
              <w:rPr>
                <w:bCs/>
                <w:kern w:val="24"/>
                <w:sz w:val="22"/>
                <w:szCs w:val="22"/>
              </w:rPr>
            </w:pPr>
            <w:r w:rsidRPr="00103EBE">
              <w:rPr>
                <w:bCs/>
                <w:kern w:val="24"/>
                <w:sz w:val="22"/>
                <w:szCs w:val="22"/>
              </w:rPr>
              <w:t>Проведение «круглых столов»,</w:t>
            </w:r>
            <w:r w:rsidRPr="00DF4EE4"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 w:rsidRPr="00DF4EE4">
              <w:rPr>
                <w:bCs/>
                <w:kern w:val="24"/>
                <w:sz w:val="22"/>
                <w:szCs w:val="22"/>
              </w:rPr>
              <w:t>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</w:t>
            </w:r>
          </w:p>
          <w:p w:rsidR="00DF4EE4" w:rsidRPr="00DF4EE4" w:rsidRDefault="00DF4EE4" w:rsidP="00967AC5">
            <w:pPr>
              <w:textAlignment w:val="bottom"/>
              <w:rPr>
                <w:b/>
                <w:bCs/>
                <w:kern w:val="24"/>
                <w:sz w:val="22"/>
                <w:szCs w:val="22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>также п</w:t>
            </w:r>
            <w:r>
              <w:rPr>
                <w:color w:val="000000"/>
                <w:kern w:val="24"/>
                <w:sz w:val="22"/>
                <w:szCs w:val="22"/>
              </w:rPr>
              <w:t>роведение образовательных</w:t>
            </w:r>
            <w:r w:rsidR="00103EBE" w:rsidRPr="002E56F2">
              <w:rPr>
                <w:color w:val="000000"/>
                <w:kern w:val="24"/>
                <w:sz w:val="22"/>
                <w:szCs w:val="22"/>
              </w:rPr>
              <w:t xml:space="preserve"> мероприятий, содействие  развитию социального предпринимательства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5C6744" w:rsidRDefault="00DF4EE4" w:rsidP="00DF4EE4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10</w:t>
            </w:r>
            <w:r w:rsidR="005C6744" w:rsidRPr="005C6744">
              <w:rPr>
                <w:b/>
                <w:bCs/>
                <w:kern w:val="24"/>
                <w:sz w:val="22"/>
                <w:szCs w:val="22"/>
              </w:rPr>
              <w:t>0,0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5C6744" w:rsidRPr="005C6744" w:rsidRDefault="00DF4EE4" w:rsidP="00967AC5">
            <w:pPr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10</w:t>
            </w:r>
            <w:r w:rsidR="005C6744" w:rsidRPr="005C6744">
              <w:rPr>
                <w:b/>
                <w:bCs/>
                <w:kern w:val="24"/>
                <w:sz w:val="22"/>
                <w:szCs w:val="22"/>
              </w:rPr>
              <w:t>0,0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:rsidR="00103EBE" w:rsidRPr="002E56F2" w:rsidRDefault="00103EBE" w:rsidP="00103EBE">
            <w:pPr>
              <w:jc w:val="both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 xml:space="preserve">Проведено четыре заседания координационного совета, 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встречи субъектов МСП с участием </w:t>
            </w:r>
            <w:r w:rsidRPr="000B56FC">
              <w:rPr>
                <w:color w:val="000000"/>
                <w:kern w:val="24"/>
                <w:sz w:val="22"/>
                <w:szCs w:val="22"/>
              </w:rPr>
              <w:t>представителей федеральных контрольно-надзорных служб</w:t>
            </w:r>
            <w:r>
              <w:rPr>
                <w:color w:val="000000"/>
                <w:kern w:val="24"/>
                <w:sz w:val="22"/>
                <w:szCs w:val="22"/>
              </w:rPr>
              <w:t>, центра «Мой бизнес»,</w:t>
            </w:r>
            <w:r w:rsidRPr="000B56FC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2E56F2">
              <w:rPr>
                <w:color w:val="000000"/>
                <w:kern w:val="24"/>
                <w:sz w:val="22"/>
                <w:szCs w:val="22"/>
              </w:rPr>
              <w:t xml:space="preserve">подготовлены информационные материалы: в рамках указанных мероприятий информационную поддержку получили </w:t>
            </w:r>
          </w:p>
          <w:p w:rsidR="00103EBE" w:rsidRPr="002E56F2" w:rsidRDefault="00103EBE" w:rsidP="00103EBE">
            <w:pPr>
              <w:jc w:val="both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132</w:t>
            </w:r>
            <w:r w:rsidRPr="002E56F2">
              <w:rPr>
                <w:color w:val="000000"/>
                <w:kern w:val="24"/>
                <w:sz w:val="22"/>
                <w:szCs w:val="22"/>
              </w:rPr>
              <w:t> субъект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а </w:t>
            </w:r>
            <w:r w:rsidRPr="002E56F2">
              <w:rPr>
                <w:color w:val="000000"/>
                <w:kern w:val="24"/>
                <w:sz w:val="22"/>
                <w:szCs w:val="22"/>
              </w:rPr>
              <w:t>предпринимательства.</w:t>
            </w:r>
          </w:p>
          <w:p w:rsidR="00103EBE" w:rsidRPr="002E56F2" w:rsidRDefault="00103EBE" w:rsidP="00103EBE">
            <w:pPr>
              <w:jc w:val="both"/>
              <w:textAlignment w:val="top"/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 xml:space="preserve"> Консультационную поддержку получили</w:t>
            </w:r>
          </w:p>
          <w:p w:rsidR="005C6744" w:rsidRPr="002E56F2" w:rsidRDefault="00103EBE" w:rsidP="00103EBE">
            <w:pPr>
              <w:rPr>
                <w:rFonts w:ascii="Arial" w:hAnsi="Arial" w:cs="Arial"/>
                <w:sz w:val="36"/>
                <w:szCs w:val="36"/>
              </w:rPr>
            </w:pPr>
            <w:r w:rsidRPr="002E56F2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4"/>
                <w:sz w:val="22"/>
                <w:szCs w:val="22"/>
              </w:rPr>
              <w:t>24</w:t>
            </w:r>
            <w:r w:rsidRPr="002E56F2">
              <w:rPr>
                <w:color w:val="000000"/>
                <w:kern w:val="24"/>
                <w:sz w:val="22"/>
                <w:szCs w:val="22"/>
              </w:rPr>
              <w:t xml:space="preserve"> чел.</w:t>
            </w:r>
          </w:p>
        </w:tc>
      </w:tr>
    </w:tbl>
    <w:p w:rsidR="005C6744" w:rsidRDefault="005C6744" w:rsidP="005C6744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C6744" w:rsidRDefault="005C6744" w:rsidP="005C67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>Достижение программных целей в 202</w:t>
      </w:r>
      <w:r w:rsidR="000B56FC">
        <w:rPr>
          <w:rFonts w:ascii="PT Astra Serif" w:hAnsi="PT Astra Serif"/>
          <w:sz w:val="28"/>
          <w:szCs w:val="28"/>
        </w:rPr>
        <w:t>3</w:t>
      </w:r>
      <w:r w:rsidRPr="00A13F57">
        <w:rPr>
          <w:rFonts w:ascii="PT Astra Serif" w:hAnsi="PT Astra Serif"/>
          <w:sz w:val="28"/>
          <w:szCs w:val="28"/>
        </w:rPr>
        <w:t xml:space="preserve"> году осуществлялось путем реализации </w:t>
      </w:r>
      <w:r>
        <w:rPr>
          <w:rFonts w:ascii="PT Astra Serif" w:hAnsi="PT Astra Serif"/>
          <w:sz w:val="28"/>
          <w:szCs w:val="28"/>
        </w:rPr>
        <w:t>следующих комплексов процессных мероприятий.</w:t>
      </w:r>
    </w:p>
    <w:p w:rsidR="005C6744" w:rsidRDefault="005C6744" w:rsidP="005C6744">
      <w:pPr>
        <w:spacing w:line="276" w:lineRule="auto"/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В рамках комплекса  процессных мероприятий </w:t>
      </w:r>
      <w:r w:rsidRPr="009677AC">
        <w:rPr>
          <w:rFonts w:ascii="PT Astra Serif" w:hAnsi="PT Astra Serif"/>
          <w:b/>
          <w:i/>
          <w:sz w:val="28"/>
          <w:szCs w:val="28"/>
        </w:rPr>
        <w:t>«Совершенствование муниципальной политики в области развития малого и среднего предпринимательства»</w:t>
      </w:r>
      <w:r>
        <w:rPr>
          <w:rFonts w:ascii="PT Astra Serif" w:hAnsi="PT Astra Serif"/>
          <w:sz w:val="28"/>
          <w:szCs w:val="28"/>
        </w:rPr>
        <w:t xml:space="preserve"> проведены мероприятия, способствующие популяризации предпринимательской деятельности.</w:t>
      </w:r>
      <w:r w:rsidRPr="0003395B">
        <w:t xml:space="preserve"> </w:t>
      </w:r>
    </w:p>
    <w:p w:rsidR="005C6744" w:rsidRDefault="005C6744" w:rsidP="005C67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3395B">
        <w:rPr>
          <w:rFonts w:ascii="PT Astra Serif" w:hAnsi="PT Astra Serif"/>
          <w:sz w:val="28"/>
          <w:szCs w:val="28"/>
        </w:rPr>
        <w:t>С целью стимулирования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03395B">
        <w:rPr>
          <w:rFonts w:ascii="PT Astra Serif" w:hAnsi="PT Astra Serif"/>
          <w:sz w:val="28"/>
          <w:szCs w:val="28"/>
        </w:rPr>
        <w:t>деловой активности</w:t>
      </w:r>
      <w:r w:rsidRPr="00E8325F">
        <w:rPr>
          <w:rFonts w:ascii="PT Astra Serif" w:hAnsi="PT Astra Serif"/>
          <w:sz w:val="28"/>
          <w:szCs w:val="28"/>
        </w:rPr>
        <w:t xml:space="preserve"> </w:t>
      </w:r>
      <w:r w:rsidRPr="0003395B">
        <w:rPr>
          <w:rFonts w:ascii="PT Astra Serif" w:hAnsi="PT Astra Serif"/>
          <w:sz w:val="28"/>
          <w:szCs w:val="28"/>
        </w:rPr>
        <w:t xml:space="preserve">малого и среднего предпринимательства и пропаганды предпринимательской деятельности на территории муниципального образования ежегодно проводится конкурс на звание «Лучшее предприятие малого и среднего бизнеса </w:t>
      </w:r>
      <w:r w:rsidR="00054833">
        <w:rPr>
          <w:rFonts w:ascii="PT Astra Serif" w:hAnsi="PT Astra Serif"/>
          <w:sz w:val="28"/>
          <w:szCs w:val="28"/>
        </w:rPr>
        <w:t>муниципального образования</w:t>
      </w:r>
      <w:r w:rsidRPr="0003395B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03395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3395B">
        <w:rPr>
          <w:rFonts w:ascii="PT Astra Serif" w:hAnsi="PT Astra Serif"/>
          <w:sz w:val="28"/>
          <w:szCs w:val="28"/>
        </w:rPr>
        <w:t xml:space="preserve"> район», по итогам проведенного в 202</w:t>
      </w:r>
      <w:r w:rsidR="007071B0">
        <w:rPr>
          <w:rFonts w:ascii="PT Astra Serif" w:hAnsi="PT Astra Serif"/>
          <w:sz w:val="28"/>
          <w:szCs w:val="28"/>
        </w:rPr>
        <w:t>3</w:t>
      </w:r>
      <w:r w:rsidRPr="0003395B">
        <w:rPr>
          <w:rFonts w:ascii="PT Astra Serif" w:hAnsi="PT Astra Serif"/>
          <w:sz w:val="28"/>
          <w:szCs w:val="28"/>
        </w:rPr>
        <w:t xml:space="preserve"> году конкурса определено </w:t>
      </w:r>
      <w:r>
        <w:rPr>
          <w:rFonts w:ascii="PT Astra Serif" w:hAnsi="PT Astra Serif"/>
          <w:sz w:val="28"/>
          <w:szCs w:val="28"/>
        </w:rPr>
        <w:t>11</w:t>
      </w:r>
      <w:r w:rsidRPr="0003395B">
        <w:rPr>
          <w:rFonts w:ascii="PT Astra Serif" w:hAnsi="PT Astra Serif"/>
          <w:sz w:val="28"/>
          <w:szCs w:val="28"/>
        </w:rPr>
        <w:t xml:space="preserve"> победителей - которые награждены дипломами и </w:t>
      </w:r>
      <w:r w:rsidR="00E3161A">
        <w:rPr>
          <w:rFonts w:ascii="PT Astra Serif" w:hAnsi="PT Astra Serif"/>
          <w:sz w:val="28"/>
          <w:szCs w:val="28"/>
        </w:rPr>
        <w:t>ценными подарками</w:t>
      </w:r>
      <w:r w:rsidRPr="0003395B">
        <w:rPr>
          <w:rFonts w:ascii="PT Astra Serif" w:hAnsi="PT Astra Serif"/>
          <w:sz w:val="28"/>
          <w:szCs w:val="28"/>
        </w:rPr>
        <w:t xml:space="preserve">. </w:t>
      </w:r>
      <w:r w:rsidRPr="0003395B">
        <w:t xml:space="preserve"> </w:t>
      </w:r>
      <w:r w:rsidRPr="0003395B">
        <w:rPr>
          <w:rFonts w:ascii="PT Astra Serif" w:hAnsi="PT Astra Serif"/>
          <w:sz w:val="28"/>
          <w:szCs w:val="28"/>
        </w:rPr>
        <w:t>Ежегодно комитетом экономического развития организовыва</w:t>
      </w:r>
      <w:r w:rsidR="00F4344E">
        <w:rPr>
          <w:rFonts w:ascii="PT Astra Serif" w:hAnsi="PT Astra Serif"/>
          <w:sz w:val="28"/>
          <w:szCs w:val="28"/>
        </w:rPr>
        <w:t>е</w:t>
      </w:r>
      <w:r w:rsidRPr="0003395B">
        <w:rPr>
          <w:rFonts w:ascii="PT Astra Serif" w:hAnsi="PT Astra Serif"/>
          <w:sz w:val="28"/>
          <w:szCs w:val="28"/>
        </w:rPr>
        <w:t>тся торжественн</w:t>
      </w:r>
      <w:r w:rsidR="00F4344E">
        <w:rPr>
          <w:rFonts w:ascii="PT Astra Serif" w:hAnsi="PT Astra Serif"/>
          <w:sz w:val="28"/>
          <w:szCs w:val="28"/>
        </w:rPr>
        <w:t>о</w:t>
      </w:r>
      <w:r w:rsidRPr="0003395B">
        <w:rPr>
          <w:rFonts w:ascii="PT Astra Serif" w:hAnsi="PT Astra Serif"/>
          <w:sz w:val="28"/>
          <w:szCs w:val="28"/>
        </w:rPr>
        <w:t xml:space="preserve">е </w:t>
      </w:r>
      <w:r w:rsidR="00F4344E">
        <w:rPr>
          <w:rFonts w:ascii="PT Astra Serif" w:hAnsi="PT Astra Serif"/>
          <w:sz w:val="28"/>
          <w:szCs w:val="28"/>
        </w:rPr>
        <w:t>собрание</w:t>
      </w:r>
      <w:r w:rsidRPr="0003395B">
        <w:rPr>
          <w:rFonts w:ascii="PT Astra Serif" w:hAnsi="PT Astra Serif"/>
          <w:sz w:val="28"/>
          <w:szCs w:val="28"/>
        </w:rPr>
        <w:t>, посвященн</w:t>
      </w:r>
      <w:r w:rsidR="00F4344E">
        <w:rPr>
          <w:rFonts w:ascii="PT Astra Serif" w:hAnsi="PT Astra Serif"/>
          <w:sz w:val="28"/>
          <w:szCs w:val="28"/>
        </w:rPr>
        <w:t>ое</w:t>
      </w:r>
      <w:r w:rsidRPr="0003395B">
        <w:rPr>
          <w:rFonts w:ascii="PT Astra Serif" w:hAnsi="PT Astra Serif"/>
          <w:sz w:val="28"/>
          <w:szCs w:val="28"/>
        </w:rPr>
        <w:t xml:space="preserve"> Дню российского предпринимательства, на котор</w:t>
      </w:r>
      <w:r w:rsidR="00F4344E">
        <w:rPr>
          <w:rFonts w:ascii="PT Astra Serif" w:hAnsi="PT Astra Serif"/>
          <w:sz w:val="28"/>
          <w:szCs w:val="28"/>
        </w:rPr>
        <w:t>ом</w:t>
      </w:r>
      <w:r w:rsidRPr="0003395B">
        <w:rPr>
          <w:rFonts w:ascii="PT Astra Serif" w:hAnsi="PT Astra Serif"/>
          <w:sz w:val="28"/>
          <w:szCs w:val="28"/>
        </w:rPr>
        <w:t xml:space="preserve"> освещаются достижения и перспективы развития предпринимательства в районе. Лучшие предприниматели района награждаются почетными грамотами</w:t>
      </w:r>
      <w:r w:rsidR="00054833">
        <w:rPr>
          <w:rFonts w:ascii="PT Astra Serif" w:hAnsi="PT Astra Serif"/>
          <w:sz w:val="28"/>
          <w:szCs w:val="28"/>
        </w:rPr>
        <w:t xml:space="preserve"> и благодарственными письмами</w:t>
      </w:r>
      <w:r w:rsidRPr="0003395B">
        <w:rPr>
          <w:rFonts w:ascii="PT Astra Serif" w:hAnsi="PT Astra Serif"/>
          <w:sz w:val="28"/>
          <w:szCs w:val="28"/>
        </w:rPr>
        <w:t xml:space="preserve"> главы администрации </w:t>
      </w:r>
      <w:proofErr w:type="spellStart"/>
      <w:r w:rsidRPr="0003395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395B">
        <w:rPr>
          <w:rFonts w:ascii="PT Astra Serif" w:hAnsi="PT Astra Serif"/>
          <w:sz w:val="28"/>
          <w:szCs w:val="28"/>
        </w:rPr>
        <w:t xml:space="preserve"> </w:t>
      </w:r>
      <w:r w:rsidR="00054833">
        <w:rPr>
          <w:rFonts w:ascii="PT Astra Serif" w:hAnsi="PT Astra Serif"/>
          <w:sz w:val="28"/>
          <w:szCs w:val="28"/>
        </w:rPr>
        <w:t>района,</w:t>
      </w:r>
      <w:r w:rsidRPr="0003395B">
        <w:rPr>
          <w:rFonts w:ascii="PT Astra Serif" w:hAnsi="PT Astra Serif"/>
          <w:sz w:val="28"/>
          <w:szCs w:val="28"/>
        </w:rPr>
        <w:t xml:space="preserve"> ценными подарками – в </w:t>
      </w:r>
      <w:r w:rsidR="004D2275">
        <w:rPr>
          <w:rFonts w:ascii="PT Astra Serif" w:hAnsi="PT Astra Serif"/>
          <w:sz w:val="28"/>
          <w:szCs w:val="28"/>
        </w:rPr>
        <w:t>отчетном году</w:t>
      </w:r>
      <w:r w:rsidRPr="0003395B">
        <w:rPr>
          <w:rFonts w:ascii="PT Astra Serif" w:hAnsi="PT Astra Serif"/>
          <w:sz w:val="28"/>
          <w:szCs w:val="28"/>
        </w:rPr>
        <w:t xml:space="preserve"> награждены </w:t>
      </w:r>
      <w:r w:rsidR="007071B0">
        <w:rPr>
          <w:rFonts w:ascii="PT Astra Serif" w:hAnsi="PT Astra Serif"/>
          <w:sz w:val="28"/>
          <w:szCs w:val="28"/>
        </w:rPr>
        <w:t>9</w:t>
      </w:r>
      <w:r w:rsidRPr="0003395B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предпринимательства. </w:t>
      </w:r>
      <w:r w:rsidR="00E3161A">
        <w:rPr>
          <w:rFonts w:ascii="PT Astra Serif" w:hAnsi="PT Astra Serif"/>
          <w:sz w:val="28"/>
          <w:szCs w:val="28"/>
        </w:rPr>
        <w:t xml:space="preserve">Субъекты предпринимательства </w:t>
      </w:r>
      <w:proofErr w:type="spellStart"/>
      <w:r w:rsidR="00E3161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3161A">
        <w:rPr>
          <w:rFonts w:ascii="PT Astra Serif" w:hAnsi="PT Astra Serif"/>
          <w:sz w:val="28"/>
          <w:szCs w:val="28"/>
        </w:rPr>
        <w:t xml:space="preserve"> района приняли участие в </w:t>
      </w:r>
      <w:r w:rsidR="00E3161A" w:rsidRPr="00E3161A">
        <w:t xml:space="preserve"> </w:t>
      </w:r>
      <w:r w:rsidR="00E3161A" w:rsidRPr="00E3161A">
        <w:rPr>
          <w:rFonts w:ascii="PT Astra Serif" w:hAnsi="PT Astra Serif"/>
          <w:sz w:val="28"/>
          <w:szCs w:val="28"/>
        </w:rPr>
        <w:t>конкурс</w:t>
      </w:r>
      <w:r w:rsidR="00E3161A">
        <w:rPr>
          <w:rFonts w:ascii="PT Astra Serif" w:hAnsi="PT Astra Serif"/>
          <w:sz w:val="28"/>
          <w:szCs w:val="28"/>
        </w:rPr>
        <w:t>е «Подарок районному центру». Двадцать участников конкурса получили дипломы и ценные подарки.</w:t>
      </w:r>
    </w:p>
    <w:p w:rsidR="007071B0" w:rsidRDefault="005C6744" w:rsidP="005C67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8325F">
        <w:rPr>
          <w:rFonts w:ascii="PT Astra Serif" w:hAnsi="PT Astra Serif"/>
          <w:sz w:val="28"/>
          <w:szCs w:val="28"/>
        </w:rPr>
        <w:t>По итогам 202</w:t>
      </w:r>
      <w:r w:rsidR="007071B0">
        <w:rPr>
          <w:rFonts w:ascii="PT Astra Serif" w:hAnsi="PT Astra Serif"/>
          <w:sz w:val="28"/>
          <w:szCs w:val="28"/>
        </w:rPr>
        <w:t>3</w:t>
      </w:r>
      <w:r w:rsidRPr="00E8325F">
        <w:rPr>
          <w:rFonts w:ascii="PT Astra Serif" w:hAnsi="PT Astra Serif"/>
          <w:sz w:val="28"/>
          <w:szCs w:val="28"/>
        </w:rPr>
        <w:t xml:space="preserve"> года в </w:t>
      </w:r>
      <w:proofErr w:type="spellStart"/>
      <w:r w:rsidRPr="00E8325F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E8325F">
        <w:rPr>
          <w:rFonts w:ascii="PT Astra Serif" w:hAnsi="PT Astra Serif"/>
          <w:sz w:val="28"/>
          <w:szCs w:val="28"/>
        </w:rPr>
        <w:t xml:space="preserve"> районе осуществляют деятельность 28</w:t>
      </w:r>
      <w:r w:rsidR="007071B0">
        <w:rPr>
          <w:rFonts w:ascii="PT Astra Serif" w:hAnsi="PT Astra Serif"/>
          <w:sz w:val="28"/>
          <w:szCs w:val="28"/>
        </w:rPr>
        <w:t>92</w:t>
      </w:r>
      <w:r w:rsidRPr="00E8325F">
        <w:rPr>
          <w:rFonts w:ascii="PT Astra Serif" w:hAnsi="PT Astra Serif"/>
          <w:sz w:val="28"/>
          <w:szCs w:val="28"/>
        </w:rPr>
        <w:t xml:space="preserve"> субъект</w:t>
      </w:r>
      <w:r w:rsidR="007071B0">
        <w:rPr>
          <w:rFonts w:ascii="PT Astra Serif" w:hAnsi="PT Astra Serif"/>
          <w:sz w:val="28"/>
          <w:szCs w:val="28"/>
        </w:rPr>
        <w:t>а</w:t>
      </w:r>
      <w:r w:rsidRPr="00E8325F">
        <w:rPr>
          <w:rFonts w:ascii="PT Astra Serif" w:hAnsi="PT Astra Serif"/>
          <w:sz w:val="28"/>
          <w:szCs w:val="28"/>
        </w:rPr>
        <w:t xml:space="preserve"> малого и среднего предп</w:t>
      </w:r>
      <w:r w:rsidR="00F4344E">
        <w:rPr>
          <w:rFonts w:ascii="PT Astra Serif" w:hAnsi="PT Astra Serif"/>
          <w:sz w:val="28"/>
          <w:szCs w:val="28"/>
        </w:rPr>
        <w:t>ринимательства (из которых 628</w:t>
      </w:r>
      <w:r w:rsidRPr="00E8325F">
        <w:rPr>
          <w:rFonts w:ascii="PT Astra Serif" w:hAnsi="PT Astra Serif"/>
          <w:sz w:val="28"/>
          <w:szCs w:val="28"/>
        </w:rPr>
        <w:t xml:space="preserve"> малых предприятий, </w:t>
      </w:r>
      <w:r w:rsidR="007071B0">
        <w:rPr>
          <w:rFonts w:ascii="PT Astra Serif" w:hAnsi="PT Astra Serif"/>
          <w:sz w:val="28"/>
          <w:szCs w:val="28"/>
        </w:rPr>
        <w:t>11</w:t>
      </w:r>
      <w:r w:rsidRPr="00E8325F">
        <w:rPr>
          <w:rFonts w:ascii="PT Astra Serif" w:hAnsi="PT Astra Serif"/>
          <w:sz w:val="28"/>
          <w:szCs w:val="28"/>
        </w:rPr>
        <w:t xml:space="preserve"> средних предприятий и 2</w:t>
      </w:r>
      <w:r w:rsidR="007071B0">
        <w:rPr>
          <w:rFonts w:ascii="PT Astra Serif" w:hAnsi="PT Astra Serif"/>
          <w:sz w:val="28"/>
          <w:szCs w:val="28"/>
        </w:rPr>
        <w:t>264</w:t>
      </w:r>
      <w:r w:rsidRPr="00E8325F">
        <w:rPr>
          <w:rFonts w:ascii="PT Astra Serif" w:hAnsi="PT Astra Serif"/>
          <w:sz w:val="28"/>
          <w:szCs w:val="28"/>
        </w:rPr>
        <w:t xml:space="preserve"> индивидуальных предпринимател</w:t>
      </w:r>
      <w:r w:rsidR="007071B0">
        <w:rPr>
          <w:rFonts w:ascii="PT Astra Serif" w:hAnsi="PT Astra Serif"/>
          <w:sz w:val="28"/>
          <w:szCs w:val="28"/>
        </w:rPr>
        <w:t>я</w:t>
      </w:r>
      <w:r w:rsidRPr="00E8325F">
        <w:rPr>
          <w:rFonts w:ascii="PT Astra Serif" w:hAnsi="PT Astra Serif"/>
          <w:sz w:val="28"/>
          <w:szCs w:val="28"/>
        </w:rPr>
        <w:t>). Вновь зарегистрировали свою деятельность в 202</w:t>
      </w:r>
      <w:r w:rsidR="007071B0">
        <w:rPr>
          <w:rFonts w:ascii="PT Astra Serif" w:hAnsi="PT Astra Serif"/>
          <w:sz w:val="28"/>
          <w:szCs w:val="28"/>
        </w:rPr>
        <w:t>3</w:t>
      </w:r>
      <w:r w:rsidRPr="00E8325F">
        <w:rPr>
          <w:rFonts w:ascii="PT Astra Serif" w:hAnsi="PT Astra Serif"/>
          <w:sz w:val="28"/>
          <w:szCs w:val="28"/>
        </w:rPr>
        <w:t xml:space="preserve"> году </w:t>
      </w:r>
      <w:r w:rsidR="007071B0">
        <w:rPr>
          <w:rFonts w:ascii="PT Astra Serif" w:hAnsi="PT Astra Serif"/>
          <w:sz w:val="28"/>
          <w:szCs w:val="28"/>
        </w:rPr>
        <w:t>568</w:t>
      </w:r>
      <w:r w:rsidRPr="00E8325F">
        <w:rPr>
          <w:rFonts w:ascii="PT Astra Serif" w:hAnsi="PT Astra Serif"/>
          <w:sz w:val="28"/>
          <w:szCs w:val="28"/>
        </w:rPr>
        <w:t xml:space="preserve"> субъектов предпринимательства (в том числе </w:t>
      </w:r>
      <w:r w:rsidR="007071B0">
        <w:rPr>
          <w:rFonts w:ascii="PT Astra Serif" w:hAnsi="PT Astra Serif"/>
          <w:sz w:val="28"/>
          <w:szCs w:val="28"/>
        </w:rPr>
        <w:t>51</w:t>
      </w:r>
      <w:r w:rsidRPr="00E8325F">
        <w:rPr>
          <w:rFonts w:ascii="PT Astra Serif" w:hAnsi="PT Astra Serif"/>
          <w:sz w:val="28"/>
          <w:szCs w:val="28"/>
        </w:rPr>
        <w:t xml:space="preserve"> юридическ</w:t>
      </w:r>
      <w:r w:rsidR="007071B0">
        <w:rPr>
          <w:rFonts w:ascii="PT Astra Serif" w:hAnsi="PT Astra Serif"/>
          <w:sz w:val="28"/>
          <w:szCs w:val="28"/>
        </w:rPr>
        <w:t>ое</w:t>
      </w:r>
      <w:r w:rsidRPr="00E8325F">
        <w:rPr>
          <w:rFonts w:ascii="PT Astra Serif" w:hAnsi="PT Astra Serif"/>
          <w:sz w:val="28"/>
          <w:szCs w:val="28"/>
        </w:rPr>
        <w:t xml:space="preserve"> лиц</w:t>
      </w:r>
      <w:r w:rsidR="007071B0">
        <w:rPr>
          <w:rFonts w:ascii="PT Astra Serif" w:hAnsi="PT Astra Serif"/>
          <w:sz w:val="28"/>
          <w:szCs w:val="28"/>
        </w:rPr>
        <w:t>о</w:t>
      </w:r>
      <w:r w:rsidRPr="00E8325F">
        <w:rPr>
          <w:rFonts w:ascii="PT Astra Serif" w:hAnsi="PT Astra Serif"/>
          <w:sz w:val="28"/>
          <w:szCs w:val="28"/>
        </w:rPr>
        <w:t xml:space="preserve"> и 5</w:t>
      </w:r>
      <w:r w:rsidR="007071B0">
        <w:rPr>
          <w:rFonts w:ascii="PT Astra Serif" w:hAnsi="PT Astra Serif"/>
          <w:sz w:val="28"/>
          <w:szCs w:val="28"/>
        </w:rPr>
        <w:t>17</w:t>
      </w:r>
      <w:r w:rsidRPr="00E8325F">
        <w:rPr>
          <w:rFonts w:ascii="PT Astra Serif" w:hAnsi="PT Astra Serif"/>
          <w:sz w:val="28"/>
          <w:szCs w:val="28"/>
        </w:rPr>
        <w:t xml:space="preserve"> индивидуальных предпринимателей). Вместе с тем, в 202</w:t>
      </w:r>
      <w:r w:rsidR="007071B0">
        <w:rPr>
          <w:rFonts w:ascii="PT Astra Serif" w:hAnsi="PT Astra Serif"/>
          <w:sz w:val="28"/>
          <w:szCs w:val="28"/>
        </w:rPr>
        <w:t>3</w:t>
      </w:r>
      <w:r w:rsidRPr="00E8325F">
        <w:rPr>
          <w:rFonts w:ascii="PT Astra Serif" w:hAnsi="PT Astra Serif"/>
          <w:sz w:val="28"/>
          <w:szCs w:val="28"/>
        </w:rPr>
        <w:t xml:space="preserve"> году в качестве </w:t>
      </w:r>
      <w:proofErr w:type="spellStart"/>
      <w:r w:rsidRPr="00E8325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E8325F">
        <w:rPr>
          <w:rFonts w:ascii="PT Astra Serif" w:hAnsi="PT Astra Serif"/>
          <w:sz w:val="28"/>
          <w:szCs w:val="28"/>
        </w:rPr>
        <w:t xml:space="preserve"> граждан - физических лиц, применяющих специальный налоговый режим «Налог на профессиональный доход», было зарегистрировано </w:t>
      </w:r>
      <w:r w:rsidR="007071B0">
        <w:rPr>
          <w:rFonts w:ascii="PT Astra Serif" w:hAnsi="PT Astra Serif"/>
          <w:sz w:val="28"/>
          <w:szCs w:val="28"/>
        </w:rPr>
        <w:t>2373</w:t>
      </w:r>
      <w:r w:rsidRPr="00E8325F">
        <w:rPr>
          <w:rFonts w:ascii="PT Astra Serif" w:hAnsi="PT Astra Serif"/>
          <w:sz w:val="28"/>
          <w:szCs w:val="28"/>
        </w:rPr>
        <w:t xml:space="preserve"> человек</w:t>
      </w:r>
      <w:r w:rsidR="001E3517">
        <w:rPr>
          <w:rFonts w:ascii="PT Astra Serif" w:hAnsi="PT Astra Serif"/>
          <w:sz w:val="28"/>
          <w:szCs w:val="28"/>
        </w:rPr>
        <w:t xml:space="preserve"> (в 2022 году- 1049)</w:t>
      </w:r>
      <w:r w:rsidRPr="00E8325F">
        <w:rPr>
          <w:rFonts w:ascii="PT Astra Serif" w:hAnsi="PT Astra Serif"/>
          <w:sz w:val="28"/>
          <w:szCs w:val="28"/>
        </w:rPr>
        <w:t>. На конец 202</w:t>
      </w:r>
      <w:r w:rsidR="007071B0">
        <w:rPr>
          <w:rFonts w:ascii="PT Astra Serif" w:hAnsi="PT Astra Serif"/>
          <w:sz w:val="28"/>
          <w:szCs w:val="28"/>
        </w:rPr>
        <w:t>3</w:t>
      </w:r>
      <w:r w:rsidRPr="00E8325F">
        <w:rPr>
          <w:rFonts w:ascii="PT Astra Serif" w:hAnsi="PT Astra Serif"/>
          <w:sz w:val="28"/>
          <w:szCs w:val="28"/>
        </w:rPr>
        <w:t xml:space="preserve"> года число </w:t>
      </w:r>
      <w:proofErr w:type="spellStart"/>
      <w:r w:rsidRPr="00E8325F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E8325F">
        <w:rPr>
          <w:rFonts w:ascii="PT Astra Serif" w:hAnsi="PT Astra Serif"/>
          <w:sz w:val="28"/>
          <w:szCs w:val="28"/>
        </w:rPr>
        <w:t xml:space="preserve"> в </w:t>
      </w:r>
      <w:proofErr w:type="spellStart"/>
      <w:r w:rsidRPr="00E8325F">
        <w:rPr>
          <w:rFonts w:ascii="PT Astra Serif" w:hAnsi="PT Astra Serif"/>
          <w:sz w:val="28"/>
          <w:szCs w:val="28"/>
        </w:rPr>
        <w:t>Щекинском</w:t>
      </w:r>
      <w:proofErr w:type="spellEnd"/>
      <w:r w:rsidRPr="00E8325F">
        <w:rPr>
          <w:rFonts w:ascii="PT Astra Serif" w:hAnsi="PT Astra Serif"/>
          <w:sz w:val="28"/>
          <w:szCs w:val="28"/>
        </w:rPr>
        <w:t xml:space="preserve"> районе составило </w:t>
      </w:r>
      <w:r w:rsidR="007071B0">
        <w:rPr>
          <w:rFonts w:ascii="PT Astra Serif" w:hAnsi="PT Astra Serif"/>
          <w:sz w:val="28"/>
          <w:szCs w:val="28"/>
        </w:rPr>
        <w:t>4830</w:t>
      </w:r>
      <w:r w:rsidRPr="00E8325F">
        <w:rPr>
          <w:rFonts w:ascii="PT Astra Serif" w:hAnsi="PT Astra Serif"/>
          <w:sz w:val="28"/>
          <w:szCs w:val="28"/>
        </w:rPr>
        <w:t xml:space="preserve"> человек.</w:t>
      </w:r>
    </w:p>
    <w:p w:rsidR="005C6744" w:rsidRDefault="00201330" w:rsidP="005C67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Устойчивое</w:t>
      </w:r>
      <w:r w:rsidR="007071B0" w:rsidRPr="007071B0">
        <w:rPr>
          <w:rFonts w:ascii="PT Astra Serif" w:hAnsi="PT Astra Serif"/>
          <w:sz w:val="28"/>
          <w:szCs w:val="28"/>
        </w:rPr>
        <w:t xml:space="preserve"> развити</w:t>
      </w:r>
      <w:r>
        <w:rPr>
          <w:rFonts w:ascii="PT Astra Serif" w:hAnsi="PT Astra Serif"/>
          <w:sz w:val="28"/>
          <w:szCs w:val="28"/>
        </w:rPr>
        <w:t>е</w:t>
      </w:r>
      <w:r w:rsidR="007071B0" w:rsidRPr="007071B0">
        <w:rPr>
          <w:rFonts w:ascii="PT Astra Serif" w:hAnsi="PT Astra Serif"/>
          <w:sz w:val="28"/>
          <w:szCs w:val="28"/>
        </w:rPr>
        <w:t xml:space="preserve"> малого и среднего предпринимательства обуславливает </w:t>
      </w:r>
      <w:r>
        <w:rPr>
          <w:rFonts w:ascii="PT Astra Serif" w:hAnsi="PT Astra Serif"/>
          <w:sz w:val="28"/>
          <w:szCs w:val="28"/>
        </w:rPr>
        <w:t xml:space="preserve">стабильное поступление </w:t>
      </w:r>
      <w:r w:rsidR="007071B0" w:rsidRPr="007071B0">
        <w:rPr>
          <w:rFonts w:ascii="PT Astra Serif" w:hAnsi="PT Astra Serif"/>
          <w:sz w:val="28"/>
          <w:szCs w:val="28"/>
        </w:rPr>
        <w:t xml:space="preserve">налоговых </w:t>
      </w:r>
      <w:r>
        <w:rPr>
          <w:rFonts w:ascii="PT Astra Serif" w:hAnsi="PT Astra Serif"/>
          <w:sz w:val="28"/>
          <w:szCs w:val="28"/>
        </w:rPr>
        <w:t>платежей</w:t>
      </w:r>
      <w:r w:rsidR="007071B0" w:rsidRPr="007071B0">
        <w:rPr>
          <w:rFonts w:ascii="PT Astra Serif" w:hAnsi="PT Astra Serif"/>
          <w:sz w:val="28"/>
          <w:szCs w:val="28"/>
        </w:rPr>
        <w:t xml:space="preserve"> от субъектов</w:t>
      </w:r>
      <w:r>
        <w:rPr>
          <w:rFonts w:ascii="PT Astra Serif" w:hAnsi="PT Astra Serif"/>
          <w:sz w:val="28"/>
          <w:szCs w:val="28"/>
        </w:rPr>
        <w:t xml:space="preserve"> МСП.</w:t>
      </w:r>
      <w:r w:rsidR="007071B0" w:rsidRPr="007071B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 w:rsidR="007071B0" w:rsidRPr="007071B0">
        <w:rPr>
          <w:rFonts w:ascii="PT Astra Serif" w:hAnsi="PT Astra Serif"/>
          <w:sz w:val="28"/>
          <w:szCs w:val="28"/>
        </w:rPr>
        <w:t xml:space="preserve">умма налоговых поступлений в бюджет района </w:t>
      </w:r>
      <w:r>
        <w:rPr>
          <w:rFonts w:ascii="PT Astra Serif" w:hAnsi="PT Astra Serif"/>
          <w:sz w:val="28"/>
          <w:szCs w:val="28"/>
        </w:rPr>
        <w:t>за 2023 год</w:t>
      </w:r>
      <w:r w:rsidR="007071B0" w:rsidRPr="007071B0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203,2</w:t>
      </w:r>
      <w:r w:rsidR="007071B0" w:rsidRPr="007071B0">
        <w:rPr>
          <w:rFonts w:ascii="PT Astra Serif" w:hAnsi="PT Astra Serif"/>
          <w:sz w:val="28"/>
          <w:szCs w:val="28"/>
        </w:rPr>
        <w:t xml:space="preserve"> млн. рублей.</w:t>
      </w:r>
    </w:p>
    <w:p w:rsidR="005C6744" w:rsidRDefault="005C6744" w:rsidP="005C6744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развития м</w:t>
      </w:r>
      <w:r w:rsidRPr="0003395B">
        <w:rPr>
          <w:rFonts w:ascii="PT Astra Serif" w:hAnsi="PT Astra Serif"/>
          <w:sz w:val="28"/>
          <w:szCs w:val="28"/>
        </w:rPr>
        <w:t>ал</w:t>
      </w:r>
      <w:r>
        <w:rPr>
          <w:rFonts w:ascii="PT Astra Serif" w:hAnsi="PT Astra Serif"/>
          <w:sz w:val="28"/>
          <w:szCs w:val="28"/>
        </w:rPr>
        <w:t>ого</w:t>
      </w:r>
      <w:r w:rsidRPr="0003395B">
        <w:rPr>
          <w:rFonts w:ascii="PT Astra Serif" w:hAnsi="PT Astra Serif"/>
          <w:sz w:val="28"/>
          <w:szCs w:val="28"/>
        </w:rPr>
        <w:t xml:space="preserve"> бизнес</w:t>
      </w:r>
      <w:r>
        <w:rPr>
          <w:rFonts w:ascii="PT Astra Serif" w:hAnsi="PT Astra Serif"/>
          <w:sz w:val="28"/>
          <w:szCs w:val="28"/>
        </w:rPr>
        <w:t>а</w:t>
      </w:r>
      <w:r w:rsidRPr="0003395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реализуется </w:t>
      </w:r>
      <w:r w:rsidRPr="0003395B">
        <w:rPr>
          <w:rFonts w:ascii="PT Astra Serif" w:hAnsi="PT Astra Serif"/>
          <w:sz w:val="28"/>
          <w:szCs w:val="28"/>
        </w:rPr>
        <w:t>участ</w:t>
      </w:r>
      <w:r>
        <w:rPr>
          <w:rFonts w:ascii="PT Astra Serif" w:hAnsi="PT Astra Serif"/>
          <w:sz w:val="28"/>
          <w:szCs w:val="28"/>
        </w:rPr>
        <w:t>ие субъектов предпринимательства</w:t>
      </w:r>
      <w:r w:rsidRPr="0003395B">
        <w:rPr>
          <w:rFonts w:ascii="PT Astra Serif" w:hAnsi="PT Astra Serif"/>
          <w:sz w:val="28"/>
          <w:szCs w:val="28"/>
        </w:rPr>
        <w:t xml:space="preserve"> в исполнении муниципального заказа на поставку </w:t>
      </w:r>
      <w:r w:rsidRPr="0003395B">
        <w:rPr>
          <w:rFonts w:ascii="PT Astra Serif" w:hAnsi="PT Astra Serif"/>
          <w:sz w:val="28"/>
          <w:szCs w:val="28"/>
        </w:rPr>
        <w:lastRenderedPageBreak/>
        <w:t>товаров, выполнение работ, оказание услуг в рамках Федерального закона №</w:t>
      </w:r>
      <w:r>
        <w:rPr>
          <w:rFonts w:ascii="PT Astra Serif" w:hAnsi="PT Astra Serif"/>
          <w:sz w:val="28"/>
          <w:szCs w:val="28"/>
        </w:rPr>
        <w:t> </w:t>
      </w:r>
      <w:r w:rsidRPr="0003395B">
        <w:rPr>
          <w:rFonts w:ascii="PT Astra Serif" w:hAnsi="PT Astra Serif"/>
          <w:sz w:val="28"/>
          <w:szCs w:val="28"/>
        </w:rPr>
        <w:t>44-ФЗ. Доля муниципальных заказов, размещенных у субъектов малого и среднего предпринимательства,  составила 51% процент от их общего объема.</w:t>
      </w:r>
    </w:p>
    <w:p w:rsidR="005C6744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 xml:space="preserve">Потенциал развития малого бизнеса в значительной степени зависит от возможности субъектов малого предпринимательства получать доступ к финансовым ресурсам. </w:t>
      </w:r>
      <w:r w:rsidRPr="00A13F57">
        <w:rPr>
          <w:rFonts w:ascii="PT Astra Serif" w:hAnsi="PT Astra Serif"/>
          <w:b/>
          <w:i/>
          <w:sz w:val="28"/>
          <w:szCs w:val="28"/>
        </w:rPr>
        <w:t>Финансовая поддержка</w:t>
      </w:r>
      <w:r w:rsidRPr="00A13F57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реализу</w:t>
      </w:r>
      <w:r w:rsidR="004E0CFE">
        <w:rPr>
          <w:rFonts w:ascii="PT Astra Serif" w:hAnsi="PT Astra Serif"/>
          <w:sz w:val="28"/>
          <w:szCs w:val="28"/>
        </w:rPr>
        <w:t>е</w:t>
      </w:r>
      <w:r w:rsidRPr="00A13F57">
        <w:rPr>
          <w:rFonts w:ascii="PT Astra Serif" w:hAnsi="PT Astra Serif"/>
          <w:sz w:val="28"/>
          <w:szCs w:val="28"/>
        </w:rPr>
        <w:t xml:space="preserve">тся Фондом экономического развития муниципального образования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район, который предоставляет </w:t>
      </w:r>
      <w:proofErr w:type="spellStart"/>
      <w:r w:rsidRPr="00A13F57">
        <w:rPr>
          <w:rFonts w:ascii="PT Astra Serif" w:hAnsi="PT Astra Serif"/>
          <w:sz w:val="28"/>
          <w:szCs w:val="28"/>
        </w:rPr>
        <w:t>микрозаймы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</w:t>
      </w:r>
      <w:r>
        <w:rPr>
          <w:rFonts w:ascii="PT Astra Serif" w:hAnsi="PT Astra Serif"/>
          <w:sz w:val="28"/>
          <w:szCs w:val="28"/>
        </w:rPr>
        <w:t>ства</w:t>
      </w:r>
      <w:r w:rsidRPr="00A13F57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В 202</w:t>
      </w:r>
      <w:r w:rsidR="00095785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году на развитие бизнеса предоставлен </w:t>
      </w:r>
      <w:r w:rsidRPr="00F478C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478C5">
        <w:rPr>
          <w:rFonts w:ascii="PT Astra Serif" w:hAnsi="PT Astra Serif"/>
          <w:sz w:val="28"/>
          <w:szCs w:val="28"/>
        </w:rPr>
        <w:t>займ</w:t>
      </w:r>
      <w:proofErr w:type="spellEnd"/>
      <w:r w:rsidRPr="00F478C5">
        <w:rPr>
          <w:rFonts w:ascii="PT Astra Serif" w:hAnsi="PT Astra Serif"/>
          <w:sz w:val="28"/>
          <w:szCs w:val="28"/>
        </w:rPr>
        <w:t xml:space="preserve"> в сумме </w:t>
      </w:r>
      <w:r w:rsidR="00095785">
        <w:rPr>
          <w:rFonts w:ascii="PT Astra Serif" w:hAnsi="PT Astra Serif"/>
          <w:sz w:val="28"/>
          <w:szCs w:val="28"/>
        </w:rPr>
        <w:t>1500,0</w:t>
      </w:r>
      <w:r w:rsidRPr="00F478C5">
        <w:rPr>
          <w:rFonts w:ascii="PT Astra Serif" w:hAnsi="PT Astra Serif"/>
          <w:sz w:val="28"/>
          <w:szCs w:val="28"/>
        </w:rPr>
        <w:t xml:space="preserve"> тыс. рублей</w:t>
      </w:r>
      <w:r>
        <w:rPr>
          <w:rFonts w:ascii="PT Astra Serif" w:hAnsi="PT Astra Serif"/>
          <w:sz w:val="28"/>
          <w:szCs w:val="28"/>
        </w:rPr>
        <w:t>.</w:t>
      </w:r>
    </w:p>
    <w:p w:rsidR="005C6744" w:rsidRPr="00A13F57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развития предпринимательской деятельности реализуется </w:t>
      </w:r>
      <w:r w:rsidRPr="00A13F57">
        <w:rPr>
          <w:rFonts w:ascii="PT Astra Serif" w:hAnsi="PT Astra Serif"/>
          <w:b/>
          <w:i/>
          <w:sz w:val="28"/>
          <w:szCs w:val="28"/>
        </w:rPr>
        <w:t>имущественная поддержка</w:t>
      </w:r>
      <w:r w:rsidRPr="00A13F57">
        <w:rPr>
          <w:rFonts w:ascii="PT Astra Serif" w:hAnsi="PT Astra Serif"/>
          <w:sz w:val="28"/>
          <w:szCs w:val="28"/>
        </w:rPr>
        <w:t>. В районе утверждены перечни муниципального имущества, предназначенного для  предоставления субъектам малого и среднего предпринимательства на льготных условиях. В целях расширения мер поддержки в 202</w:t>
      </w:r>
      <w:r w:rsidR="00095785">
        <w:rPr>
          <w:rFonts w:ascii="PT Astra Serif" w:hAnsi="PT Astra Serif"/>
          <w:sz w:val="28"/>
          <w:szCs w:val="28"/>
        </w:rPr>
        <w:t>3</w:t>
      </w:r>
      <w:r w:rsidRPr="00A13F57">
        <w:rPr>
          <w:rFonts w:ascii="PT Astra Serif" w:hAnsi="PT Astra Serif"/>
          <w:sz w:val="28"/>
          <w:szCs w:val="28"/>
        </w:rPr>
        <w:t xml:space="preserve"> году перечни были дополнены (увеличение на </w:t>
      </w:r>
      <w:r w:rsidR="00095785">
        <w:rPr>
          <w:rFonts w:ascii="PT Astra Serif" w:hAnsi="PT Astra Serif"/>
          <w:sz w:val="28"/>
          <w:szCs w:val="28"/>
        </w:rPr>
        <w:t>11,5</w:t>
      </w:r>
      <w:r w:rsidRPr="00A13F57">
        <w:rPr>
          <w:rFonts w:ascii="PT Astra Serif" w:hAnsi="PT Astra Serif"/>
          <w:sz w:val="28"/>
          <w:szCs w:val="28"/>
        </w:rPr>
        <w:t>%). В настоящее время в 6 перечнях содержится 2</w:t>
      </w:r>
      <w:r w:rsidR="00095785">
        <w:rPr>
          <w:rFonts w:ascii="PT Astra Serif" w:hAnsi="PT Astra Serif"/>
          <w:sz w:val="28"/>
          <w:szCs w:val="28"/>
        </w:rPr>
        <w:t>9</w:t>
      </w:r>
      <w:r w:rsidRPr="00A13F57">
        <w:rPr>
          <w:rFonts w:ascii="PT Astra Serif" w:hAnsi="PT Astra Serif"/>
          <w:sz w:val="28"/>
          <w:szCs w:val="28"/>
        </w:rPr>
        <w:t xml:space="preserve"> объект</w:t>
      </w:r>
      <w:r>
        <w:rPr>
          <w:rFonts w:ascii="PT Astra Serif" w:hAnsi="PT Astra Serif"/>
          <w:sz w:val="28"/>
          <w:szCs w:val="28"/>
        </w:rPr>
        <w:t>ов</w:t>
      </w:r>
      <w:r w:rsidRPr="00A13F57">
        <w:rPr>
          <w:rFonts w:ascii="PT Astra Serif" w:hAnsi="PT Astra Serif"/>
          <w:sz w:val="28"/>
          <w:szCs w:val="28"/>
        </w:rPr>
        <w:t xml:space="preserve">. Перечни имеют следующие муниципальные образования: МО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район,</w:t>
      </w:r>
      <w:r>
        <w:rPr>
          <w:rFonts w:ascii="PT Astra Serif" w:hAnsi="PT Astra Serif"/>
          <w:sz w:val="28"/>
          <w:szCs w:val="28"/>
        </w:rPr>
        <w:t xml:space="preserve"> МО</w:t>
      </w:r>
      <w:r w:rsidRPr="00A13F57">
        <w:rPr>
          <w:rFonts w:ascii="PT Astra Serif" w:hAnsi="PT Astra Serif"/>
          <w:sz w:val="28"/>
          <w:szCs w:val="28"/>
        </w:rPr>
        <w:t xml:space="preserve"> город Щекино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A13F5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МО </w:t>
      </w:r>
      <w:r w:rsidRPr="00A13F57">
        <w:rPr>
          <w:rFonts w:ascii="PT Astra Serif" w:hAnsi="PT Astra Serif"/>
          <w:sz w:val="28"/>
          <w:szCs w:val="28"/>
        </w:rPr>
        <w:t>город Советск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A13F5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МО </w:t>
      </w:r>
      <w:proofErr w:type="spellStart"/>
      <w:r w:rsidRPr="00A13F57">
        <w:rPr>
          <w:rFonts w:ascii="PT Astra Serif" w:hAnsi="PT Astra Serif"/>
          <w:sz w:val="28"/>
          <w:szCs w:val="28"/>
        </w:rPr>
        <w:t>р.п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. Первомайский, МО Яснополянское, МО </w:t>
      </w:r>
      <w:proofErr w:type="spellStart"/>
      <w:r w:rsidRPr="00A13F57">
        <w:rPr>
          <w:rFonts w:ascii="PT Astra Serif" w:hAnsi="PT Astra Serif"/>
          <w:sz w:val="28"/>
          <w:szCs w:val="28"/>
        </w:rPr>
        <w:t>Крапивенское</w:t>
      </w:r>
      <w:proofErr w:type="spellEnd"/>
      <w:r w:rsidRPr="00A13F57">
        <w:rPr>
          <w:rFonts w:ascii="PT Astra Serif" w:hAnsi="PT Astra Serif"/>
          <w:sz w:val="28"/>
          <w:szCs w:val="28"/>
        </w:rPr>
        <w:t>.</w:t>
      </w:r>
      <w:r w:rsidRPr="00A13F57">
        <w:rPr>
          <w:rFonts w:ascii="PT Astra Serif" w:hAnsi="PT Astra Serif"/>
        </w:rPr>
        <w:t xml:space="preserve"> </w:t>
      </w:r>
      <w:r w:rsidR="00C143A0">
        <w:rPr>
          <w:rFonts w:ascii="PT Astra Serif" w:hAnsi="PT Astra Serif"/>
          <w:sz w:val="28"/>
          <w:szCs w:val="28"/>
        </w:rPr>
        <w:t>В</w:t>
      </w:r>
      <w:r w:rsidR="00AE5780"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>202</w:t>
      </w:r>
      <w:r w:rsidR="00AE5780">
        <w:rPr>
          <w:rFonts w:ascii="PT Astra Serif" w:hAnsi="PT Astra Serif"/>
          <w:sz w:val="28"/>
          <w:szCs w:val="28"/>
        </w:rPr>
        <w:t>3</w:t>
      </w:r>
      <w:r w:rsidRPr="00A13F57">
        <w:rPr>
          <w:rFonts w:ascii="PT Astra Serif" w:hAnsi="PT Astra Serif"/>
          <w:sz w:val="28"/>
          <w:szCs w:val="28"/>
        </w:rPr>
        <w:t xml:space="preserve"> год</w:t>
      </w:r>
      <w:r w:rsidR="00C143A0">
        <w:rPr>
          <w:rFonts w:ascii="PT Astra Serif" w:hAnsi="PT Astra Serif"/>
          <w:sz w:val="28"/>
          <w:szCs w:val="28"/>
        </w:rPr>
        <w:t>у</w:t>
      </w:r>
      <w:r w:rsidR="00AE5780">
        <w:rPr>
          <w:rFonts w:ascii="PT Astra Serif" w:hAnsi="PT Astra Serif"/>
          <w:sz w:val="28"/>
          <w:szCs w:val="28"/>
        </w:rPr>
        <w:t xml:space="preserve"> имущественную поддержку</w:t>
      </w:r>
      <w:r w:rsidRPr="00A13F57">
        <w:rPr>
          <w:rFonts w:ascii="PT Astra Serif" w:hAnsi="PT Astra Serif"/>
          <w:sz w:val="28"/>
          <w:szCs w:val="28"/>
        </w:rPr>
        <w:t xml:space="preserve"> получил  </w:t>
      </w:r>
      <w:r w:rsidR="00C143A0">
        <w:rPr>
          <w:rFonts w:ascii="PT Astra Serif" w:hAnsi="PT Astra Serif"/>
          <w:sz w:val="28"/>
          <w:szCs w:val="28"/>
        </w:rPr>
        <w:t>1</w:t>
      </w:r>
      <w:r w:rsidR="00AE5780"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>субъект МСП.</w:t>
      </w:r>
      <w:r w:rsidRPr="00DB480E"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 xml:space="preserve">Перечни находятся в открытом доступе на официальных сайтах администраций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района и на официальном Портале муниципального образования </w:t>
      </w:r>
      <w:proofErr w:type="spellStart"/>
      <w:r w:rsidRPr="00A13F5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sz w:val="28"/>
          <w:szCs w:val="28"/>
        </w:rPr>
        <w:t xml:space="preserve"> район.</w:t>
      </w:r>
    </w:p>
    <w:p w:rsidR="005C6744" w:rsidRPr="00A13F57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>Достижение программных целей в 202</w:t>
      </w:r>
      <w:r w:rsidR="004D2275">
        <w:rPr>
          <w:rFonts w:ascii="PT Astra Serif" w:hAnsi="PT Astra Serif"/>
          <w:sz w:val="28"/>
          <w:szCs w:val="28"/>
        </w:rPr>
        <w:t>3</w:t>
      </w:r>
      <w:r w:rsidRPr="00A13F57">
        <w:rPr>
          <w:rFonts w:ascii="PT Astra Serif" w:hAnsi="PT Astra Serif"/>
          <w:sz w:val="28"/>
          <w:szCs w:val="28"/>
        </w:rPr>
        <w:t xml:space="preserve"> году осуществлялось путем </w:t>
      </w:r>
      <w:r>
        <w:rPr>
          <w:rFonts w:ascii="PT Astra Serif" w:hAnsi="PT Astra Serif"/>
          <w:sz w:val="28"/>
          <w:szCs w:val="28"/>
        </w:rPr>
        <w:t>р</w:t>
      </w:r>
      <w:r w:rsidRPr="00A13F57">
        <w:rPr>
          <w:rFonts w:ascii="PT Astra Serif" w:hAnsi="PT Astra Serif"/>
          <w:sz w:val="28"/>
          <w:szCs w:val="28"/>
        </w:rPr>
        <w:t xml:space="preserve">еализации </w:t>
      </w:r>
      <w:r>
        <w:rPr>
          <w:rFonts w:ascii="PT Astra Serif" w:hAnsi="PT Astra Serif"/>
          <w:sz w:val="28"/>
          <w:szCs w:val="28"/>
        </w:rPr>
        <w:t>комплекса процессных мероприятий</w:t>
      </w:r>
      <w:r w:rsidRPr="00A13F57">
        <w:rPr>
          <w:rFonts w:ascii="PT Astra Serif" w:hAnsi="PT Astra Serif"/>
          <w:sz w:val="28"/>
          <w:szCs w:val="28"/>
        </w:rPr>
        <w:t xml:space="preserve"> </w:t>
      </w:r>
      <w:r w:rsidRPr="009677AC">
        <w:rPr>
          <w:rFonts w:ascii="PT Astra Serif" w:hAnsi="PT Astra Serif"/>
          <w:i/>
          <w:sz w:val="28"/>
          <w:szCs w:val="28"/>
        </w:rPr>
        <w:t>«</w:t>
      </w:r>
      <w:r w:rsidRPr="00054833">
        <w:rPr>
          <w:rFonts w:ascii="PT Astra Serif" w:hAnsi="PT Astra Serif"/>
          <w:b/>
          <w:i/>
          <w:sz w:val="28"/>
          <w:szCs w:val="28"/>
        </w:rPr>
        <w:t>Информационная, консультационная и образовательная поддержка субъектов малого и среднего предпринимательства»</w:t>
      </w:r>
      <w:r w:rsidRPr="00054833">
        <w:rPr>
          <w:rFonts w:ascii="PT Astra Serif" w:hAnsi="PT Astra Serif"/>
          <w:b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>по следующим основным направлениям поддержки</w:t>
      </w:r>
      <w:r>
        <w:rPr>
          <w:rFonts w:ascii="PT Astra Serif" w:hAnsi="PT Astra Serif"/>
          <w:sz w:val="28"/>
          <w:szCs w:val="28"/>
        </w:rPr>
        <w:t>.</w:t>
      </w:r>
    </w:p>
    <w:p w:rsidR="005C6744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bCs/>
          <w:iCs/>
          <w:sz w:val="28"/>
          <w:szCs w:val="28"/>
        </w:rPr>
        <w:t>В рамках</w:t>
      </w:r>
      <w:r w:rsidRPr="00A13F57">
        <w:rPr>
          <w:rFonts w:ascii="PT Astra Serif" w:hAnsi="PT Astra Serif"/>
          <w:b/>
          <w:bCs/>
          <w:i/>
          <w:iCs/>
          <w:sz w:val="28"/>
          <w:szCs w:val="28"/>
        </w:rPr>
        <w:t xml:space="preserve"> информационной поддержки </w:t>
      </w:r>
      <w:r w:rsidRPr="00A13F57">
        <w:rPr>
          <w:rFonts w:ascii="PT Astra Serif" w:hAnsi="PT Astra Serif"/>
          <w:bCs/>
          <w:iCs/>
          <w:sz w:val="28"/>
          <w:szCs w:val="28"/>
        </w:rPr>
        <w:t xml:space="preserve">комитетом экономического развития ведется активная работа по освещению вопросов развития малого и среднего предпринимательства. На официальном Портале муниципального образования </w:t>
      </w:r>
      <w:proofErr w:type="spellStart"/>
      <w:r w:rsidRPr="00A13F57">
        <w:rPr>
          <w:rFonts w:ascii="PT Astra Serif" w:hAnsi="PT Astra Serif"/>
          <w:bCs/>
          <w:iCs/>
          <w:sz w:val="28"/>
          <w:szCs w:val="28"/>
        </w:rPr>
        <w:t>Щекинский</w:t>
      </w:r>
      <w:proofErr w:type="spellEnd"/>
      <w:r w:rsidRPr="00A13F57">
        <w:rPr>
          <w:rFonts w:ascii="PT Astra Serif" w:hAnsi="PT Astra Serif"/>
          <w:bCs/>
          <w:iCs/>
          <w:sz w:val="28"/>
          <w:szCs w:val="28"/>
        </w:rPr>
        <w:t xml:space="preserve"> район: регулярно публикуется информация о действующих программах, о мерах и видах поддержки предпринимательства, о кредитовании малого бизнеса, нормативные документы в сфере предпринимательской деятельности, размещаются информационные сообщения о проведении конкурсов и т.д. </w:t>
      </w:r>
      <w:r w:rsidRPr="00A13F57">
        <w:rPr>
          <w:rFonts w:ascii="PT Astra Serif" w:hAnsi="PT Astra Serif"/>
          <w:sz w:val="28"/>
          <w:szCs w:val="28"/>
        </w:rPr>
        <w:t xml:space="preserve">В отчетном периоде размещено </w:t>
      </w:r>
      <w:r w:rsidR="00C143A0">
        <w:rPr>
          <w:rFonts w:ascii="PT Astra Serif" w:hAnsi="PT Astra Serif"/>
          <w:sz w:val="28"/>
          <w:szCs w:val="28"/>
        </w:rPr>
        <w:t>302</w:t>
      </w:r>
      <w:r w:rsidRPr="00A13F57"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lastRenderedPageBreak/>
        <w:t>материал</w:t>
      </w:r>
      <w:r>
        <w:rPr>
          <w:rFonts w:ascii="PT Astra Serif" w:hAnsi="PT Astra Serif"/>
          <w:sz w:val="28"/>
          <w:szCs w:val="28"/>
        </w:rPr>
        <w:t>а</w:t>
      </w:r>
      <w:r w:rsidRPr="00A13F57">
        <w:rPr>
          <w:rFonts w:ascii="PT Astra Serif" w:hAnsi="PT Astra Serif"/>
          <w:sz w:val="28"/>
          <w:szCs w:val="28"/>
        </w:rPr>
        <w:t xml:space="preserve"> по вопросам предпринимательской деятельности. Общее количество просмотров размещенных публикаций составило </w:t>
      </w:r>
      <w:r w:rsidR="001D518B">
        <w:rPr>
          <w:rFonts w:ascii="PT Astra Serif" w:hAnsi="PT Astra Serif"/>
          <w:sz w:val="28"/>
          <w:szCs w:val="28"/>
        </w:rPr>
        <w:t>свыше</w:t>
      </w:r>
      <w:r>
        <w:rPr>
          <w:rFonts w:ascii="PT Astra Serif" w:hAnsi="PT Astra Serif"/>
          <w:sz w:val="28"/>
          <w:szCs w:val="28"/>
        </w:rPr>
        <w:t xml:space="preserve"> </w:t>
      </w:r>
      <w:r w:rsidR="001D518B">
        <w:rPr>
          <w:rFonts w:ascii="PT Astra Serif" w:hAnsi="PT Astra Serif"/>
          <w:sz w:val="28"/>
          <w:szCs w:val="28"/>
        </w:rPr>
        <w:t>85000</w:t>
      </w:r>
      <w:r w:rsidRPr="00441FFF">
        <w:rPr>
          <w:rFonts w:ascii="PT Astra Serif" w:hAnsi="PT Astra Serif"/>
          <w:sz w:val="28"/>
          <w:szCs w:val="28"/>
        </w:rPr>
        <w:t>.</w:t>
      </w:r>
    </w:p>
    <w:p w:rsidR="005C6744" w:rsidRPr="00A13F57" w:rsidRDefault="005C6744" w:rsidP="005C6744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>В рамках мероприятий Программы в администрации проводятся совещания, расширенные заседания Координационного Совета по развитию малого и среднего предпринимательства при участии предпринимателей района. На мероприятиях были освещены актуальные вопросы в сфере предпринимательской деятельности, изменения в законодательстве, меры поддержки малого бизнеса. За текущий год проведен</w:t>
      </w:r>
      <w:r w:rsidR="001D518B">
        <w:rPr>
          <w:rFonts w:ascii="PT Astra Serif" w:hAnsi="PT Astra Serif"/>
          <w:sz w:val="28"/>
          <w:szCs w:val="28"/>
        </w:rPr>
        <w:t>о 5</w:t>
      </w:r>
      <w:r w:rsidRPr="00A13F57">
        <w:rPr>
          <w:rFonts w:ascii="PT Astra Serif" w:hAnsi="PT Astra Serif"/>
          <w:sz w:val="28"/>
          <w:szCs w:val="28"/>
        </w:rPr>
        <w:t xml:space="preserve"> мероприяти</w:t>
      </w:r>
      <w:r w:rsidR="001D518B">
        <w:rPr>
          <w:rFonts w:ascii="PT Astra Serif" w:hAnsi="PT Astra Serif"/>
          <w:sz w:val="28"/>
          <w:szCs w:val="28"/>
        </w:rPr>
        <w:t>й</w:t>
      </w:r>
      <w:r w:rsidRPr="00A13F57">
        <w:rPr>
          <w:rFonts w:ascii="PT Astra Serif" w:hAnsi="PT Astra Serif"/>
          <w:sz w:val="28"/>
          <w:szCs w:val="28"/>
        </w:rPr>
        <w:t xml:space="preserve">, в них приняли участие </w:t>
      </w:r>
      <w:r w:rsidR="001D518B">
        <w:rPr>
          <w:rFonts w:ascii="PT Astra Serif" w:hAnsi="PT Astra Serif"/>
          <w:sz w:val="28"/>
          <w:szCs w:val="28"/>
        </w:rPr>
        <w:t>132</w:t>
      </w:r>
      <w:r w:rsidRPr="00A13F57">
        <w:rPr>
          <w:rFonts w:ascii="PT Astra Serif" w:hAnsi="PT Astra Serif"/>
          <w:sz w:val="28"/>
          <w:szCs w:val="28"/>
        </w:rPr>
        <w:t xml:space="preserve"> предпринимател</w:t>
      </w:r>
      <w:r>
        <w:rPr>
          <w:rFonts w:ascii="PT Astra Serif" w:hAnsi="PT Astra Serif"/>
          <w:sz w:val="28"/>
          <w:szCs w:val="28"/>
        </w:rPr>
        <w:t>я</w:t>
      </w:r>
      <w:r w:rsidRPr="00A13F57">
        <w:rPr>
          <w:rFonts w:ascii="PT Astra Serif" w:hAnsi="PT Astra Serif"/>
          <w:sz w:val="28"/>
          <w:szCs w:val="28"/>
        </w:rPr>
        <w:t xml:space="preserve"> различных сфер деятельности. </w:t>
      </w:r>
    </w:p>
    <w:p w:rsidR="005C6744" w:rsidRDefault="00B4770D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4770D">
        <w:rPr>
          <w:rFonts w:ascii="PT Astra Serif" w:hAnsi="PT Astra Serif"/>
          <w:bCs/>
          <w:sz w:val="28"/>
          <w:szCs w:val="28"/>
        </w:rPr>
        <w:t>Свыше 120 субъектов предпринимательства в режиме онлайн получают актуальную информацию и консультации в группе «</w:t>
      </w:r>
      <w:r w:rsidR="00A26C0E">
        <w:rPr>
          <w:rFonts w:ascii="PT Astra Serif" w:hAnsi="PT Astra Serif"/>
          <w:bCs/>
          <w:sz w:val="28"/>
          <w:szCs w:val="28"/>
        </w:rPr>
        <w:t xml:space="preserve">Инвестиционный уполномоченный </w:t>
      </w:r>
      <w:proofErr w:type="spellStart"/>
      <w:r w:rsidR="00A26C0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A26C0E">
        <w:rPr>
          <w:rFonts w:ascii="PT Astra Serif" w:hAnsi="PT Astra Serif"/>
          <w:bCs/>
          <w:sz w:val="28"/>
          <w:szCs w:val="28"/>
        </w:rPr>
        <w:t xml:space="preserve"> района</w:t>
      </w:r>
      <w:r w:rsidRPr="00B4770D">
        <w:rPr>
          <w:rFonts w:ascii="PT Astra Serif" w:hAnsi="PT Astra Serif"/>
          <w:bCs/>
          <w:sz w:val="28"/>
          <w:szCs w:val="28"/>
        </w:rPr>
        <w:t xml:space="preserve">» в </w:t>
      </w:r>
      <w:proofErr w:type="spellStart"/>
      <w:r w:rsidRPr="00B4770D">
        <w:rPr>
          <w:rFonts w:ascii="PT Astra Serif" w:hAnsi="PT Astra Serif"/>
          <w:bCs/>
          <w:sz w:val="28"/>
          <w:szCs w:val="28"/>
        </w:rPr>
        <w:t>мессенджере</w:t>
      </w:r>
      <w:proofErr w:type="spellEnd"/>
      <w:r w:rsidRPr="00B4770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B4770D">
        <w:rPr>
          <w:rFonts w:ascii="PT Astra Serif" w:hAnsi="PT Astra Serif"/>
          <w:bCs/>
          <w:sz w:val="28"/>
          <w:szCs w:val="28"/>
        </w:rPr>
        <w:t>Telegram</w:t>
      </w:r>
      <w:proofErr w:type="spellEnd"/>
      <w:r w:rsidR="00A26C0E">
        <w:rPr>
          <w:rFonts w:ascii="PT Astra Serif" w:hAnsi="PT Astra Serif"/>
          <w:bCs/>
          <w:sz w:val="28"/>
          <w:szCs w:val="28"/>
        </w:rPr>
        <w:t>, 153 - в</w:t>
      </w:r>
      <w:r w:rsidR="00A26C0E" w:rsidRPr="00A26C0E">
        <w:rPr>
          <w:rFonts w:ascii="PT Astra Serif" w:hAnsi="PT Astra Serif"/>
          <w:bCs/>
          <w:sz w:val="28"/>
          <w:szCs w:val="28"/>
        </w:rPr>
        <w:t xml:space="preserve"> </w:t>
      </w:r>
      <w:r w:rsidR="00A26C0E" w:rsidRPr="00AF54FD">
        <w:rPr>
          <w:rFonts w:ascii="PT Astra Serif" w:hAnsi="PT Astra Serif"/>
          <w:bCs/>
          <w:sz w:val="28"/>
          <w:szCs w:val="28"/>
        </w:rPr>
        <w:t>группе «Бизнес-Щекино»</w:t>
      </w:r>
      <w:r w:rsidR="00A26C0E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r w:rsidR="00A26C0E" w:rsidRPr="00B4770D">
        <w:rPr>
          <w:rFonts w:ascii="PT Astra Serif" w:hAnsi="PT Astra Serif"/>
          <w:bCs/>
          <w:sz w:val="28"/>
          <w:szCs w:val="28"/>
        </w:rPr>
        <w:t>мессенджере</w:t>
      </w:r>
      <w:proofErr w:type="spellEnd"/>
      <w:r w:rsidR="00A26C0E" w:rsidRPr="00B4770D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A26C0E" w:rsidRPr="00A26C0E">
        <w:rPr>
          <w:rFonts w:ascii="PT Astra Serif" w:hAnsi="PT Astra Serif"/>
          <w:bCs/>
          <w:sz w:val="28"/>
          <w:szCs w:val="28"/>
        </w:rPr>
        <w:t>WhatsApp</w:t>
      </w:r>
      <w:proofErr w:type="spellEnd"/>
      <w:r w:rsidRPr="00B4770D">
        <w:rPr>
          <w:rFonts w:ascii="PT Astra Serif" w:hAnsi="PT Astra Serif"/>
          <w:bCs/>
          <w:sz w:val="28"/>
          <w:szCs w:val="28"/>
        </w:rPr>
        <w:t>.</w:t>
      </w:r>
    </w:p>
    <w:p w:rsidR="005C6744" w:rsidRPr="00A13F57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 xml:space="preserve">Фонд экономического развития оказывает бесплатные </w:t>
      </w:r>
      <w:r w:rsidRPr="00A13F57">
        <w:rPr>
          <w:rFonts w:ascii="PT Astra Serif" w:hAnsi="PT Astra Serif"/>
          <w:b/>
          <w:i/>
          <w:sz w:val="28"/>
          <w:szCs w:val="28"/>
        </w:rPr>
        <w:t>консультационные услуги</w:t>
      </w:r>
      <w:r w:rsidRPr="00A13F57">
        <w:rPr>
          <w:rFonts w:ascii="PT Astra Serif" w:hAnsi="PT Astra Serif"/>
          <w:sz w:val="28"/>
          <w:szCs w:val="28"/>
        </w:rPr>
        <w:t xml:space="preserve"> субъектам предпринимательства по развитию бизнеса, налогообложению, вопросам участия в государственных программах поддержки бизнеса, ведению бухгалтерского учета, правовым вопросам: в 202</w:t>
      </w:r>
      <w:r w:rsidR="00A26C0E">
        <w:rPr>
          <w:rFonts w:ascii="PT Astra Serif" w:hAnsi="PT Astra Serif"/>
          <w:sz w:val="28"/>
          <w:szCs w:val="28"/>
        </w:rPr>
        <w:t>3</w:t>
      </w:r>
      <w:r w:rsidRPr="00A13F57">
        <w:rPr>
          <w:rFonts w:ascii="PT Astra Serif" w:hAnsi="PT Astra Serif"/>
          <w:sz w:val="28"/>
          <w:szCs w:val="28"/>
        </w:rPr>
        <w:t xml:space="preserve"> году безвозмездно оказаны консультации по различным вопросам деятельности </w:t>
      </w:r>
      <w:r w:rsidR="00A26C0E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 субъектам МСП.</w:t>
      </w:r>
    </w:p>
    <w:p w:rsidR="005C6744" w:rsidRDefault="005C6744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13F57">
        <w:rPr>
          <w:rFonts w:ascii="PT Astra Serif" w:hAnsi="PT Astra Serif"/>
          <w:sz w:val="28"/>
          <w:szCs w:val="28"/>
          <w:shd w:val="clear" w:color="auto" w:fill="FFFFFF"/>
        </w:rPr>
        <w:t>В 202</w:t>
      </w:r>
      <w:r w:rsidR="00A26C0E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A13F57">
        <w:rPr>
          <w:rFonts w:ascii="PT Astra Serif" w:hAnsi="PT Astra Serif"/>
          <w:sz w:val="28"/>
          <w:szCs w:val="28"/>
          <w:shd w:val="clear" w:color="auto" w:fill="FFFFFF"/>
        </w:rPr>
        <w:t xml:space="preserve"> году количество</w:t>
      </w:r>
      <w:r w:rsidR="00B76C77">
        <w:rPr>
          <w:rFonts w:ascii="PT Astra Serif" w:hAnsi="PT Astra Serif"/>
          <w:sz w:val="28"/>
          <w:szCs w:val="28"/>
          <w:shd w:val="clear" w:color="auto" w:fill="FFFFFF"/>
        </w:rPr>
        <w:t xml:space="preserve"> получателей муниципальной поддержки составило </w:t>
      </w:r>
      <w:r w:rsidRPr="00A13F5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26C0E">
        <w:rPr>
          <w:rFonts w:ascii="PT Astra Serif" w:hAnsi="PT Astra Serif"/>
          <w:sz w:val="28"/>
          <w:szCs w:val="28"/>
          <w:shd w:val="clear" w:color="auto" w:fill="FFFFFF"/>
        </w:rPr>
        <w:t>126</w:t>
      </w:r>
      <w:r w:rsidRPr="00A13F57">
        <w:rPr>
          <w:rFonts w:ascii="PT Astra Serif" w:hAnsi="PT Astra Serif"/>
          <w:sz w:val="28"/>
          <w:szCs w:val="28"/>
          <w:shd w:val="clear" w:color="auto" w:fill="FFFFFF"/>
        </w:rPr>
        <w:t xml:space="preserve"> ед.</w:t>
      </w:r>
    </w:p>
    <w:p w:rsidR="0022289E" w:rsidRPr="0022289E" w:rsidRDefault="009A6D92" w:rsidP="005733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2023 году в рамках программы проведен </w:t>
      </w:r>
      <w:r w:rsidR="0022289E" w:rsidRPr="0022289E">
        <w:rPr>
          <w:rFonts w:ascii="PT Astra Serif" w:hAnsi="PT Astra Serif"/>
          <w:sz w:val="28"/>
          <w:szCs w:val="28"/>
          <w:shd w:val="clear" w:color="auto" w:fill="FFFFFF"/>
        </w:rPr>
        <w:t>конкурс на лучшее праздничное оформление прилегающей территории, зданий и их конструктивных элементов «Подарок районному центру». К участию приглашались инициативные и неравнодушные руководители предприятий и индивидуальные предприниматели.</w:t>
      </w:r>
      <w:r w:rsidR="005733C7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22289E" w:rsidRPr="0022289E">
        <w:rPr>
          <w:rFonts w:ascii="PT Astra Serif" w:hAnsi="PT Astra Serif"/>
          <w:sz w:val="28"/>
          <w:szCs w:val="28"/>
          <w:shd w:val="clear" w:color="auto" w:fill="FFFFFF"/>
        </w:rPr>
        <w:t>Кон</w:t>
      </w:r>
      <w:r w:rsidR="005733C7">
        <w:rPr>
          <w:rFonts w:ascii="PT Astra Serif" w:hAnsi="PT Astra Serif"/>
          <w:sz w:val="28"/>
          <w:szCs w:val="28"/>
          <w:shd w:val="clear" w:color="auto" w:fill="FFFFFF"/>
        </w:rPr>
        <w:t>курс проводился по 5 номинациям.</w:t>
      </w:r>
    </w:p>
    <w:p w:rsidR="0022289E" w:rsidRPr="0022289E" w:rsidRDefault="0022289E" w:rsidP="005733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2289E">
        <w:rPr>
          <w:rFonts w:ascii="PT Astra Serif" w:hAnsi="PT Astra Serif"/>
          <w:sz w:val="28"/>
          <w:szCs w:val="28"/>
          <w:shd w:val="clear" w:color="auto" w:fill="FFFFFF"/>
        </w:rPr>
        <w:t>За лучшее праздничное тематическое оформление территории были награждены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Норси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>-Транс" и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Стромторг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>". В номинациях «Лучший дизайн прилегающей территории» и "Озеленение, декорирование цветами прилегающей территории" также была отмечена работа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Норси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>-Транс". Лучшими в оформлении оконных витрин стали ООО МЦ "Клиника н</w:t>
      </w:r>
      <w:r w:rsidR="005733C7">
        <w:rPr>
          <w:rFonts w:ascii="PT Astra Serif" w:hAnsi="PT Astra Serif"/>
          <w:sz w:val="28"/>
          <w:szCs w:val="28"/>
          <w:shd w:val="clear" w:color="auto" w:fill="FFFFFF"/>
        </w:rPr>
        <w:t>а Пирогова" и ИП Гончарова О.А.</w:t>
      </w:r>
    </w:p>
    <w:p w:rsidR="0022289E" w:rsidRDefault="0022289E" w:rsidP="0022289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22289E">
        <w:rPr>
          <w:rFonts w:ascii="PT Astra Serif" w:hAnsi="PT Astra Serif"/>
          <w:sz w:val="28"/>
          <w:szCs w:val="28"/>
          <w:shd w:val="clear" w:color="auto" w:fill="FFFFFF"/>
        </w:rPr>
        <w:t>Самой массовой и дружной стала номинация "Лучший арт-объект". То самое большое сердце на въезде в город - это общий подарок районному центру от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Тхань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 xml:space="preserve"> Дат", ООО "Плутон", ООО "Фортуна", ООО "Золотое руно", ООО "АМТ",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Тхань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 xml:space="preserve"> Фат", ООО "Меркурий", ООО "Олимп", ООО "БАО", ООО "Сапсан", ООО "Старт",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СиТ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 xml:space="preserve"> Фасон",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Щекинский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 xml:space="preserve"> текстиль", ООО "</w:t>
      </w:r>
      <w:proofErr w:type="spellStart"/>
      <w:r w:rsidRPr="0022289E">
        <w:rPr>
          <w:rFonts w:ascii="PT Astra Serif" w:hAnsi="PT Astra Serif"/>
          <w:sz w:val="28"/>
          <w:szCs w:val="28"/>
          <w:shd w:val="clear" w:color="auto" w:fill="FFFFFF"/>
        </w:rPr>
        <w:t>Дубнамод</w:t>
      </w:r>
      <w:proofErr w:type="spellEnd"/>
      <w:r w:rsidRPr="0022289E">
        <w:rPr>
          <w:rFonts w:ascii="PT Astra Serif" w:hAnsi="PT Astra Serif"/>
          <w:sz w:val="28"/>
          <w:szCs w:val="28"/>
          <w:shd w:val="clear" w:color="auto" w:fill="FFFFFF"/>
        </w:rPr>
        <w:t>".</w:t>
      </w:r>
    </w:p>
    <w:p w:rsidR="009A6D92" w:rsidRDefault="009A6D92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9A6D92" w:rsidRDefault="009A6D92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9A6D92" w:rsidRDefault="009A6D92" w:rsidP="009A6D9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hAnsi="PT Astra Serif"/>
          <w:sz w:val="28"/>
          <w:szCs w:val="28"/>
        </w:rPr>
        <w:t xml:space="preserve">В целях реализации Программы были определены целевые показатели (индикаторы). Сведения о достижении значений целевых показателей (индикаторов) приведены в таблице </w:t>
      </w:r>
      <w:r>
        <w:rPr>
          <w:rFonts w:ascii="PT Astra Serif" w:hAnsi="PT Astra Serif"/>
          <w:sz w:val="28"/>
          <w:szCs w:val="28"/>
        </w:rPr>
        <w:t>(</w:t>
      </w:r>
      <w:r w:rsidRPr="00A13F57">
        <w:rPr>
          <w:rFonts w:ascii="PT Astra Serif" w:hAnsi="PT Astra Serif"/>
          <w:sz w:val="28"/>
          <w:szCs w:val="28"/>
        </w:rPr>
        <w:t>на слайде</w:t>
      </w:r>
      <w:r>
        <w:rPr>
          <w:rFonts w:ascii="PT Astra Serif" w:hAnsi="PT Astra Serif"/>
          <w:sz w:val="28"/>
          <w:szCs w:val="28"/>
        </w:rPr>
        <w:t>)</w:t>
      </w:r>
      <w:r w:rsidRPr="00A13F57">
        <w:rPr>
          <w:rFonts w:ascii="PT Astra Serif" w:hAnsi="PT Astra Serif"/>
          <w:sz w:val="28"/>
          <w:szCs w:val="28"/>
        </w:rPr>
        <w:t>.</w:t>
      </w:r>
    </w:p>
    <w:p w:rsidR="009A6D92" w:rsidRDefault="009A6D92" w:rsidP="009A6D92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1"/>
        <w:gridCol w:w="1418"/>
        <w:gridCol w:w="1417"/>
        <w:gridCol w:w="1560"/>
      </w:tblGrid>
      <w:tr w:rsidR="009A6D92" w:rsidRPr="002E56F2" w:rsidTr="00341772">
        <w:trPr>
          <w:cantSplit/>
          <w:trHeight w:val="480"/>
        </w:trPr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2E56F2">
              <w:rPr>
                <w:rFonts w:ascii="PT Astra Serif" w:hAnsi="PT Astra Serif"/>
                <w:b/>
              </w:rPr>
              <w:t>Наименование</w:t>
            </w:r>
            <w:r w:rsidRPr="002E56F2">
              <w:rPr>
                <w:rFonts w:ascii="PT Astra Serif" w:hAnsi="PT Astra Serif"/>
                <w:b/>
              </w:rPr>
              <w:br/>
              <w:t xml:space="preserve">показателя (индикатора)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2E56F2">
              <w:rPr>
                <w:rFonts w:ascii="PT Astra Serif" w:hAnsi="PT Astra Serif"/>
                <w:b/>
              </w:rPr>
              <w:t xml:space="preserve">Единица </w:t>
            </w:r>
            <w:r w:rsidRPr="002E56F2">
              <w:rPr>
                <w:rFonts w:ascii="PT Astra Serif" w:hAnsi="PT Astra Serif"/>
                <w:b/>
              </w:rPr>
              <w:br/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2E56F2">
              <w:rPr>
                <w:rFonts w:ascii="PT Astra Serif" w:hAnsi="PT Astra Serif"/>
                <w:b/>
              </w:rPr>
              <w:t xml:space="preserve">Значение      </w:t>
            </w:r>
            <w:r w:rsidRPr="002E56F2">
              <w:rPr>
                <w:rFonts w:ascii="PT Astra Serif" w:hAnsi="PT Astra Serif"/>
                <w:b/>
              </w:rPr>
              <w:br/>
              <w:t xml:space="preserve">на отчетную дату  </w:t>
            </w:r>
            <w:r w:rsidRPr="002E56F2">
              <w:rPr>
                <w:rFonts w:ascii="PT Astra Serif" w:hAnsi="PT Astra Serif"/>
                <w:b/>
              </w:rPr>
              <w:br/>
            </w:r>
          </w:p>
        </w:tc>
      </w:tr>
      <w:tr w:rsidR="009A6D92" w:rsidRPr="002E56F2" w:rsidTr="00341772">
        <w:trPr>
          <w:cantSplit/>
          <w:trHeight w:val="360"/>
        </w:trPr>
        <w:tc>
          <w:tcPr>
            <w:tcW w:w="49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D92" w:rsidRPr="002E56F2" w:rsidRDefault="009A6D92" w:rsidP="0034177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6D92" w:rsidRPr="002E56F2" w:rsidRDefault="009A6D92" w:rsidP="0034177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2E56F2">
              <w:rPr>
                <w:rFonts w:ascii="PT Astra Serif" w:hAnsi="PT Astra Serif"/>
                <w:b/>
              </w:rPr>
              <w:t>плановое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b/>
              </w:rPr>
            </w:pPr>
            <w:r w:rsidRPr="002E56F2">
              <w:rPr>
                <w:rFonts w:ascii="PT Astra Serif" w:hAnsi="PT Astra Serif"/>
                <w:b/>
              </w:rPr>
              <w:t>фактическое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 xml:space="preserve">Количество субъектов малого и среднего           </w:t>
            </w:r>
            <w:r w:rsidRPr="002E56F2">
              <w:rPr>
                <w:rFonts w:ascii="PT Astra Serif" w:hAnsi="PT Astra Serif"/>
              </w:rPr>
              <w:br/>
              <w:t>предпринимательства (включая индивидуальных  предпринимателей) в расчете на 1 тыс.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28,0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 xml:space="preserve">Доля среднесписочной численности работников малых и средних предприятий в среднесписочной численности работников всех предприятий и организаций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%</w:t>
            </w:r>
          </w:p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25,7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134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205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123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14,4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49,</w:t>
            </w:r>
            <w:r w:rsidR="0086658F">
              <w:rPr>
                <w:rFonts w:ascii="PT Astra Serif" w:hAnsi="PT Astra Serif"/>
              </w:rPr>
              <w:t>7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0B0DE9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0B0DE9">
              <w:rPr>
                <w:rFonts w:ascii="PT Astra Serif" w:eastAsiaTheme="minorHAnsi" w:hAnsi="PT Astra Serif"/>
                <w:lang w:eastAsia="en-US"/>
              </w:rPr>
              <w:t xml:space="preserve">Доля заключенных контрактов с субъектами малого </w:t>
            </w:r>
          </w:p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  <w:lang w:eastAsia="en-US"/>
              </w:rPr>
            </w:pPr>
            <w:r w:rsidRPr="000B0DE9">
              <w:rPr>
                <w:rFonts w:ascii="PT Astra Serif" w:eastAsiaTheme="minorHAnsi" w:hAnsi="PT Astra Serif"/>
                <w:lang w:eastAsia="en-US"/>
              </w:rPr>
              <w:t xml:space="preserve">предпринимательства по процедурам торгов и запросов котировок, проведенным для субъектов малого предпринимательства в контрактной системе в сфере закупок товаров, работ, услуг для обеспечения муниципальных нужд, в общей стоимости заключенных муниципальных контрактов в </w:t>
            </w:r>
            <w:proofErr w:type="spellStart"/>
            <w:r w:rsidRPr="000B0DE9">
              <w:rPr>
                <w:rFonts w:ascii="PT Astra Serif" w:eastAsiaTheme="minorHAnsi" w:hAnsi="PT Astra Serif"/>
                <w:lang w:eastAsia="en-US"/>
              </w:rPr>
              <w:t>Щекинском</w:t>
            </w:r>
            <w:proofErr w:type="spellEnd"/>
            <w:r w:rsidRPr="000B0DE9">
              <w:rPr>
                <w:rFonts w:ascii="PT Astra Serif" w:eastAsiaTheme="minorHAnsi" w:hAnsi="PT Astra Serif"/>
                <w:lang w:eastAsia="en-US"/>
              </w:rPr>
              <w:t xml:space="preserve"> районе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Сумма налоговых поступлений от субъектов малого и среднего предпринимательства в консолидированный бюдж</w:t>
            </w:r>
            <w:r>
              <w:rPr>
                <w:rFonts w:ascii="PT Astra Serif" w:hAnsi="PT Astra Serif"/>
              </w:rPr>
              <w:t xml:space="preserve">ет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</w:t>
            </w:r>
            <w:r w:rsidRPr="002E56F2">
              <w:rPr>
                <w:rFonts w:ascii="PT Astra Serif" w:hAnsi="PT Astra Serif"/>
              </w:rPr>
              <w:t>кинский</w:t>
            </w:r>
            <w:proofErr w:type="spellEnd"/>
            <w:r w:rsidRPr="002E56F2">
              <w:rPr>
                <w:rFonts w:ascii="PT Astra Serif" w:hAnsi="PT Astra Serif"/>
              </w:rPr>
              <w:t xml:space="preserve"> район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2E56F2">
              <w:rPr>
                <w:rFonts w:ascii="PT Astra Serif" w:hAnsi="PT Astra Serif"/>
              </w:rPr>
              <w:t>млн.руб</w:t>
            </w:r>
            <w:proofErr w:type="spellEnd"/>
            <w:r w:rsidRPr="002E56F2">
              <w:rPr>
                <w:rFonts w:ascii="PT Astra Serif" w:hAnsi="PT Astra Serif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120,0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203,2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B0DE9">
              <w:rPr>
                <w:rFonts w:ascii="PT Astra Serif" w:hAnsi="PT Astra Serif"/>
              </w:rPr>
              <w:t>Количество субъектов малого и среднего предпринимательства, которым оказана  муниципальная поддержка в рамках муниципальной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126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568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lastRenderedPageBreak/>
              <w:t>Коэффициент «рождаемости» субъектов малого и среднего предпринимательства (количество вновь зарегистрированных субъектов малого и среднего предпринимательства на 1 тыс.</w:t>
            </w:r>
          </w:p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существующих субъектов малого и среднего предпринимательства)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196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0B0DE9">
              <w:rPr>
                <w:rFonts w:ascii="PT Astra Serif" w:eastAsiaTheme="minorHAnsi" w:hAnsi="PT Astra Serif"/>
                <w:lang w:eastAsia="en-US"/>
              </w:rPr>
              <w:t xml:space="preserve">Количество </w:t>
            </w:r>
            <w:proofErr w:type="spellStart"/>
            <w:r w:rsidRPr="000B0DE9">
              <w:rPr>
                <w:rFonts w:ascii="PT Astra Serif" w:eastAsiaTheme="minorHAnsi" w:hAnsi="PT Astra Serif"/>
                <w:lang w:eastAsia="en-US"/>
              </w:rPr>
              <w:t>самозанятых</w:t>
            </w:r>
            <w:proofErr w:type="spellEnd"/>
            <w:r w:rsidRPr="000B0DE9">
              <w:rPr>
                <w:rFonts w:ascii="PT Astra Serif" w:eastAsiaTheme="minorHAnsi" w:hAnsi="PT Astra Serif"/>
                <w:lang w:eastAsia="en-US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0B0DE9">
              <w:rPr>
                <w:rFonts w:ascii="PT Astra Serif" w:eastAsiaTheme="minorHAnsi" w:hAnsi="PT Astra Serif"/>
                <w:lang w:eastAsia="en-US"/>
              </w:rPr>
              <w:t>самозанятых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1</w:t>
            </w:r>
            <w:r w:rsidR="0086658F">
              <w:rPr>
                <w:rFonts w:ascii="PT Astra Serif" w:eastAsiaTheme="minorHAnsi" w:hAnsi="PT Astra Serif"/>
                <w:lang w:eastAsia="en-US"/>
              </w:rPr>
              <w:t>1</w:t>
            </w:r>
            <w:r>
              <w:rPr>
                <w:rFonts w:ascii="PT Astra Serif" w:eastAsiaTheme="minorHAnsi" w:hAnsi="PT Astra Serif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2373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359A9">
              <w:rPr>
                <w:rFonts w:ascii="PT Astra Serif" w:hAnsi="PT Astra Serif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2E56F2">
              <w:rPr>
                <w:rFonts w:ascii="PT Astra Serif" w:eastAsiaTheme="minorHAnsi" w:hAnsi="PT Astra Serif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</w:t>
            </w:r>
            <w:r w:rsidRPr="007359A9">
              <w:rPr>
                <w:rFonts w:ascii="PT Astra Serif" w:hAnsi="PT Astra Serif"/>
              </w:rPr>
              <w:t>проведенных мероприятий для субъектов малого и среднего предпринимательства (форумов, круглых столов, конференций, семинаров, встреч и т.д.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</w:tr>
      <w:tr w:rsidR="009A6D92" w:rsidRPr="002E56F2" w:rsidTr="00341772">
        <w:trPr>
          <w:cantSplit/>
          <w:trHeight w:val="240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359A9">
              <w:rPr>
                <w:rFonts w:ascii="PT Astra Serif" w:hAnsi="PT Astra Serif"/>
              </w:rPr>
              <w:t xml:space="preserve">Количество информационных материалов по вопросам развития, поддержки малого и среднего предпринимательства, </w:t>
            </w:r>
            <w:proofErr w:type="spellStart"/>
            <w:r w:rsidRPr="007359A9">
              <w:rPr>
                <w:rFonts w:ascii="PT Astra Serif" w:hAnsi="PT Astra Serif"/>
              </w:rPr>
              <w:t>самозанятости</w:t>
            </w:r>
            <w:proofErr w:type="spellEnd"/>
            <w:r w:rsidRPr="007359A9">
              <w:rPr>
                <w:rFonts w:ascii="PT Astra Serif" w:hAnsi="PT Astra Serif"/>
              </w:rPr>
              <w:t xml:space="preserve">, размещенных на официальном Портале муниципального образования </w:t>
            </w:r>
            <w:proofErr w:type="spellStart"/>
            <w:r w:rsidRPr="007359A9">
              <w:rPr>
                <w:rFonts w:ascii="PT Astra Serif" w:hAnsi="PT Astra Serif"/>
              </w:rPr>
              <w:t>Щекинский</w:t>
            </w:r>
            <w:proofErr w:type="spellEnd"/>
            <w:r w:rsidRPr="007359A9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7359A9">
              <w:rPr>
                <w:rFonts w:ascii="PT Astra Serif" w:hAnsi="PT Astra Serif"/>
              </w:rPr>
              <w:t>интернет-ресурсах</w:t>
            </w:r>
            <w:proofErr w:type="spellEnd"/>
            <w:r w:rsidRPr="007359A9">
              <w:rPr>
                <w:rFonts w:ascii="PT Astra Serif" w:hAnsi="PT Astra Serif"/>
              </w:rPr>
              <w:t>, в СМИ, социальных сетях и т.д.)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3417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2E56F2">
              <w:rPr>
                <w:rFonts w:ascii="PT Astra Serif" w:hAnsi="PT Astra Serif"/>
              </w:rPr>
              <w:t>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9A6D92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2</w:t>
            </w:r>
            <w:r w:rsidR="0086658F">
              <w:rPr>
                <w:rFonts w:ascii="PT Astra Serif" w:eastAsiaTheme="minorHAnsi" w:hAnsi="PT Astra Serif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92" w:rsidRPr="002E56F2" w:rsidRDefault="0086658F" w:rsidP="008665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302</w:t>
            </w:r>
          </w:p>
        </w:tc>
      </w:tr>
    </w:tbl>
    <w:p w:rsidR="009A6D92" w:rsidRPr="00A13F57" w:rsidRDefault="009A6D92" w:rsidP="009A6D92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9A6D92" w:rsidRDefault="009A6D92" w:rsidP="009A6D92">
      <w:pPr>
        <w:spacing w:line="276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13F57">
        <w:rPr>
          <w:rFonts w:ascii="PT Astra Serif" w:hAnsi="PT Astra Serif"/>
          <w:color w:val="000000"/>
          <w:sz w:val="28"/>
          <w:szCs w:val="28"/>
        </w:rPr>
        <w:t>В 202</w:t>
      </w:r>
      <w:r w:rsidR="0086658F">
        <w:rPr>
          <w:rFonts w:ascii="PT Astra Serif" w:hAnsi="PT Astra Serif"/>
          <w:color w:val="000000"/>
          <w:sz w:val="28"/>
          <w:szCs w:val="28"/>
        </w:rPr>
        <w:t>3</w:t>
      </w:r>
      <w:r w:rsidRPr="00A13F57">
        <w:rPr>
          <w:rFonts w:ascii="PT Astra Serif" w:hAnsi="PT Astra Serif"/>
          <w:color w:val="000000"/>
          <w:sz w:val="28"/>
          <w:szCs w:val="28"/>
        </w:rPr>
        <w:t xml:space="preserve"> году полностью достигнуты на 100% и более значения  запланированных целевых показателей (индикаторов).</w:t>
      </w:r>
    </w:p>
    <w:p w:rsidR="009A6D92" w:rsidRDefault="009A6D92" w:rsidP="009A6D92">
      <w:pPr>
        <w:spacing w:line="276" w:lineRule="auto"/>
        <w:ind w:firstLine="709"/>
        <w:contextualSpacing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Pr="00A13F57">
        <w:rPr>
          <w:rFonts w:ascii="PT Astra Serif" w:hAnsi="PT Astra Serif"/>
          <w:color w:val="000000"/>
          <w:sz w:val="28"/>
          <w:szCs w:val="28"/>
        </w:rPr>
        <w:t xml:space="preserve"> связи с тем, что по достигнутым показателям некоторые значения значительно превышают плановые (в связи с появившейся возможностью использовать для оценки показателей федеральные электронные ресурсы) и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ндекс результативности программы составил </w:t>
      </w:r>
      <w:r w:rsidR="00BA68D2">
        <w:rPr>
          <w:rFonts w:ascii="PT Astra Serif" w:eastAsiaTheme="minorHAnsi" w:hAnsi="PT Astra Serif"/>
          <w:sz w:val="28"/>
          <w:szCs w:val="28"/>
          <w:lang w:eastAsia="en-US"/>
        </w:rPr>
        <w:t>2,9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>%.</w:t>
      </w:r>
    </w:p>
    <w:p w:rsidR="009A6D92" w:rsidRDefault="009A6D92" w:rsidP="009A6D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13F57">
        <w:rPr>
          <w:rFonts w:ascii="PT Astra Serif" w:hAnsi="PT Astra Serif"/>
          <w:sz w:val="28"/>
          <w:szCs w:val="28"/>
          <w:shd w:val="clear" w:color="auto" w:fill="FFFFFF"/>
        </w:rPr>
        <w:t xml:space="preserve">Основные показатели эффективности и результативности муниципальной программы, характеризующие количественные и качественные тенденции </w:t>
      </w:r>
      <w:r>
        <w:rPr>
          <w:rFonts w:ascii="PT Astra Serif" w:hAnsi="PT Astra Serif"/>
          <w:sz w:val="28"/>
          <w:szCs w:val="28"/>
          <w:shd w:val="clear" w:color="auto" w:fill="FFFFFF"/>
        </w:rPr>
        <w:t>202</w:t>
      </w:r>
      <w:r w:rsidR="0086658F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A13F57">
        <w:rPr>
          <w:rFonts w:ascii="PT Astra Serif" w:hAnsi="PT Astra Serif"/>
          <w:sz w:val="28"/>
          <w:szCs w:val="28"/>
          <w:shd w:val="clear" w:color="auto" w:fill="FFFFFF"/>
        </w:rPr>
        <w:t xml:space="preserve"> года в </w:t>
      </w:r>
      <w:proofErr w:type="spellStart"/>
      <w:r w:rsidRPr="00A13F57">
        <w:rPr>
          <w:rFonts w:ascii="PT Astra Serif" w:hAnsi="PT Astra Serif"/>
          <w:sz w:val="28"/>
          <w:szCs w:val="28"/>
          <w:shd w:val="clear" w:color="auto" w:fill="FFFFFF"/>
        </w:rPr>
        <w:t>Щекинском</w:t>
      </w:r>
      <w:proofErr w:type="spellEnd"/>
      <w:r w:rsidRPr="00A13F57">
        <w:rPr>
          <w:rFonts w:ascii="PT Astra Serif" w:hAnsi="PT Astra Serif"/>
          <w:sz w:val="28"/>
          <w:szCs w:val="28"/>
          <w:shd w:val="clear" w:color="auto" w:fill="FFFFFF"/>
        </w:rPr>
        <w:t xml:space="preserve"> районе следующие.</w:t>
      </w:r>
    </w:p>
    <w:p w:rsidR="0086658F" w:rsidRPr="005733C7" w:rsidRDefault="0086658F" w:rsidP="005733C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Количество субъектов </w:t>
      </w:r>
      <w:r w:rsidR="005733C7">
        <w:rPr>
          <w:rFonts w:ascii="PT Astra Serif" w:hAnsi="PT Astra Serif"/>
          <w:sz w:val="28"/>
          <w:szCs w:val="28"/>
          <w:shd w:val="clear" w:color="auto" w:fill="FFFFFF"/>
        </w:rPr>
        <w:t xml:space="preserve">предпринимательства </w:t>
      </w:r>
      <w:r>
        <w:rPr>
          <w:rFonts w:ascii="PT Astra Serif" w:hAnsi="PT Astra Serif"/>
          <w:sz w:val="28"/>
          <w:szCs w:val="28"/>
          <w:shd w:val="clear" w:color="auto" w:fill="FFFFFF"/>
        </w:rPr>
        <w:t>имее</w:t>
      </w:r>
      <w:r w:rsidR="005733C7">
        <w:rPr>
          <w:rFonts w:ascii="PT Astra Serif" w:hAnsi="PT Astra Serif"/>
          <w:sz w:val="28"/>
          <w:szCs w:val="28"/>
          <w:shd w:val="clear" w:color="auto" w:fill="FFFFFF"/>
        </w:rPr>
        <w:t>т тенденцию устойчивого роста: 2021 год -2790 субъектов МСП, 2022 год – 2836, 2023 год – 2892.</w:t>
      </w:r>
    </w:p>
    <w:p w:rsidR="009A6D92" w:rsidRDefault="009A6D92" w:rsidP="009A6D92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417FB">
        <w:rPr>
          <w:rFonts w:ascii="PT Astra Serif" w:hAnsi="PT Astra Serif"/>
          <w:sz w:val="28"/>
          <w:szCs w:val="28"/>
        </w:rPr>
        <w:t>Количество вновь зарегистрированных</w:t>
      </w:r>
      <w:r>
        <w:rPr>
          <w:rFonts w:ascii="PT Astra Serif" w:hAnsi="PT Astra Serif"/>
          <w:sz w:val="28"/>
          <w:szCs w:val="28"/>
        </w:rPr>
        <w:t xml:space="preserve"> на территории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</w:t>
      </w:r>
      <w:r w:rsidRPr="000417FB">
        <w:rPr>
          <w:rFonts w:ascii="PT Astra Serif" w:hAnsi="PT Astra Serif"/>
          <w:sz w:val="28"/>
          <w:szCs w:val="28"/>
        </w:rPr>
        <w:t xml:space="preserve"> в 202</w:t>
      </w:r>
      <w:r w:rsidR="00BA68D2">
        <w:rPr>
          <w:rFonts w:ascii="PT Astra Serif" w:hAnsi="PT Astra Serif"/>
          <w:sz w:val="28"/>
          <w:szCs w:val="28"/>
        </w:rPr>
        <w:t>3</w:t>
      </w:r>
      <w:r w:rsidRPr="000417FB">
        <w:rPr>
          <w:rFonts w:ascii="PT Astra Serif" w:hAnsi="PT Astra Serif"/>
          <w:sz w:val="28"/>
          <w:szCs w:val="28"/>
        </w:rPr>
        <w:t xml:space="preserve"> году субъектов предпринимательства составило </w:t>
      </w:r>
      <w:r w:rsidR="005733C7">
        <w:rPr>
          <w:rFonts w:ascii="PT Astra Serif" w:hAnsi="PT Astra Serif"/>
          <w:sz w:val="28"/>
          <w:szCs w:val="28"/>
        </w:rPr>
        <w:t>568</w:t>
      </w:r>
      <w:r w:rsidRPr="000417FB">
        <w:rPr>
          <w:rFonts w:ascii="PT Astra Serif" w:hAnsi="PT Astra Serif"/>
          <w:sz w:val="28"/>
          <w:szCs w:val="28"/>
        </w:rPr>
        <w:t xml:space="preserve"> ед. </w:t>
      </w:r>
    </w:p>
    <w:p w:rsidR="009A6D92" w:rsidRDefault="009A6D92" w:rsidP="009A6D92">
      <w:pPr>
        <w:spacing w:before="240" w:line="276" w:lineRule="auto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Дополнены </w:t>
      </w:r>
      <w:r w:rsidRPr="000417FB">
        <w:rPr>
          <w:rFonts w:ascii="PT Astra Serif" w:hAnsi="PT Astra Serif"/>
          <w:sz w:val="28"/>
          <w:szCs w:val="28"/>
        </w:rPr>
        <w:t>перечн</w:t>
      </w:r>
      <w:r>
        <w:rPr>
          <w:rFonts w:ascii="PT Astra Serif" w:hAnsi="PT Astra Serif"/>
          <w:sz w:val="28"/>
          <w:szCs w:val="28"/>
        </w:rPr>
        <w:t>и</w:t>
      </w:r>
      <w:r w:rsidRPr="000417FB">
        <w:rPr>
          <w:rFonts w:ascii="PT Astra Serif" w:hAnsi="PT Astra Serif"/>
          <w:sz w:val="28"/>
          <w:szCs w:val="28"/>
        </w:rPr>
        <w:t xml:space="preserve"> муниципального имущества, предназначенного для субъектов малого</w:t>
      </w:r>
      <w:r>
        <w:rPr>
          <w:rFonts w:ascii="PT Astra Serif" w:hAnsi="PT Astra Serif"/>
          <w:sz w:val="28"/>
          <w:szCs w:val="28"/>
        </w:rPr>
        <w:t xml:space="preserve"> и среднего предпринимательства на </w:t>
      </w:r>
      <w:r w:rsidR="0086658F">
        <w:rPr>
          <w:rFonts w:ascii="PT Astra Serif" w:hAnsi="PT Astra Serif"/>
          <w:sz w:val="28"/>
          <w:szCs w:val="28"/>
        </w:rPr>
        <w:t>11,5</w:t>
      </w:r>
      <w:r>
        <w:rPr>
          <w:rFonts w:ascii="PT Astra Serif" w:hAnsi="PT Astra Serif"/>
          <w:sz w:val="28"/>
          <w:szCs w:val="28"/>
        </w:rPr>
        <w:t>%, в 202</w:t>
      </w:r>
      <w:r w:rsidR="0086658F">
        <w:rPr>
          <w:rFonts w:ascii="PT Astra Serif" w:hAnsi="PT Astra Serif"/>
          <w:sz w:val="28"/>
          <w:szCs w:val="28"/>
        </w:rPr>
        <w:t>3</w:t>
      </w:r>
      <w:r w:rsidR="00526DC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году количество объектов составило 2</w:t>
      </w:r>
      <w:r w:rsidR="0086658F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ед.</w:t>
      </w:r>
      <w:r w:rsidRPr="00B61A3B">
        <w:t xml:space="preserve"> </w:t>
      </w:r>
    </w:p>
    <w:p w:rsidR="009A6D92" w:rsidRDefault="009A6D92" w:rsidP="005733C7">
      <w:pPr>
        <w:spacing w:before="240"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Значительно перевыполнен показатель «</w:t>
      </w:r>
      <w:r w:rsidRPr="009C5C3B">
        <w:rPr>
          <w:rFonts w:ascii="PT Astra Serif" w:hAnsi="PT Astra Serif"/>
          <w:sz w:val="28"/>
          <w:szCs w:val="28"/>
        </w:rPr>
        <w:t xml:space="preserve">Количество </w:t>
      </w:r>
      <w:proofErr w:type="spellStart"/>
      <w:r w:rsidRPr="009C5C3B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9C5C3B">
        <w:rPr>
          <w:rFonts w:ascii="PT Astra Serif" w:hAnsi="PT Astra Serif"/>
          <w:sz w:val="28"/>
          <w:szCs w:val="28"/>
        </w:rPr>
        <w:t xml:space="preserve"> граждан, зафиксировавших свой статус, с учетом введения налогового  режима для </w:t>
      </w:r>
      <w:proofErr w:type="spellStart"/>
      <w:r w:rsidRPr="009C5C3B">
        <w:rPr>
          <w:rFonts w:ascii="PT Astra Serif" w:hAnsi="PT Astra Serif"/>
          <w:sz w:val="28"/>
          <w:szCs w:val="28"/>
        </w:rPr>
        <w:t>самозанятых</w:t>
      </w:r>
      <w:proofErr w:type="spellEnd"/>
      <w:r>
        <w:rPr>
          <w:rFonts w:ascii="PT Astra Serif" w:hAnsi="PT Astra Serif"/>
          <w:sz w:val="28"/>
          <w:szCs w:val="28"/>
        </w:rPr>
        <w:t>» -</w:t>
      </w:r>
      <w:r w:rsidR="005733C7">
        <w:rPr>
          <w:rFonts w:ascii="PT Astra Serif" w:hAnsi="PT Astra Serif"/>
          <w:sz w:val="28"/>
          <w:szCs w:val="28"/>
        </w:rPr>
        <w:t xml:space="preserve"> 2373 человека </w:t>
      </w:r>
      <w:r w:rsidR="005733C7" w:rsidRPr="005733C7">
        <w:rPr>
          <w:rFonts w:ascii="PT Astra Serif" w:hAnsi="PT Astra Serif"/>
          <w:sz w:val="28"/>
          <w:szCs w:val="28"/>
        </w:rPr>
        <w:t xml:space="preserve"> </w:t>
      </w:r>
      <w:r w:rsidR="005733C7">
        <w:rPr>
          <w:rFonts w:ascii="PT Astra Serif" w:hAnsi="PT Astra Serif"/>
          <w:sz w:val="28"/>
          <w:szCs w:val="28"/>
        </w:rPr>
        <w:t xml:space="preserve">зарегистрированы в 2023 году в качестве </w:t>
      </w:r>
      <w:proofErr w:type="spellStart"/>
      <w:r w:rsidR="005733C7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5733C7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 xml:space="preserve"> </w:t>
      </w:r>
      <w:r w:rsidR="005733C7">
        <w:rPr>
          <w:rFonts w:ascii="PT Astra Serif" w:hAnsi="PT Astra Serif"/>
          <w:sz w:val="28"/>
          <w:szCs w:val="28"/>
        </w:rPr>
        <w:t>в 2022 году -</w:t>
      </w:r>
      <w:r>
        <w:rPr>
          <w:rFonts w:ascii="PT Astra Serif" w:hAnsi="PT Astra Serif"/>
          <w:sz w:val="28"/>
          <w:szCs w:val="28"/>
        </w:rPr>
        <w:t>1043 человека</w:t>
      </w:r>
      <w:r w:rsidR="005733C7">
        <w:rPr>
          <w:rFonts w:ascii="PT Astra Serif" w:hAnsi="PT Astra Serif"/>
          <w:sz w:val="28"/>
          <w:szCs w:val="28"/>
        </w:rPr>
        <w:t>).</w:t>
      </w:r>
    </w:p>
    <w:p w:rsidR="009A6D92" w:rsidRPr="00A13F57" w:rsidRDefault="009A6D92" w:rsidP="009A6D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A13F57">
        <w:rPr>
          <w:rFonts w:ascii="PT Astra Serif" w:hAnsi="PT Astra Serif"/>
          <w:sz w:val="28"/>
          <w:szCs w:val="28"/>
        </w:rPr>
        <w:t>В 202</w:t>
      </w:r>
      <w:r w:rsidR="008F264A">
        <w:rPr>
          <w:rFonts w:ascii="PT Astra Serif" w:hAnsi="PT Astra Serif"/>
          <w:sz w:val="28"/>
          <w:szCs w:val="28"/>
        </w:rPr>
        <w:t>4 году</w:t>
      </w:r>
      <w:bookmarkStart w:id="0" w:name="_GoBack"/>
      <w:bookmarkEnd w:id="0"/>
      <w:r w:rsidRPr="00A13F57">
        <w:rPr>
          <w:rFonts w:ascii="PT Astra Serif" w:hAnsi="PT Astra Serif"/>
          <w:sz w:val="28"/>
          <w:szCs w:val="28"/>
        </w:rPr>
        <w:t xml:space="preserve"> планируется продолжить меры поддержки</w:t>
      </w:r>
      <w:r>
        <w:rPr>
          <w:rFonts w:ascii="PT Astra Serif" w:hAnsi="PT Astra Serif"/>
          <w:sz w:val="28"/>
          <w:szCs w:val="28"/>
        </w:rPr>
        <w:t>:</w:t>
      </w:r>
      <w:r w:rsidRPr="00A13F57">
        <w:rPr>
          <w:rFonts w:ascii="PT Astra Serif" w:hAnsi="PT Astra Serif"/>
          <w:sz w:val="28"/>
          <w:szCs w:val="28"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9A6D92" w:rsidRPr="00A13F57" w:rsidTr="00341772">
        <w:tc>
          <w:tcPr>
            <w:tcW w:w="4361" w:type="dxa"/>
            <w:vMerge w:val="restart"/>
            <w:vAlign w:val="center"/>
          </w:tcPr>
          <w:p w:rsidR="009A6D92" w:rsidRPr="000417FB" w:rsidRDefault="009A6D92" w:rsidP="00341772">
            <w:pPr>
              <w:spacing w:line="276" w:lineRule="auto"/>
              <w:ind w:firstLine="709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kern w:val="24"/>
              </w:rPr>
              <w:t>Комплексы процессных мероприятий</w:t>
            </w:r>
          </w:p>
        </w:tc>
        <w:tc>
          <w:tcPr>
            <w:tcW w:w="5210" w:type="dxa"/>
            <w:gridSpan w:val="2"/>
            <w:vAlign w:val="center"/>
          </w:tcPr>
          <w:p w:rsidR="009A6D92" w:rsidRPr="000417FB" w:rsidRDefault="009A6D92" w:rsidP="00341772">
            <w:pPr>
              <w:spacing w:line="276" w:lineRule="auto"/>
              <w:ind w:firstLine="709"/>
              <w:contextualSpacing/>
              <w:jc w:val="center"/>
              <w:rPr>
                <w:rFonts w:ascii="PT Astra Serif" w:hAnsi="PT Astra Serif"/>
              </w:rPr>
            </w:pPr>
            <w:r w:rsidRPr="000417FB">
              <w:rPr>
                <w:rFonts w:ascii="PT Astra Serif" w:hAnsi="PT Astra Serif"/>
                <w:b/>
                <w:bCs/>
                <w:color w:val="000000"/>
                <w:kern w:val="24"/>
              </w:rPr>
              <w:t xml:space="preserve">Объем финансирования из бюджета муниципального образования </w:t>
            </w:r>
            <w:proofErr w:type="spellStart"/>
            <w:r w:rsidRPr="000417FB">
              <w:rPr>
                <w:rFonts w:ascii="PT Astra Serif" w:hAnsi="PT Astra Serif"/>
                <w:b/>
                <w:bCs/>
                <w:color w:val="000000"/>
                <w:kern w:val="24"/>
              </w:rPr>
              <w:t>Щекинский</w:t>
            </w:r>
            <w:proofErr w:type="spellEnd"/>
            <w:r w:rsidRPr="000417FB">
              <w:rPr>
                <w:rFonts w:ascii="PT Astra Serif" w:hAnsi="PT Astra Serif"/>
                <w:b/>
                <w:bCs/>
                <w:color w:val="000000"/>
                <w:kern w:val="24"/>
              </w:rPr>
              <w:t xml:space="preserve"> район (тыс. рублей)</w:t>
            </w:r>
          </w:p>
        </w:tc>
      </w:tr>
      <w:tr w:rsidR="009A6D92" w:rsidRPr="00A13F57" w:rsidTr="00341772">
        <w:tc>
          <w:tcPr>
            <w:tcW w:w="4361" w:type="dxa"/>
            <w:vMerge/>
          </w:tcPr>
          <w:p w:rsidR="009A6D92" w:rsidRPr="00A13F57" w:rsidRDefault="009A6D92" w:rsidP="00341772">
            <w:pPr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6D92" w:rsidRPr="00A13F57" w:rsidRDefault="009A6D92" w:rsidP="00341772">
            <w:pPr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3F57">
              <w:rPr>
                <w:rFonts w:ascii="PT Astra Serif" w:hAnsi="PT Astra Serif"/>
                <w:b/>
                <w:bCs/>
                <w:color w:val="000000"/>
                <w:kern w:val="24"/>
                <w:sz w:val="18"/>
                <w:szCs w:val="18"/>
              </w:rPr>
              <w:t>План</w:t>
            </w:r>
          </w:p>
        </w:tc>
        <w:tc>
          <w:tcPr>
            <w:tcW w:w="2375" w:type="dxa"/>
          </w:tcPr>
          <w:p w:rsidR="009A6D92" w:rsidRPr="00A13F57" w:rsidRDefault="009A6D92" w:rsidP="00341772">
            <w:pPr>
              <w:spacing w:line="276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3F57">
              <w:rPr>
                <w:rFonts w:ascii="PT Astra Serif" w:hAnsi="PT Astra Serif"/>
                <w:b/>
                <w:bCs/>
                <w:color w:val="000000"/>
                <w:kern w:val="24"/>
                <w:sz w:val="18"/>
                <w:szCs w:val="18"/>
              </w:rPr>
              <w:t>Период</w:t>
            </w:r>
          </w:p>
        </w:tc>
      </w:tr>
      <w:tr w:rsidR="009A6D92" w:rsidRPr="00A13F57" w:rsidTr="00341772">
        <w:tc>
          <w:tcPr>
            <w:tcW w:w="4361" w:type="dxa"/>
          </w:tcPr>
          <w:p w:rsidR="009A6D92" w:rsidRPr="008C37B0" w:rsidRDefault="009A6D92" w:rsidP="00341772">
            <w:pPr>
              <w:spacing w:line="276" w:lineRule="auto"/>
              <w:contextualSpacing/>
              <w:rPr>
                <w:rFonts w:ascii="PT Astra Serif" w:hAnsi="PT Astra Serif"/>
              </w:rPr>
            </w:pPr>
            <w:r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>Всего по муниципал</w:t>
            </w:r>
            <w:r>
              <w:rPr>
                <w:rFonts w:ascii="PT Astra Serif" w:hAnsi="PT Astra Serif"/>
                <w:b/>
                <w:bCs/>
                <w:color w:val="000000"/>
                <w:kern w:val="24"/>
              </w:rPr>
              <w:t xml:space="preserve">ьной программе , </w:t>
            </w:r>
            <w:r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 xml:space="preserve">из бюджета </w:t>
            </w:r>
            <w:proofErr w:type="spellStart"/>
            <w:r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>Щекинского</w:t>
            </w:r>
            <w:proofErr w:type="spellEnd"/>
            <w:r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 xml:space="preserve"> района</w:t>
            </w:r>
          </w:p>
        </w:tc>
        <w:tc>
          <w:tcPr>
            <w:tcW w:w="2835" w:type="dxa"/>
            <w:vAlign w:val="center"/>
          </w:tcPr>
          <w:p w:rsidR="009A6D92" w:rsidRPr="008C37B0" w:rsidRDefault="00BA68D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color w:val="000000"/>
                <w:kern w:val="24"/>
              </w:rPr>
              <w:t>1</w:t>
            </w:r>
            <w:r w:rsidR="009A6D92">
              <w:rPr>
                <w:rFonts w:ascii="PT Astra Serif" w:hAnsi="PT Astra Serif"/>
                <w:b/>
                <w:bCs/>
                <w:color w:val="000000"/>
                <w:kern w:val="24"/>
              </w:rPr>
              <w:t>5</w:t>
            </w:r>
            <w:r w:rsidR="009A6D92"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>0,0</w:t>
            </w:r>
          </w:p>
        </w:tc>
        <w:tc>
          <w:tcPr>
            <w:tcW w:w="2375" w:type="dxa"/>
            <w:vAlign w:val="center"/>
          </w:tcPr>
          <w:p w:rsidR="009A6D92" w:rsidRPr="008C37B0" w:rsidRDefault="009A6D9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A6D92" w:rsidRPr="00A13F57" w:rsidTr="00341772">
        <w:tc>
          <w:tcPr>
            <w:tcW w:w="4361" w:type="dxa"/>
          </w:tcPr>
          <w:p w:rsidR="009A6D92" w:rsidRPr="008C37B0" w:rsidRDefault="009A6D92" w:rsidP="00341772">
            <w:pPr>
              <w:spacing w:line="276" w:lineRule="auto"/>
              <w:contextualSpacing/>
              <w:jc w:val="both"/>
              <w:rPr>
                <w:rFonts w:ascii="PT Astra Serif" w:hAnsi="PT Astra Serif"/>
              </w:rPr>
            </w:pPr>
            <w:r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>Совершенствование муниципальной политики в области развития малого и среднего предпринимательства</w:t>
            </w:r>
          </w:p>
        </w:tc>
        <w:tc>
          <w:tcPr>
            <w:tcW w:w="2835" w:type="dxa"/>
            <w:vAlign w:val="center"/>
          </w:tcPr>
          <w:p w:rsidR="009A6D92" w:rsidRPr="000417FB" w:rsidRDefault="00BA68D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70,0</w:t>
            </w:r>
          </w:p>
        </w:tc>
        <w:tc>
          <w:tcPr>
            <w:tcW w:w="2375" w:type="dxa"/>
            <w:vAlign w:val="center"/>
          </w:tcPr>
          <w:p w:rsidR="009A6D92" w:rsidRPr="008C37B0" w:rsidRDefault="009A6D92" w:rsidP="00BA68D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  <w:r w:rsidRPr="008C37B0">
              <w:rPr>
                <w:rFonts w:ascii="PT Astra Serif" w:hAnsi="PT Astra Serif"/>
              </w:rPr>
              <w:t>2 квартал 202</w:t>
            </w:r>
            <w:r w:rsidR="00BA68D2">
              <w:rPr>
                <w:rFonts w:ascii="PT Astra Serif" w:hAnsi="PT Astra Serif"/>
              </w:rPr>
              <w:t>4</w:t>
            </w:r>
            <w:r w:rsidRPr="008C37B0">
              <w:rPr>
                <w:rFonts w:ascii="PT Astra Serif" w:hAnsi="PT Astra Serif"/>
              </w:rPr>
              <w:t xml:space="preserve"> г.</w:t>
            </w:r>
          </w:p>
        </w:tc>
      </w:tr>
      <w:tr w:rsidR="009A6D92" w:rsidRPr="00A13F57" w:rsidTr="00341772">
        <w:tc>
          <w:tcPr>
            <w:tcW w:w="4361" w:type="dxa"/>
          </w:tcPr>
          <w:p w:rsidR="009A6D92" w:rsidRDefault="009A6D92" w:rsidP="00341772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kern w:val="24"/>
              </w:rPr>
            </w:pPr>
            <w:r w:rsidRPr="008C37B0">
              <w:rPr>
                <w:rFonts w:ascii="PT Astra Serif" w:hAnsi="PT Astra Serif"/>
                <w:color w:val="000000"/>
                <w:kern w:val="24"/>
              </w:rPr>
              <w:t xml:space="preserve">Проведение районного ежегодного конкурса на звание «Лучшее предприятие малого и среднего бизнеса МО </w:t>
            </w:r>
            <w:proofErr w:type="spellStart"/>
            <w:r w:rsidRPr="008C37B0">
              <w:rPr>
                <w:rFonts w:ascii="PT Astra Serif" w:hAnsi="PT Astra Serif"/>
                <w:color w:val="000000"/>
                <w:kern w:val="24"/>
              </w:rPr>
              <w:t>Щекинский</w:t>
            </w:r>
            <w:proofErr w:type="spellEnd"/>
            <w:r w:rsidRPr="008C37B0">
              <w:rPr>
                <w:rFonts w:ascii="PT Astra Serif" w:hAnsi="PT Astra Serif"/>
                <w:color w:val="000000"/>
                <w:kern w:val="24"/>
              </w:rPr>
              <w:t xml:space="preserve"> район»</w:t>
            </w:r>
          </w:p>
          <w:p w:rsidR="009A6D92" w:rsidRPr="008C37B0" w:rsidRDefault="009A6D92" w:rsidP="00341772">
            <w:pPr>
              <w:spacing w:line="276" w:lineRule="auto"/>
              <w:contextualSpacing/>
              <w:jc w:val="both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9A6D92" w:rsidRPr="008C37B0" w:rsidRDefault="00BA68D2" w:rsidP="00BA68D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40,</w:t>
            </w:r>
            <w:r w:rsidR="009A6D92" w:rsidRPr="008C37B0">
              <w:rPr>
                <w:rFonts w:ascii="PT Astra Serif" w:hAnsi="PT Astra Serif"/>
              </w:rPr>
              <w:t>0</w:t>
            </w:r>
          </w:p>
        </w:tc>
        <w:tc>
          <w:tcPr>
            <w:tcW w:w="2375" w:type="dxa"/>
          </w:tcPr>
          <w:p w:rsidR="009A6D92" w:rsidRPr="008C37B0" w:rsidRDefault="009A6D9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A6D92" w:rsidRPr="00A13F57" w:rsidTr="00341772">
        <w:tc>
          <w:tcPr>
            <w:tcW w:w="4361" w:type="dxa"/>
          </w:tcPr>
          <w:p w:rsidR="009A6D92" w:rsidRPr="00842A63" w:rsidRDefault="009A6D92" w:rsidP="00341772">
            <w:pPr>
              <w:spacing w:line="276" w:lineRule="auto"/>
              <w:contextualSpacing/>
              <w:jc w:val="both"/>
              <w:rPr>
                <w:rFonts w:ascii="PT Astra Serif" w:hAnsi="PT Astra Serif"/>
                <w:color w:val="000000"/>
                <w:kern w:val="24"/>
              </w:rPr>
            </w:pPr>
            <w:r w:rsidRPr="008C37B0">
              <w:rPr>
                <w:rFonts w:ascii="PT Astra Serif" w:hAnsi="PT Astra Serif"/>
                <w:color w:val="000000"/>
                <w:kern w:val="24"/>
              </w:rPr>
              <w:t>Проведение торжественного собрания, посвященного Дню российского предпринимательств</w:t>
            </w:r>
          </w:p>
        </w:tc>
        <w:tc>
          <w:tcPr>
            <w:tcW w:w="2835" w:type="dxa"/>
          </w:tcPr>
          <w:p w:rsidR="009A6D92" w:rsidRPr="008C37B0" w:rsidRDefault="00BA68D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9A6D92" w:rsidRPr="008C37B0">
              <w:rPr>
                <w:rFonts w:ascii="PT Astra Serif" w:hAnsi="PT Astra Serif"/>
              </w:rPr>
              <w:t>0,0</w:t>
            </w:r>
          </w:p>
        </w:tc>
        <w:tc>
          <w:tcPr>
            <w:tcW w:w="2375" w:type="dxa"/>
          </w:tcPr>
          <w:p w:rsidR="009A6D92" w:rsidRPr="008C37B0" w:rsidRDefault="009A6D9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A6D92" w:rsidRPr="00A13F57" w:rsidTr="00341772">
        <w:tc>
          <w:tcPr>
            <w:tcW w:w="4361" w:type="dxa"/>
          </w:tcPr>
          <w:p w:rsidR="009A6D92" w:rsidRPr="008C37B0" w:rsidRDefault="009A6D92" w:rsidP="00341772">
            <w:pPr>
              <w:spacing w:line="276" w:lineRule="auto"/>
              <w:contextualSpacing/>
              <w:jc w:val="both"/>
              <w:rPr>
                <w:rFonts w:ascii="PT Astra Serif" w:hAnsi="PT Astra Serif"/>
              </w:rPr>
            </w:pPr>
            <w:r w:rsidRPr="008C37B0">
              <w:rPr>
                <w:rFonts w:ascii="PT Astra Serif" w:hAnsi="PT Astra Serif"/>
                <w:b/>
                <w:bCs/>
                <w:color w:val="000000"/>
                <w:kern w:val="24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2835" w:type="dxa"/>
          </w:tcPr>
          <w:p w:rsidR="009A6D92" w:rsidRPr="009677AC" w:rsidRDefault="00BA68D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80,0</w:t>
            </w:r>
          </w:p>
        </w:tc>
        <w:tc>
          <w:tcPr>
            <w:tcW w:w="2375" w:type="dxa"/>
          </w:tcPr>
          <w:p w:rsidR="009A6D92" w:rsidRPr="008C37B0" w:rsidRDefault="009A6D92" w:rsidP="00BA68D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  <w:r w:rsidRPr="008C37B0">
              <w:rPr>
                <w:rFonts w:ascii="PT Astra Serif" w:hAnsi="PT Astra Serif"/>
              </w:rPr>
              <w:t>2-4 кв. 202</w:t>
            </w:r>
            <w:r w:rsidR="00BA68D2">
              <w:rPr>
                <w:rFonts w:ascii="PT Astra Serif" w:hAnsi="PT Astra Serif"/>
              </w:rPr>
              <w:t>4</w:t>
            </w:r>
            <w:r w:rsidRPr="008C37B0">
              <w:rPr>
                <w:rFonts w:ascii="PT Astra Serif" w:hAnsi="PT Astra Serif"/>
              </w:rPr>
              <w:t xml:space="preserve"> г.</w:t>
            </w:r>
          </w:p>
        </w:tc>
      </w:tr>
      <w:tr w:rsidR="009A6D92" w:rsidRPr="00A13F57" w:rsidTr="00341772">
        <w:tc>
          <w:tcPr>
            <w:tcW w:w="4361" w:type="dxa"/>
          </w:tcPr>
          <w:p w:rsidR="009A6D92" w:rsidRPr="008C37B0" w:rsidRDefault="009A6D92" w:rsidP="00341772">
            <w:pPr>
              <w:textAlignment w:val="top"/>
              <w:rPr>
                <w:rFonts w:ascii="PT Astra Serif" w:hAnsi="PT Astra Serif"/>
              </w:rPr>
            </w:pPr>
            <w:r w:rsidRPr="008C37B0">
              <w:rPr>
                <w:rFonts w:ascii="PT Astra Serif" w:hAnsi="PT Astra Serif"/>
                <w:color w:val="000000"/>
                <w:kern w:val="24"/>
              </w:rPr>
              <w:t xml:space="preserve">Проведение «круглых столов», совещаний, семинаров, направленных на выявление проблем развития малого и среднего предпринимательства в различных отраслях экономики с участием представителей предпринимательского сообщества, представителей органов местного самоуправления и федеральных контрольно-надзорных служб, а также проведение образовательных </w:t>
            </w:r>
            <w:proofErr w:type="spellStart"/>
            <w:r w:rsidRPr="008C37B0">
              <w:rPr>
                <w:rFonts w:ascii="PT Astra Serif" w:hAnsi="PT Astra Serif"/>
                <w:color w:val="000000"/>
                <w:kern w:val="24"/>
              </w:rPr>
              <w:t>мероприятий.Содействие</w:t>
            </w:r>
            <w:proofErr w:type="spellEnd"/>
            <w:r w:rsidRPr="008C37B0">
              <w:rPr>
                <w:rFonts w:ascii="PT Astra Serif" w:hAnsi="PT Astra Serif"/>
                <w:color w:val="000000"/>
                <w:kern w:val="24"/>
              </w:rPr>
              <w:t xml:space="preserve"> развитию социального предпринимательства</w:t>
            </w:r>
          </w:p>
        </w:tc>
        <w:tc>
          <w:tcPr>
            <w:tcW w:w="2835" w:type="dxa"/>
          </w:tcPr>
          <w:p w:rsidR="009A6D92" w:rsidRPr="008C37B0" w:rsidRDefault="00BA68D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80,0</w:t>
            </w:r>
          </w:p>
        </w:tc>
        <w:tc>
          <w:tcPr>
            <w:tcW w:w="2375" w:type="dxa"/>
          </w:tcPr>
          <w:p w:rsidR="009A6D92" w:rsidRPr="008C37B0" w:rsidRDefault="009A6D92" w:rsidP="00341772">
            <w:pPr>
              <w:spacing w:line="276" w:lineRule="auto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9A6D92" w:rsidRPr="00A13F57" w:rsidRDefault="009A6D92" w:rsidP="009A6D9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Планируется расширить меры поддержки: предоставить возможность осуществления торговой деятельности собственной продукцией сельхоз-производителям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в нестационарных торговых объектах без проведения торгов.</w:t>
      </w:r>
    </w:p>
    <w:p w:rsidR="009A6D92" w:rsidRPr="00A13F57" w:rsidRDefault="009A6D92" w:rsidP="009A6D9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A13F57">
        <w:rPr>
          <w:rFonts w:ascii="PT Astra Serif" w:hAnsi="PT Astra Serif"/>
          <w:sz w:val="28"/>
          <w:szCs w:val="28"/>
        </w:rPr>
        <w:t>Общая оценка результативности и эффективности реализации муниципальной программы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  составила </w:t>
      </w:r>
      <w:r>
        <w:rPr>
          <w:rFonts w:ascii="PT Astra Serif" w:eastAsiaTheme="minorHAnsi" w:hAnsi="PT Astra Serif"/>
          <w:sz w:val="28"/>
          <w:szCs w:val="28"/>
          <w:lang w:eastAsia="en-US"/>
        </w:rPr>
        <w:t>1,</w:t>
      </w:r>
      <w:r w:rsidR="00BA68D2">
        <w:rPr>
          <w:rFonts w:ascii="PT Astra Serif" w:eastAsiaTheme="minorHAnsi" w:hAnsi="PT Astra Serif"/>
          <w:sz w:val="28"/>
          <w:szCs w:val="28"/>
          <w:lang w:eastAsia="en-US"/>
        </w:rPr>
        <w:t>6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.  </w:t>
      </w:r>
    </w:p>
    <w:p w:rsidR="009A6D92" w:rsidRDefault="009A6D92" w:rsidP="009A6D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В соответствии с</w:t>
      </w:r>
      <w:r w:rsidRPr="00A13F57">
        <w:rPr>
          <w:rFonts w:ascii="PT Astra Serif" w:hAnsi="PT Astra Serif"/>
        </w:rPr>
        <w:t xml:space="preserve"> «</w:t>
      </w:r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proofErr w:type="spellStart"/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>Щекинский</w:t>
      </w:r>
      <w:proofErr w:type="spellEnd"/>
      <w:r w:rsidRPr="00A13F57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район» </w:t>
      </w:r>
      <w:r w:rsidRPr="00A13F57">
        <w:rPr>
          <w:rFonts w:ascii="PT Astra Serif" w:hAnsi="PT Astra Serif"/>
          <w:sz w:val="28"/>
          <w:szCs w:val="28"/>
        </w:rPr>
        <w:t>итоги реализации муниципальной программы за отчетный период признаны положительными.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08"/>
        <w:gridCol w:w="1417"/>
        <w:gridCol w:w="1298"/>
        <w:gridCol w:w="1276"/>
        <w:gridCol w:w="1181"/>
        <w:gridCol w:w="1276"/>
      </w:tblGrid>
      <w:tr w:rsidR="009A6D92" w:rsidRPr="00A13F57" w:rsidTr="00341772">
        <w:trPr>
          <w:tblHeader/>
        </w:trPr>
        <w:tc>
          <w:tcPr>
            <w:tcW w:w="567" w:type="dxa"/>
            <w:vMerge w:val="restart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13F57">
              <w:rPr>
                <w:rFonts w:ascii="PT Astra Serif" w:hAnsi="PT Astra Serif"/>
                <w:b/>
                <w:bCs/>
              </w:rPr>
              <w:t>№</w:t>
            </w:r>
          </w:p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13F57">
              <w:rPr>
                <w:rFonts w:ascii="PT Astra Serif" w:hAnsi="PT Astra Serif"/>
                <w:b/>
                <w:bCs/>
              </w:rPr>
              <w:t>п/п</w:t>
            </w:r>
          </w:p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908" w:type="dxa"/>
            <w:vMerge w:val="restart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13F57">
              <w:rPr>
                <w:rFonts w:ascii="PT Astra Serif" w:hAnsi="PT Astra Serif"/>
                <w:b/>
                <w:bCs/>
              </w:rPr>
              <w:t>Наименование программы</w:t>
            </w:r>
          </w:p>
          <w:p w:rsidR="009A6D92" w:rsidRPr="00A13F57" w:rsidRDefault="009A6D92" w:rsidP="00341772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6448" w:type="dxa"/>
            <w:gridSpan w:val="5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13F57">
              <w:rPr>
                <w:rFonts w:ascii="PT Astra Serif" w:hAnsi="PT Astra Serif"/>
                <w:b/>
                <w:bCs/>
              </w:rPr>
              <w:t>Общая оценка результативности и эффективности</w:t>
            </w:r>
          </w:p>
        </w:tc>
      </w:tr>
      <w:tr w:rsidR="009A6D92" w:rsidRPr="00A13F57" w:rsidTr="00341772">
        <w:trPr>
          <w:tblHeader/>
        </w:trPr>
        <w:tc>
          <w:tcPr>
            <w:tcW w:w="567" w:type="dxa"/>
            <w:vMerge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908" w:type="dxa"/>
            <w:vMerge/>
          </w:tcPr>
          <w:p w:rsidR="009A6D92" w:rsidRPr="00A13F57" w:rsidRDefault="009A6D92" w:rsidP="00341772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17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13F57">
              <w:rPr>
                <w:rFonts w:ascii="PT Astra Serif" w:hAnsi="PT Astra Serif"/>
                <w:b/>
                <w:bCs/>
                <w:sz w:val="20"/>
                <w:szCs w:val="20"/>
              </w:rPr>
              <w:t>0,8-1 – положит.</w:t>
            </w:r>
          </w:p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13F57">
              <w:rPr>
                <w:rFonts w:ascii="PT Astra Serif" w:hAnsi="PT Astra Serif"/>
                <w:b/>
                <w:bCs/>
                <w:sz w:val="20"/>
                <w:szCs w:val="20"/>
              </w:rPr>
              <w:t>0,6 – 0,8 – уд.</w:t>
            </w:r>
          </w:p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A13F57">
              <w:rPr>
                <w:rFonts w:ascii="PT Astra Serif" w:hAnsi="PT Astra Serif"/>
                <w:b/>
                <w:bCs/>
                <w:sz w:val="20"/>
                <w:szCs w:val="20"/>
              </w:rPr>
              <w:t>менее 0,6 – неуд.</w:t>
            </w:r>
          </w:p>
        </w:tc>
        <w:tc>
          <w:tcPr>
            <w:tcW w:w="1298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>Значение общей оценки</w:t>
            </w:r>
          </w:p>
        </w:tc>
        <w:tc>
          <w:tcPr>
            <w:tcW w:w="1276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Оценка </w:t>
            </w:r>
            <w:proofErr w:type="spellStart"/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>результа-тивности</w:t>
            </w:r>
            <w:proofErr w:type="spellEnd"/>
          </w:p>
        </w:tc>
        <w:tc>
          <w:tcPr>
            <w:tcW w:w="1181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Оценка освоения финансовых средств </w:t>
            </w:r>
          </w:p>
        </w:tc>
        <w:tc>
          <w:tcPr>
            <w:tcW w:w="1276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Оценка </w:t>
            </w:r>
            <w:proofErr w:type="spellStart"/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>выполне-ния</w:t>
            </w:r>
            <w:proofErr w:type="spellEnd"/>
            <w:r w:rsidRPr="00A13F5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мероприятий</w:t>
            </w:r>
          </w:p>
        </w:tc>
      </w:tr>
      <w:tr w:rsidR="009A6D92" w:rsidRPr="00A13F57" w:rsidTr="00341772">
        <w:tc>
          <w:tcPr>
            <w:tcW w:w="567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8" w:type="dxa"/>
          </w:tcPr>
          <w:p w:rsidR="009A6D92" w:rsidRPr="00A13F57" w:rsidRDefault="009A6D92" w:rsidP="0034177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A13F57">
              <w:rPr>
                <w:rFonts w:ascii="PT Astra Serif" w:hAnsi="PT Astra Serif"/>
                <w:b/>
                <w:bCs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A13F57">
              <w:rPr>
                <w:rFonts w:ascii="PT Astra Serif" w:hAnsi="PT Astra Serif"/>
                <w:b/>
                <w:bCs/>
              </w:rPr>
              <w:t>Щекинский</w:t>
            </w:r>
            <w:proofErr w:type="spellEnd"/>
            <w:r w:rsidRPr="00A13F57">
              <w:rPr>
                <w:rFonts w:ascii="PT Astra Serif" w:hAnsi="PT Astra Serif"/>
                <w:b/>
                <w:bCs/>
              </w:rPr>
              <w:t xml:space="preserve"> район</w:t>
            </w:r>
          </w:p>
        </w:tc>
        <w:tc>
          <w:tcPr>
            <w:tcW w:w="1417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</w:rPr>
            </w:pPr>
            <w:r w:rsidRPr="00A13F57">
              <w:rPr>
                <w:rFonts w:ascii="PT Astra Serif" w:hAnsi="PT Astra Serif"/>
              </w:rPr>
              <w:t>положит.</w:t>
            </w:r>
          </w:p>
        </w:tc>
        <w:tc>
          <w:tcPr>
            <w:tcW w:w="1298" w:type="dxa"/>
          </w:tcPr>
          <w:p w:rsidR="009A6D92" w:rsidRPr="00A13F57" w:rsidRDefault="009A6D92" w:rsidP="00BA68D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</w:t>
            </w:r>
            <w:r w:rsidR="00BA68D2">
              <w:rPr>
                <w:rFonts w:ascii="PT Astra Serif" w:hAnsi="PT Astra Serif"/>
              </w:rPr>
              <w:t>6</w:t>
            </w:r>
          </w:p>
        </w:tc>
        <w:tc>
          <w:tcPr>
            <w:tcW w:w="1276" w:type="dxa"/>
          </w:tcPr>
          <w:p w:rsidR="009A6D92" w:rsidRPr="00A13F57" w:rsidRDefault="00BA68D2" w:rsidP="0034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2,9</w:t>
            </w:r>
          </w:p>
        </w:tc>
        <w:tc>
          <w:tcPr>
            <w:tcW w:w="1181" w:type="dxa"/>
          </w:tcPr>
          <w:p w:rsidR="009A6D92" w:rsidRPr="00A13F57" w:rsidRDefault="009A6D92" w:rsidP="0034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  <w:r w:rsidRPr="00A13F5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76" w:type="dxa"/>
          </w:tcPr>
          <w:p w:rsidR="009A6D92" w:rsidRPr="00A13F57" w:rsidRDefault="00BA68D2" w:rsidP="003417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1,0</w:t>
            </w:r>
          </w:p>
        </w:tc>
      </w:tr>
    </w:tbl>
    <w:p w:rsidR="009A6D92" w:rsidRDefault="009A6D92" w:rsidP="009A6D92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9A6D92" w:rsidRPr="005C6744" w:rsidRDefault="009A6D92" w:rsidP="005C674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C6744" w:rsidRPr="00A13F57" w:rsidRDefault="005C6744" w:rsidP="005C6744">
      <w:pPr>
        <w:spacing w:before="120" w:after="240" w:line="276" w:lineRule="auto"/>
        <w:ind w:firstLine="709"/>
        <w:jc w:val="right"/>
        <w:rPr>
          <w:rFonts w:ascii="PT Astra Serif" w:hAnsi="PT Astra Serif"/>
        </w:rPr>
      </w:pPr>
    </w:p>
    <w:p w:rsidR="005C6744" w:rsidRPr="00A8022B" w:rsidRDefault="005C6744">
      <w:pPr>
        <w:rPr>
          <w:u w:val="single"/>
        </w:rPr>
      </w:pPr>
    </w:p>
    <w:sectPr w:rsidR="005C6744" w:rsidRPr="00A8022B" w:rsidSect="00F638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60" w:rsidRDefault="005B4760">
      <w:r>
        <w:separator/>
      </w:r>
    </w:p>
  </w:endnote>
  <w:endnote w:type="continuationSeparator" w:id="0">
    <w:p w:rsidR="005B4760" w:rsidRDefault="005B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8B" w:rsidRDefault="0027118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8B" w:rsidRDefault="0027118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8B" w:rsidRDefault="0027118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60" w:rsidRDefault="005B4760">
      <w:r>
        <w:separator/>
      </w:r>
    </w:p>
  </w:footnote>
  <w:footnote w:type="continuationSeparator" w:id="0">
    <w:p w:rsidR="005B4760" w:rsidRDefault="005B4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18B" w:rsidRDefault="0027118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802042"/>
      <w:docPartObj>
        <w:docPartGallery w:val="Page Numbers (Top of Page)"/>
        <w:docPartUnique/>
      </w:docPartObj>
    </w:sdtPr>
    <w:sdtEndPr/>
    <w:sdtContent>
      <w:p w:rsidR="00F6384E" w:rsidRDefault="00F6384E">
        <w:pPr>
          <w:pStyle w:val="af0"/>
          <w:jc w:val="center"/>
        </w:pPr>
      </w:p>
      <w:p w:rsidR="0027118B" w:rsidRDefault="0027118B">
        <w:pPr>
          <w:pStyle w:val="af0"/>
          <w:jc w:val="center"/>
        </w:pPr>
      </w:p>
      <w:p w:rsidR="00F6384E" w:rsidRDefault="00F638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4A">
          <w:rPr>
            <w:noProof/>
          </w:rPr>
          <w:t>8</w:t>
        </w:r>
        <w:r>
          <w:fldChar w:fldCharType="end"/>
        </w:r>
      </w:p>
    </w:sdtContent>
  </w:sdt>
  <w:p w:rsidR="00F6384E" w:rsidRDefault="00F6384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4E" w:rsidRDefault="00F6384E">
    <w:pPr>
      <w:pStyle w:val="af0"/>
      <w:jc w:val="center"/>
    </w:pPr>
  </w:p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11039"/>
    <w:rsid w:val="000374CE"/>
    <w:rsid w:val="00045D09"/>
    <w:rsid w:val="00054833"/>
    <w:rsid w:val="000730D5"/>
    <w:rsid w:val="000859C5"/>
    <w:rsid w:val="00087A99"/>
    <w:rsid w:val="00094D05"/>
    <w:rsid w:val="00095785"/>
    <w:rsid w:val="00097D31"/>
    <w:rsid w:val="000B252C"/>
    <w:rsid w:val="000B56FC"/>
    <w:rsid w:val="000B6271"/>
    <w:rsid w:val="000B7125"/>
    <w:rsid w:val="000C36CF"/>
    <w:rsid w:val="000D49FE"/>
    <w:rsid w:val="000F73D4"/>
    <w:rsid w:val="001020B5"/>
    <w:rsid w:val="00103EBE"/>
    <w:rsid w:val="001559BD"/>
    <w:rsid w:val="001616ED"/>
    <w:rsid w:val="00193863"/>
    <w:rsid w:val="001A1A37"/>
    <w:rsid w:val="001A1D52"/>
    <w:rsid w:val="001A5FBD"/>
    <w:rsid w:val="001C6D14"/>
    <w:rsid w:val="001D518B"/>
    <w:rsid w:val="001E3517"/>
    <w:rsid w:val="00200998"/>
    <w:rsid w:val="00201330"/>
    <w:rsid w:val="00202D9D"/>
    <w:rsid w:val="0022289E"/>
    <w:rsid w:val="0023613B"/>
    <w:rsid w:val="00247E06"/>
    <w:rsid w:val="0027118B"/>
    <w:rsid w:val="002767FB"/>
    <w:rsid w:val="002834F0"/>
    <w:rsid w:val="00293768"/>
    <w:rsid w:val="00296CF0"/>
    <w:rsid w:val="002A25A2"/>
    <w:rsid w:val="002C0F92"/>
    <w:rsid w:val="002C151D"/>
    <w:rsid w:val="00320A0D"/>
    <w:rsid w:val="00321C10"/>
    <w:rsid w:val="00326D2B"/>
    <w:rsid w:val="00344C4A"/>
    <w:rsid w:val="00382F10"/>
    <w:rsid w:val="003A1AF8"/>
    <w:rsid w:val="00411C55"/>
    <w:rsid w:val="00425EAC"/>
    <w:rsid w:val="0043020E"/>
    <w:rsid w:val="0048387B"/>
    <w:rsid w:val="00491DE9"/>
    <w:rsid w:val="004B1505"/>
    <w:rsid w:val="004C7F02"/>
    <w:rsid w:val="004D2275"/>
    <w:rsid w:val="004E0CFE"/>
    <w:rsid w:val="00502517"/>
    <w:rsid w:val="0051476B"/>
    <w:rsid w:val="0052511D"/>
    <w:rsid w:val="00526DCE"/>
    <w:rsid w:val="0053428A"/>
    <w:rsid w:val="00547863"/>
    <w:rsid w:val="005733C7"/>
    <w:rsid w:val="005B4760"/>
    <w:rsid w:val="005C6744"/>
    <w:rsid w:val="006323B0"/>
    <w:rsid w:val="006418F4"/>
    <w:rsid w:val="00650D0A"/>
    <w:rsid w:val="006562DB"/>
    <w:rsid w:val="00667A80"/>
    <w:rsid w:val="006906B9"/>
    <w:rsid w:val="006923E0"/>
    <w:rsid w:val="006A378B"/>
    <w:rsid w:val="006B7F6F"/>
    <w:rsid w:val="006F22B0"/>
    <w:rsid w:val="007071B0"/>
    <w:rsid w:val="00727050"/>
    <w:rsid w:val="00727C48"/>
    <w:rsid w:val="00754B10"/>
    <w:rsid w:val="00784402"/>
    <w:rsid w:val="00790C17"/>
    <w:rsid w:val="00796661"/>
    <w:rsid w:val="007D70F4"/>
    <w:rsid w:val="007F0412"/>
    <w:rsid w:val="00801D0B"/>
    <w:rsid w:val="0082191E"/>
    <w:rsid w:val="00854B98"/>
    <w:rsid w:val="0086658F"/>
    <w:rsid w:val="00886A38"/>
    <w:rsid w:val="00892F91"/>
    <w:rsid w:val="008A1F75"/>
    <w:rsid w:val="008C758E"/>
    <w:rsid w:val="008C78BA"/>
    <w:rsid w:val="008D46E2"/>
    <w:rsid w:val="008E1FD1"/>
    <w:rsid w:val="008F264A"/>
    <w:rsid w:val="009362FB"/>
    <w:rsid w:val="00974D1C"/>
    <w:rsid w:val="00975048"/>
    <w:rsid w:val="009A47CF"/>
    <w:rsid w:val="009A6D92"/>
    <w:rsid w:val="009F06F1"/>
    <w:rsid w:val="00A0120E"/>
    <w:rsid w:val="00A1196C"/>
    <w:rsid w:val="00A13433"/>
    <w:rsid w:val="00A26C0E"/>
    <w:rsid w:val="00A444C6"/>
    <w:rsid w:val="00A52655"/>
    <w:rsid w:val="00A53B5B"/>
    <w:rsid w:val="00A8022B"/>
    <w:rsid w:val="00A83C6F"/>
    <w:rsid w:val="00AB7617"/>
    <w:rsid w:val="00AC4A16"/>
    <w:rsid w:val="00AD4549"/>
    <w:rsid w:val="00AE5780"/>
    <w:rsid w:val="00AF2360"/>
    <w:rsid w:val="00B03873"/>
    <w:rsid w:val="00B0593F"/>
    <w:rsid w:val="00B4770D"/>
    <w:rsid w:val="00B76C77"/>
    <w:rsid w:val="00B87D3F"/>
    <w:rsid w:val="00BA68D2"/>
    <w:rsid w:val="00BD2A0C"/>
    <w:rsid w:val="00C053BA"/>
    <w:rsid w:val="00C143A0"/>
    <w:rsid w:val="00C16617"/>
    <w:rsid w:val="00C53C15"/>
    <w:rsid w:val="00C61C20"/>
    <w:rsid w:val="00C80453"/>
    <w:rsid w:val="00C9479F"/>
    <w:rsid w:val="00CA5ED6"/>
    <w:rsid w:val="00CB16EC"/>
    <w:rsid w:val="00CD2006"/>
    <w:rsid w:val="00CD24AC"/>
    <w:rsid w:val="00CF1377"/>
    <w:rsid w:val="00D17B9A"/>
    <w:rsid w:val="00D34DF5"/>
    <w:rsid w:val="00D36001"/>
    <w:rsid w:val="00D64329"/>
    <w:rsid w:val="00D8437A"/>
    <w:rsid w:val="00D935F9"/>
    <w:rsid w:val="00DA054B"/>
    <w:rsid w:val="00DF4EE4"/>
    <w:rsid w:val="00E01E41"/>
    <w:rsid w:val="00E03DFA"/>
    <w:rsid w:val="00E044F0"/>
    <w:rsid w:val="00E3161A"/>
    <w:rsid w:val="00E42340"/>
    <w:rsid w:val="00E637A4"/>
    <w:rsid w:val="00E71089"/>
    <w:rsid w:val="00E71E2E"/>
    <w:rsid w:val="00E7613F"/>
    <w:rsid w:val="00EB7F81"/>
    <w:rsid w:val="00EC3B6B"/>
    <w:rsid w:val="00F046E2"/>
    <w:rsid w:val="00F149F5"/>
    <w:rsid w:val="00F20922"/>
    <w:rsid w:val="00F2611C"/>
    <w:rsid w:val="00F27143"/>
    <w:rsid w:val="00F4344E"/>
    <w:rsid w:val="00F6384E"/>
    <w:rsid w:val="00F72A15"/>
    <w:rsid w:val="00F737E5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C6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sid w:val="00F6384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table" w:styleId="afb">
    <w:name w:val="Table Grid"/>
    <w:basedOn w:val="a1"/>
    <w:uiPriority w:val="59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C67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Верхний колонтитул Знак"/>
    <w:basedOn w:val="a0"/>
    <w:link w:val="af0"/>
    <w:uiPriority w:val="99"/>
    <w:rsid w:val="00F6384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93DC-6D76-49ED-9C78-5ADB007D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(администрации_26).dot</Template>
  <TotalTime>177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Адм4</cp:lastModifiedBy>
  <cp:revision>9</cp:revision>
  <cp:lastPrinted>2024-03-07T08:33:00Z</cp:lastPrinted>
  <dcterms:created xsi:type="dcterms:W3CDTF">2024-01-30T08:15:00Z</dcterms:created>
  <dcterms:modified xsi:type="dcterms:W3CDTF">2024-11-07T14:20:00Z</dcterms:modified>
</cp:coreProperties>
</file>