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4E" w:rsidRPr="00C841ED" w:rsidRDefault="00E50420" w:rsidP="00C841ED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55" w:rsidRPr="00E97E55" w:rsidRDefault="00E97E55" w:rsidP="00E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3C38E7" w:rsidRPr="00FD2448" w:rsidRDefault="00FD2448" w:rsidP="00FD2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 Тульской область продолжается р</w:t>
      </w:r>
      <w:r w:rsidRPr="00FD2448">
        <w:rPr>
          <w:rFonts w:ascii="Times New Roman" w:hAnsi="Times New Roman"/>
          <w:b/>
          <w:sz w:val="28"/>
          <w:szCs w:val="28"/>
        </w:rPr>
        <w:t xml:space="preserve">еализация программы социальной </w:t>
      </w:r>
      <w:proofErr w:type="spellStart"/>
      <w:r w:rsidRPr="00FD2448">
        <w:rPr>
          <w:rFonts w:ascii="Times New Roman" w:hAnsi="Times New Roman"/>
          <w:b/>
          <w:sz w:val="28"/>
          <w:szCs w:val="28"/>
        </w:rPr>
        <w:t>догазификации</w:t>
      </w:r>
      <w:proofErr w:type="spellEnd"/>
      <w:r w:rsidRPr="00FD2448">
        <w:rPr>
          <w:rFonts w:ascii="Times New Roman" w:hAnsi="Times New Roman"/>
          <w:b/>
          <w:sz w:val="28"/>
          <w:szCs w:val="28"/>
        </w:rPr>
        <w:t xml:space="preserve"> </w:t>
      </w:r>
    </w:p>
    <w:p w:rsidR="003C38E7" w:rsidRPr="00FD2448" w:rsidRDefault="003C38E7" w:rsidP="00FD24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448" w:rsidRDefault="00421DE5" w:rsidP="00FD24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2448">
        <w:rPr>
          <w:sz w:val="28"/>
          <w:szCs w:val="28"/>
          <w:shd w:val="clear" w:color="auto" w:fill="FFFFFF"/>
        </w:rPr>
        <w:tab/>
      </w:r>
      <w:r w:rsidR="00FD2448" w:rsidRPr="00FD2448">
        <w:rPr>
          <w:sz w:val="28"/>
          <w:szCs w:val="28"/>
        </w:rPr>
        <w:t>По программе соци</w:t>
      </w:r>
      <w:r w:rsidR="00FD2448">
        <w:rPr>
          <w:sz w:val="28"/>
          <w:szCs w:val="28"/>
        </w:rPr>
        <w:t>альной газификации жители Тульской области</w:t>
      </w:r>
      <w:r w:rsidR="00FD2448" w:rsidRPr="00FD2448">
        <w:rPr>
          <w:sz w:val="28"/>
          <w:szCs w:val="28"/>
        </w:rPr>
        <w:t xml:space="preserve"> могут бесплатно подвести газ до границ своих земельных участков. С апреля 2024 года действие программы стало распространяться на садовые товарищества. Теперь газ можно бесплатно довести до границ садовых земельных участков, на которых расположены жилые дома. Главное условие: права на жилой дом должны быть зарегистрированы.</w:t>
      </w:r>
    </w:p>
    <w:p w:rsidR="00FD2448" w:rsidRPr="00FD2448" w:rsidRDefault="00FD2448" w:rsidP="00FD24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D2448" w:rsidRDefault="00FD2448" w:rsidP="00FD24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448">
        <w:rPr>
          <w:sz w:val="28"/>
          <w:szCs w:val="28"/>
        </w:rPr>
        <w:t xml:space="preserve">В связи с поступающими вопросами, связанными с программой социальной </w:t>
      </w:r>
      <w:proofErr w:type="spellStart"/>
      <w:r w:rsidRPr="00FD2448">
        <w:rPr>
          <w:sz w:val="28"/>
          <w:szCs w:val="28"/>
        </w:rPr>
        <w:t>догазификации</w:t>
      </w:r>
      <w:proofErr w:type="spellEnd"/>
      <w:r w:rsidRPr="00FD2448">
        <w:rPr>
          <w:sz w:val="28"/>
          <w:szCs w:val="28"/>
        </w:rPr>
        <w:t xml:space="preserve"> СНТ, </w:t>
      </w:r>
      <w:proofErr w:type="spellStart"/>
      <w:r w:rsidRPr="00FD2448">
        <w:rPr>
          <w:sz w:val="28"/>
          <w:szCs w:val="28"/>
        </w:rPr>
        <w:t>Росреестром</w:t>
      </w:r>
      <w:proofErr w:type="spellEnd"/>
      <w:r w:rsidRPr="00FD2448">
        <w:rPr>
          <w:sz w:val="28"/>
          <w:szCs w:val="28"/>
        </w:rPr>
        <w:t xml:space="preserve"> было дополнено и расширено </w:t>
      </w:r>
      <w:hyperlink r:id="rId6" w:history="1">
        <w:r w:rsidRPr="00FD2448">
          <w:rPr>
            <w:rStyle w:val="a6"/>
            <w:color w:val="2F5496" w:themeColor="accent5" w:themeShade="BF"/>
            <w:sz w:val="28"/>
            <w:szCs w:val="28"/>
          </w:rPr>
          <w:t>методическое пособие</w:t>
        </w:r>
      </w:hyperlink>
      <w:r w:rsidRPr="00FD2448">
        <w:rPr>
          <w:sz w:val="28"/>
          <w:szCs w:val="28"/>
        </w:rPr>
        <w:t> для садоводов.</w:t>
      </w:r>
    </w:p>
    <w:p w:rsidR="00FD2448" w:rsidRPr="00FD2448" w:rsidRDefault="00FD2448" w:rsidP="00FD24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D2448" w:rsidRDefault="00FD2448" w:rsidP="00FD24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FD2448">
        <w:rPr>
          <w:sz w:val="28"/>
          <w:szCs w:val="28"/>
        </w:rPr>
        <w:t xml:space="preserve">В инструкции содержится информация о порядке формирования планов-графиков </w:t>
      </w:r>
      <w:proofErr w:type="spellStart"/>
      <w:r w:rsidRPr="00FD2448">
        <w:rPr>
          <w:sz w:val="28"/>
          <w:szCs w:val="28"/>
        </w:rPr>
        <w:t>догазификации</w:t>
      </w:r>
      <w:proofErr w:type="spellEnd"/>
      <w:r w:rsidRPr="00FD2448">
        <w:rPr>
          <w:sz w:val="28"/>
          <w:szCs w:val="28"/>
        </w:rPr>
        <w:t xml:space="preserve">, о полномочиях </w:t>
      </w:r>
      <w:proofErr w:type="spellStart"/>
      <w:r w:rsidRPr="00FD2448">
        <w:rPr>
          <w:sz w:val="28"/>
          <w:szCs w:val="28"/>
        </w:rPr>
        <w:t>Росреестра</w:t>
      </w:r>
      <w:proofErr w:type="spellEnd"/>
      <w:r w:rsidRPr="00FD2448">
        <w:rPr>
          <w:sz w:val="28"/>
          <w:szCs w:val="28"/>
        </w:rPr>
        <w:t xml:space="preserve"> в рамках программы, о предоставлении в собственность садового земельно</w:t>
      </w:r>
      <w:r>
        <w:rPr>
          <w:sz w:val="28"/>
          <w:szCs w:val="28"/>
        </w:rPr>
        <w:t>го участка (если у садовода не зарегистрированы</w:t>
      </w:r>
      <w:r w:rsidRPr="00FD2448">
        <w:rPr>
          <w:sz w:val="28"/>
          <w:szCs w:val="28"/>
        </w:rPr>
        <w:t xml:space="preserve"> на него права), а также о способах подачи заявки о заключении договора о техническом присоединении жилого дома к сети газоснабжения. Добавлены ссылки на ведомства и организации, где садоводы могут получить дополнительную инф</w:t>
      </w:r>
      <w:r>
        <w:rPr>
          <w:sz w:val="28"/>
          <w:szCs w:val="28"/>
        </w:rPr>
        <w:t>ормацию для участия в программе»</w:t>
      </w:r>
      <w:r w:rsidRPr="00FD2448">
        <w:rPr>
          <w:sz w:val="28"/>
          <w:szCs w:val="28"/>
        </w:rPr>
        <w:t>, - поясн</w:t>
      </w:r>
      <w:r>
        <w:rPr>
          <w:sz w:val="28"/>
          <w:szCs w:val="28"/>
        </w:rPr>
        <w:t>ила заместитель руководителя</w:t>
      </w:r>
      <w:r w:rsidRPr="00FD2448">
        <w:rPr>
          <w:sz w:val="28"/>
          <w:szCs w:val="28"/>
        </w:rPr>
        <w:t xml:space="preserve"> Управления </w:t>
      </w:r>
      <w:proofErr w:type="spellStart"/>
      <w:r w:rsidRPr="00FD2448">
        <w:rPr>
          <w:sz w:val="28"/>
          <w:szCs w:val="28"/>
        </w:rPr>
        <w:t>Росреестра</w:t>
      </w:r>
      <w:proofErr w:type="spellEnd"/>
      <w:r w:rsidRPr="00FD2448">
        <w:rPr>
          <w:sz w:val="28"/>
          <w:szCs w:val="28"/>
        </w:rPr>
        <w:t xml:space="preserve"> по </w:t>
      </w:r>
      <w:r>
        <w:rPr>
          <w:sz w:val="28"/>
          <w:szCs w:val="28"/>
        </w:rPr>
        <w:t>Тульской области Наталья Болсуновская</w:t>
      </w:r>
      <w:r w:rsidRPr="00FD2448">
        <w:rPr>
          <w:sz w:val="28"/>
          <w:szCs w:val="28"/>
        </w:rPr>
        <w:t>.</w:t>
      </w:r>
    </w:p>
    <w:p w:rsidR="00FD2448" w:rsidRPr="00FD2448" w:rsidRDefault="00FD2448" w:rsidP="00FD24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D2448" w:rsidRPr="00FD2448" w:rsidRDefault="00FD2448" w:rsidP="00FD24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448">
        <w:rPr>
          <w:sz w:val="28"/>
          <w:szCs w:val="28"/>
        </w:rPr>
        <w:t xml:space="preserve">Кроме того, на сайте </w:t>
      </w:r>
      <w:proofErr w:type="spellStart"/>
      <w:r w:rsidRPr="00FD2448">
        <w:rPr>
          <w:sz w:val="28"/>
          <w:szCs w:val="28"/>
        </w:rPr>
        <w:t>Росреестра</w:t>
      </w:r>
      <w:proofErr w:type="spellEnd"/>
      <w:r w:rsidRPr="00FD2448">
        <w:rPr>
          <w:sz w:val="28"/>
          <w:szCs w:val="28"/>
        </w:rPr>
        <w:t xml:space="preserve">  размещены </w:t>
      </w:r>
      <w:hyperlink r:id="rId7" w:history="1">
        <w:r w:rsidRPr="00616A2D">
          <w:rPr>
            <w:rStyle w:val="a6"/>
            <w:color w:val="2F5496" w:themeColor="accent5" w:themeShade="BF"/>
            <w:sz w:val="28"/>
            <w:szCs w:val="28"/>
          </w:rPr>
          <w:t>ответы на наиболее частые вопросы садоводов</w:t>
        </w:r>
      </w:hyperlink>
      <w:r w:rsidRPr="00616A2D">
        <w:rPr>
          <w:color w:val="2F5496" w:themeColor="accent5" w:themeShade="BF"/>
          <w:sz w:val="28"/>
          <w:szCs w:val="28"/>
        </w:rPr>
        <w:t xml:space="preserve">, </w:t>
      </w:r>
      <w:r w:rsidRPr="00FD2448">
        <w:rPr>
          <w:sz w:val="28"/>
          <w:szCs w:val="28"/>
        </w:rPr>
        <w:t>связанные с реализ</w:t>
      </w:r>
      <w:bookmarkStart w:id="0" w:name="_GoBack"/>
      <w:bookmarkEnd w:id="0"/>
      <w:r w:rsidRPr="00FD2448">
        <w:rPr>
          <w:sz w:val="28"/>
          <w:szCs w:val="28"/>
        </w:rPr>
        <w:t>ации этой программы.</w:t>
      </w:r>
    </w:p>
    <w:p w:rsidR="003C38E7" w:rsidRPr="00FD2448" w:rsidRDefault="003C38E7" w:rsidP="00FD244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3C38E7" w:rsidRPr="00FD244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044F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07D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97B63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B4C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60D9"/>
    <w:rsid w:val="00107318"/>
    <w:rsid w:val="0010782C"/>
    <w:rsid w:val="00110088"/>
    <w:rsid w:val="00110553"/>
    <w:rsid w:val="0011298A"/>
    <w:rsid w:val="00112B2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4096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873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0C27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37C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5197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D97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27EC5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6D0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38E7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1DE5"/>
    <w:rsid w:val="0042202C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30B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A467A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B85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4258"/>
    <w:rsid w:val="005252DE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43DE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6A2D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558FC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B4E33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6A78"/>
    <w:rsid w:val="006D761E"/>
    <w:rsid w:val="006E25AF"/>
    <w:rsid w:val="006E3DB3"/>
    <w:rsid w:val="006E3E61"/>
    <w:rsid w:val="006E4E21"/>
    <w:rsid w:val="006E60C3"/>
    <w:rsid w:val="006F15E1"/>
    <w:rsid w:val="006F2D1E"/>
    <w:rsid w:val="006F580E"/>
    <w:rsid w:val="006F658C"/>
    <w:rsid w:val="006F6D5B"/>
    <w:rsid w:val="006F74D4"/>
    <w:rsid w:val="0070233E"/>
    <w:rsid w:val="007030B5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5F4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0D15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2E1"/>
    <w:rsid w:val="00825995"/>
    <w:rsid w:val="00827E37"/>
    <w:rsid w:val="00830AD4"/>
    <w:rsid w:val="0083176C"/>
    <w:rsid w:val="008317AA"/>
    <w:rsid w:val="008340AB"/>
    <w:rsid w:val="008344F3"/>
    <w:rsid w:val="0083556A"/>
    <w:rsid w:val="00835644"/>
    <w:rsid w:val="00835D7B"/>
    <w:rsid w:val="00836D05"/>
    <w:rsid w:val="00836F45"/>
    <w:rsid w:val="00837D24"/>
    <w:rsid w:val="00840DD7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3E3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0D56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B6BE6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27404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26A41"/>
    <w:rsid w:val="00B31789"/>
    <w:rsid w:val="00B31F2F"/>
    <w:rsid w:val="00B32A87"/>
    <w:rsid w:val="00B34782"/>
    <w:rsid w:val="00B365D3"/>
    <w:rsid w:val="00B37813"/>
    <w:rsid w:val="00B37866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3E50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67B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6F4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0F6B"/>
    <w:rsid w:val="00C517FF"/>
    <w:rsid w:val="00C52448"/>
    <w:rsid w:val="00C5244C"/>
    <w:rsid w:val="00C52947"/>
    <w:rsid w:val="00C53C7E"/>
    <w:rsid w:val="00C563D7"/>
    <w:rsid w:val="00C56B32"/>
    <w:rsid w:val="00C57826"/>
    <w:rsid w:val="00C57B12"/>
    <w:rsid w:val="00C631F6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1ED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2D20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BDC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46DF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686E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3DEA"/>
    <w:rsid w:val="00E77546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97E55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2BDA"/>
    <w:rsid w:val="00FB6D33"/>
    <w:rsid w:val="00FB6FE1"/>
    <w:rsid w:val="00FB75C7"/>
    <w:rsid w:val="00FC1BEE"/>
    <w:rsid w:val="00FC2982"/>
    <w:rsid w:val="00FC324E"/>
    <w:rsid w:val="00FC3F5F"/>
    <w:rsid w:val="00FC3FDD"/>
    <w:rsid w:val="00FC5FF6"/>
    <w:rsid w:val="00FC6DF4"/>
    <w:rsid w:val="00FC7054"/>
    <w:rsid w:val="00FC7D8A"/>
    <w:rsid w:val="00FD1ECF"/>
    <w:rsid w:val="00FD2448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B8275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0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11-upr/Comment-DG-SNT.pdf?clckid=30c82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press/%D0%93%D0%B0%D0%B7%D0%B8%D1%84%D0%B8%D0%BA%D0%B0%D1%86%D0%B8%D1%8F-2024(%D0%B8%D1%82%D0%BE%D0%B3)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2024-12-03T11:15:00Z</cp:lastPrinted>
  <dcterms:created xsi:type="dcterms:W3CDTF">2025-01-24T06:55:00Z</dcterms:created>
  <dcterms:modified xsi:type="dcterms:W3CDTF">2025-01-24T07:13:00Z</dcterms:modified>
</cp:coreProperties>
</file>