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lang w:val="en-US"/>
        </w:rPr>
      </w:pPr>
      <w:bookmarkStart w:id="0" w:name="_GoBack"/>
      <w:bookmarkStart w:id="1" w:name="start_del"/>
      <w:bookmarkEnd w:id="0"/>
      <w:bookmarkEnd w:id="1"/>
      <w:r>
        <w:rPr/>
        <w:drawing>
          <wp:inline distT="0" distB="0" distL="0" distR="0">
            <wp:extent cx="628015" cy="779145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Муниципальное образование 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ЩЁКИНСКИЙ РАЙОН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ФИНАНСОВОЕ УПРАВЛЕНИЕ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>АДМИНИСТРАЦИИ ЩЁКИНСКОГО РАЙОНА</w:t>
      </w:r>
    </w:p>
    <w:p>
      <w:pPr>
        <w:pStyle w:val="Normal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  <w:t>ПРИКАЗ</w:t>
      </w:r>
    </w:p>
    <w:p>
      <w:pPr>
        <w:pStyle w:val="Normal"/>
        <w:tabs>
          <w:tab w:val="clear" w:pos="709"/>
          <w:tab w:val="left" w:pos="567" w:leader="none"/>
          <w:tab w:val="left" w:pos="5387" w:leader="none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>
        <w:rPr>
          <w:rFonts w:cs="Tahoma" w:ascii="PT Astra Serif" w:hAnsi="PT Astra Serif"/>
          <w:b/>
          <w:spacing w:val="23"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от «_</w:t>
      </w:r>
      <w:r>
        <w:rPr/>
        <w:t>20</w:t>
      </w:r>
      <w:r>
        <w:rPr/>
        <w:t xml:space="preserve">_» </w:t>
      </w:r>
      <w:r>
        <w:rPr/>
        <w:t xml:space="preserve">февраля </w:t>
      </w:r>
      <w:r>
        <w:rPr/>
        <w:t xml:space="preserve">2025                                                          № </w:t>
      </w:r>
      <w:r>
        <w:rPr/>
        <w:t>08-02-07/18</w:t>
      </w:r>
    </w:p>
    <w:tbl>
      <w:tblPr>
        <w:tblW w:w="101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4641"/>
        <w:gridCol w:w="854"/>
        <w:gridCol w:w="4678"/>
      </w:tblGrid>
      <w:tr>
        <w:trPr>
          <w:trHeight w:val="226" w:hRule="atLeast"/>
        </w:trPr>
        <w:tc>
          <w:tcPr>
            <w:tcW w:w="4641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153" w:leader="underscore"/>
              </w:tabs>
              <w:spacing w:lineRule="exact" w:line="220"/>
              <w:ind w:firstLine="33"/>
              <w:rPr/>
            </w:pPr>
            <w:r>
              <w:rPr/>
            </w:r>
          </w:p>
        </w:tc>
        <w:tc>
          <w:tcPr>
            <w:tcW w:w="854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exact" w:line="220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  <w:r>
              <w:rPr>
                <w:rFonts w:cs="PT Astra Serif" w:ascii="PT Astra Serif" w:hAnsi="PT Astra Serif"/>
                <w:sz w:val="28"/>
                <w:u w:val="single"/>
              </w:rPr>
            </w:r>
          </w:p>
        </w:tc>
        <w:tc>
          <w:tcPr>
            <w:tcW w:w="4678" w:type="dxa"/>
            <w:tcBorders/>
            <w:shd w:color="auto" w:fill="auto" w:val="clear"/>
          </w:tcPr>
          <w:p>
            <w:pPr>
              <w:pStyle w:val="Heading8"/>
              <w:numPr>
                <w:ilvl w:val="0"/>
                <w:numId w:val="0"/>
              </w:numPr>
              <w:snapToGrid w:val="false"/>
              <w:spacing w:lineRule="exact" w:line="220"/>
              <w:ind w:hanging="0" w:left="0"/>
              <w:jc w:val="center"/>
              <w:rPr>
                <w:rFonts w:ascii="PT Astra Serif" w:hAnsi="PT Astra Serif" w:cs="PT Astra Serif"/>
                <w:u w:val="single"/>
              </w:rPr>
            </w:pPr>
            <w:r>
              <w:rPr>
                <w:rFonts w:cs="PT Astra Serif" w:ascii="PT Astra Serif" w:hAnsi="PT Astra Serif"/>
                <w:u w:val="single"/>
              </w:rPr>
            </w:r>
          </w:p>
        </w:tc>
      </w:tr>
    </w:tbl>
    <w:p>
      <w:pPr>
        <w:pStyle w:val="Heading8"/>
        <w:numPr>
          <w:ilvl w:val="7"/>
          <w:numId w:val="1"/>
        </w:numPr>
        <w:spacing w:lineRule="exact" w:line="240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 внесении изменений и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дополнений в перечень главных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администраторов источников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финансирования дефицита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бюджета муниципального</w:t>
      </w:r>
    </w:p>
    <w:p>
      <w:pPr>
        <w:pStyle w:val="Normal"/>
        <w:jc w:val="both"/>
        <w:rPr>
          <w:rFonts w:ascii="PT Astra Serif" w:hAnsi="PT Astra Serif" w:cs="PT Astra Serif"/>
          <w:b/>
          <w:szCs w:val="28"/>
        </w:rPr>
      </w:pPr>
      <w:r>
        <w:rPr>
          <w:rFonts w:cs="PT Astra Serif" w:ascii="PT Astra Serif" w:hAnsi="PT Astra Serif"/>
          <w:b/>
          <w:szCs w:val="28"/>
        </w:rPr>
        <w:t>образования Щекинский район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widowControl w:val="false"/>
        <w:tabs>
          <w:tab w:val="clear" w:pos="709"/>
          <w:tab w:val="left" w:pos="3261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3261" w:leader="none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пунктом 5 постановления администрации Щекинского района от 06.12.2021 №12-1579 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Щекинский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Щекинский район», на основании Положения о финансовом управлении администрации муниципального образования Щекинский район п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ю: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изменения и дополнения в перечень главных администраторов источников финансирования дефицита бюджета муниципального образования Щекинский район, утвержденный приложением 2 к постановлению администрации Щекинского района от 06.12.2021 №12-1579 «Об утверждении перечней главных администраторов доходов, главных администраторов источников финансирования дефицита бюджета муниципального образования Щекинский район, порядка и сроков внесения изменений в перечни главных администраторов доходов и главных администраторов источников финансирования дефицита бюджета муниципального образования Щекинский район»: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дополнить строками следующего содержания:</w:t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50"/>
        <w:gridCol w:w="3261"/>
        <w:gridCol w:w="4961"/>
      </w:tblGrid>
      <w:tr>
        <w:trPr>
          <w:trHeight w:val="66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851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01 03 01 00 05 5200 710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 (бюджетные кредиты на пополнение остатка средств на едином счете бюджета)</w:t>
            </w:r>
          </w:p>
        </w:tc>
      </w:tr>
      <w:tr>
        <w:trPr>
          <w:trHeight w:val="663" w:hRule="atLeas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851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01 03 01 00 05 5200 810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cs="Arial" w:ascii="PT Astra Serif" w:hAnsi="PT Astra Serif"/>
                <w:sz w:val="28"/>
                <w:szCs w:val="2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бюджета)</w:t>
            </w:r>
          </w:p>
        </w:tc>
      </w:tr>
    </w:tbl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BodyText"/>
        <w:ind w:firstLine="709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2. Начальнику отдела учета, отчетности и кредитования  финансового управления администрации муниципального образования Щекинский район довести настоящий Приказ до соответствующих главных распорядителей (получателей) средств бюджета муниципального образования Щекинский район.</w:t>
      </w:r>
    </w:p>
    <w:p>
      <w:pPr>
        <w:pStyle w:val="BodyText"/>
        <w:ind w:firstLine="851"/>
        <w:rPr>
          <w:rFonts w:ascii="PT Astra Serif" w:hAnsi="PT Astra Serif"/>
        </w:rPr>
      </w:pPr>
      <w:r>
        <w:rPr>
          <w:rFonts w:ascii="PT Astra Serif" w:hAnsi="PT Astra Serif"/>
        </w:rPr>
        <w:t xml:space="preserve">3. Контроль за исполнением настоящего Приказа возложить на начальника бюджетного отдела финансового управления администрации </w:t>
      </w:r>
      <w:r>
        <w:rPr>
          <w:rFonts w:ascii="PT Astra Serif" w:hAnsi="PT Astra Serif"/>
          <w:szCs w:val="28"/>
        </w:rPr>
        <w:t>муниципального образования</w:t>
      </w:r>
      <w:r>
        <w:rPr>
          <w:rFonts w:ascii="PT Astra Serif" w:hAnsi="PT Astra Serif"/>
        </w:rPr>
        <w:t xml:space="preserve"> Щекинский район.</w:t>
      </w:r>
    </w:p>
    <w:p>
      <w:pPr>
        <w:pStyle w:val="BodyText"/>
        <w:ind w:firstLine="851"/>
        <w:rPr>
          <w:rFonts w:ascii="PT Astra Serif" w:hAnsi="PT Astra Serif"/>
        </w:rPr>
      </w:pPr>
      <w:r>
        <w:rPr>
          <w:rFonts w:ascii="PT Astra Serif" w:hAnsi="PT Astra Serif"/>
        </w:rPr>
        <w:t xml:space="preserve">4. Настоящий приказ вступает в силу со дня подписания. 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tbl>
      <w:tblPr>
        <w:tblW w:w="91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718"/>
        <w:gridCol w:w="2336"/>
        <w:gridCol w:w="3115"/>
      </w:tblGrid>
      <w:tr>
        <w:trPr>
          <w:trHeight w:val="798" w:hRule="atLeast"/>
        </w:trPr>
        <w:tc>
          <w:tcPr>
            <w:tcW w:w="3718" w:type="dxa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начальник финансового управления администрации  муниципального образования Щекинский район</w:t>
            </w:r>
          </w:p>
        </w:tc>
        <w:tc>
          <w:tcPr>
            <w:tcW w:w="233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exact" w:line="220"/>
              <w:jc w:val="center"/>
              <w:rPr>
                <w:color w:val="FFFFFF"/>
              </w:rPr>
            </w:pPr>
            <w:bookmarkStart w:id="2" w:name="stamp_eds"/>
            <w:r>
              <w:rPr>
                <w:rFonts w:cs="PT Astra Serif" w:ascii="PT Astra Serif" w:hAnsi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15" w:type="dxa"/>
            <w:tcBorders/>
            <w:shd w:color="auto" w:fill="auto" w:val="clear"/>
            <w:vAlign w:val="bottom"/>
          </w:tcPr>
          <w:p>
            <w:pPr>
              <w:pStyle w:val="Normal"/>
              <w:jc w:val="right"/>
              <w:rPr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</w:p>
        </w:tc>
      </w:tr>
    </w:tbl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jc w:val="both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/>
      </w:pPr>
      <w:r>
        <w:rPr>
          <w:rFonts w:cs="PT Astra Serif" w:ascii="PT Astra Serif" w:hAnsi="PT Astra Serif"/>
        </w:rPr>
        <w:t>Исп. Райская Людмила Ивановна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  <w:t xml:space="preserve">тел. </w:t>
      </w:r>
      <w:r>
        <w:rPr>
          <w:rFonts w:ascii="PT Astra Serif" w:hAnsi="PT Astra Serif"/>
        </w:rPr>
        <w:t>8 (48751) 5-22-5</w:t>
      </w:r>
      <w:r>
        <w:rPr>
          <w:rFonts w:cs="PT Astra Serif" w:ascii="PT Astra Serif" w:hAnsi="PT Astra Serif"/>
        </w:rPr>
        <w:t>3</w:t>
      </w:r>
      <w:bookmarkStart w:id="3" w:name="FEEDBACKTEXT"/>
      <w:bookmarkEnd w:id="3"/>
    </w:p>
    <w:tbl>
      <w:tblPr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02"/>
        <w:gridCol w:w="4684"/>
      </w:tblGrid>
      <w:tr>
        <w:trPr/>
        <w:tc>
          <w:tcPr>
            <w:tcW w:w="4602" w:type="dxa"/>
            <w:tcBorders/>
            <w:shd w:color="auto" w:fill="auto" w:val="clear"/>
          </w:tcPr>
          <w:p>
            <w:pPr>
              <w:pStyle w:val="Normal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  <w:tc>
          <w:tcPr>
            <w:tcW w:w="46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1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5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5"/>
    <w:next w:val="15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6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Style13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7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4" w:customStyle="1">
    <w:name w:val="Содержимое таблицы"/>
    <w:basedOn w:val="Normal"/>
    <w:qFormat/>
    <w:pPr>
      <w:suppressLineNumbers/>
    </w:pPr>
    <w:rPr/>
  </w:style>
  <w:style w:type="paragraph" w:styleId="Style15" w:customStyle="1">
    <w:name w:val="Заголовок таблицы"/>
    <w:basedOn w:val="Style14"/>
    <w:qFormat/>
    <w:pPr>
      <w:jc w:val="center"/>
    </w:pPr>
    <w:rPr>
      <w:b/>
      <w:bCs/>
    </w:rPr>
  </w:style>
  <w:style w:type="paragraph" w:styleId="Style16" w:customStyle="1">
    <w:name w:val="Содержимое врезки"/>
    <w:basedOn w:val="Normal"/>
    <w:qFormat/>
    <w:pPr/>
    <w:rPr/>
  </w:style>
  <w:style w:type="paragraph" w:styleId="ConsPlusNormal" w:customStyle="1">
    <w:name w:val="ConsPlusNormal"/>
    <w:uiPriority w:val="99"/>
    <w:qFormat/>
    <w:rsid w:val="00aa1b3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rsid w:val="009750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85</TotalTime>
  <Application>LibreOffice/7.6.7.2$Linux_X86_64 LibreOffice_project/60$Build-2</Application>
  <AppVersion>15.0000</AppVersion>
  <Pages>2</Pages>
  <Words>319</Words>
  <Characters>2410</Characters>
  <CharactersWithSpaces>2762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2023-04-28T10:58:00Z</dcterms:created>
  <dc:creator>Титова Наталья Владимировна</dc:creator>
  <dc:description/>
  <dc:language>ru-RU</dc:language>
  <cp:lastModifiedBy/>
  <cp:lastPrinted>2023-07-18T11:59:00Z</cp:lastPrinted>
  <dcterms:modified xsi:type="dcterms:W3CDTF">2025-02-25T15:59:27Z</dcterms:modified>
  <cp:revision>36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