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4C76C4">
        <w:rPr>
          <w:rFonts w:ascii="PT Astra Serif" w:hAnsi="PT Astra Serif"/>
        </w:rPr>
        <w:t>21</w:t>
      </w:r>
      <w:r w:rsidR="00CC753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4C76C4">
        <w:rPr>
          <w:rFonts w:ascii="PT Astra Serif" w:hAnsi="PT Astra Serif"/>
        </w:rPr>
        <w:t>января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0B6C03">
        <w:rPr>
          <w:rFonts w:ascii="PT Astra Serif" w:hAnsi="PT Astra Serif"/>
        </w:rPr>
        <w:t>5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C76C4">
        <w:rPr>
          <w:rFonts w:ascii="PT Astra Serif" w:hAnsi="PT Astra Serif"/>
        </w:rPr>
        <w:t>08-02-07/3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</w:t>
      </w:r>
      <w:r w:rsidR="005F652C">
        <w:rPr>
          <w:rFonts w:ascii="PT Astra Serif" w:hAnsi="PT Astra Serif" w:cs="PT Astra Serif"/>
          <w:b/>
          <w:szCs w:val="28"/>
        </w:rPr>
        <w:t>149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</w:t>
      </w:r>
      <w:r w:rsidR="005F652C">
        <w:rPr>
          <w:rFonts w:ascii="PT Astra Serif" w:hAnsi="PT Astra Serif" w:cs="PT Astra Serif"/>
          <w:sz w:val="28"/>
          <w:szCs w:val="28"/>
        </w:rPr>
        <w:t>149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F27FB" w:rsidRPr="002F27FB" w:rsidRDefault="00172FC3" w:rsidP="002F27FB">
      <w:pPr>
        <w:widowControl w:val="0"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27FB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2F27FB">
        <w:rPr>
          <w:rFonts w:ascii="PT Astra Serif" w:hAnsi="PT Astra Serif" w:cs="PT Astra Serif"/>
          <w:sz w:val="28"/>
          <w:szCs w:val="28"/>
        </w:rPr>
        <w:t>с</w:t>
      </w:r>
      <w:r w:rsidR="008F0677" w:rsidRPr="002F27FB">
        <w:rPr>
          <w:rFonts w:ascii="PT Astra Serif" w:hAnsi="PT Astra Serif" w:cs="PT Astra Serif"/>
          <w:sz w:val="28"/>
          <w:szCs w:val="28"/>
        </w:rPr>
        <w:t>о дня подписания</w:t>
      </w:r>
      <w:r w:rsidR="00C74CCF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0B6C03" w:rsidRDefault="000B6C03">
      <w:pPr>
        <w:jc w:val="both"/>
        <w:rPr>
          <w:rFonts w:ascii="PT Astra Serif" w:hAnsi="PT Astra Serif" w:cs="PT Astra Serif"/>
        </w:rPr>
      </w:pPr>
    </w:p>
    <w:p w:rsidR="00C74CCF" w:rsidRDefault="00C74CCF">
      <w:pPr>
        <w:jc w:val="both"/>
        <w:rPr>
          <w:rFonts w:ascii="PT Astra Serif" w:hAnsi="PT Astra Serif" w:cs="PT Astra Serif"/>
        </w:rPr>
      </w:pPr>
    </w:p>
    <w:p w:rsidR="00C74CCF" w:rsidRDefault="00C74CCF">
      <w:pPr>
        <w:jc w:val="both"/>
        <w:rPr>
          <w:rFonts w:ascii="PT Astra Serif" w:hAnsi="PT Astra Serif" w:cs="PT Astra Serif"/>
        </w:rPr>
      </w:pPr>
    </w:p>
    <w:p w:rsidR="00C74CCF" w:rsidRDefault="00C74CCF">
      <w:pPr>
        <w:jc w:val="both"/>
        <w:rPr>
          <w:rFonts w:ascii="PT Astra Serif" w:hAnsi="PT Astra Serif" w:cs="PT Astra Serif"/>
        </w:rPr>
      </w:pPr>
    </w:p>
    <w:p w:rsidR="00C74CCF" w:rsidRDefault="00C74CCF">
      <w:pPr>
        <w:jc w:val="both"/>
        <w:rPr>
          <w:rFonts w:ascii="PT Astra Serif" w:hAnsi="PT Astra Serif" w:cs="PT Astra Serif"/>
        </w:rPr>
      </w:pPr>
    </w:p>
    <w:p w:rsidR="00C74CCF" w:rsidRDefault="00C74CCF">
      <w:pPr>
        <w:jc w:val="both"/>
        <w:rPr>
          <w:rFonts w:ascii="PT Astra Serif" w:hAnsi="PT Astra Serif" w:cs="PT Astra Serif"/>
        </w:rPr>
      </w:pPr>
    </w:p>
    <w:p w:rsidR="000B6C03" w:rsidRPr="005039EA" w:rsidRDefault="000B6C03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4C76C4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C76C4">
              <w:rPr>
                <w:rFonts w:ascii="PT Astra Serif" w:hAnsi="PT Astra Serif"/>
                <w:sz w:val="28"/>
              </w:rPr>
              <w:t>21.01.2025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C76C4">
              <w:rPr>
                <w:rFonts w:ascii="PT Astra Serif" w:hAnsi="PT Astra Serif"/>
                <w:sz w:val="28"/>
              </w:rPr>
              <w:t>08-02-07/3</w:t>
            </w:r>
            <w:bookmarkStart w:id="5" w:name="_GoBack"/>
            <w:bookmarkEnd w:id="5"/>
          </w:p>
        </w:tc>
      </w:tr>
    </w:tbl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</w:t>
      </w:r>
      <w:r w:rsidR="005F652C">
        <w:rPr>
          <w:rFonts w:ascii="PT Astra Serif" w:hAnsi="PT Astra Serif"/>
          <w:b/>
          <w:sz w:val="28"/>
          <w:szCs w:val="28"/>
        </w:rPr>
        <w:t>149</w:t>
      </w:r>
    </w:p>
    <w:p w:rsidR="00F47B34" w:rsidRDefault="00F47B34" w:rsidP="00F47B34">
      <w:pPr>
        <w:jc w:val="right"/>
        <w:rPr>
          <w:rFonts w:ascii="PT Astra Serif" w:hAnsi="PT Astra Serif"/>
          <w:szCs w:val="28"/>
        </w:rPr>
      </w:pPr>
    </w:p>
    <w:p w:rsidR="00C74CCF" w:rsidRPr="005039EA" w:rsidRDefault="00C74CCF" w:rsidP="00F47B34">
      <w:pPr>
        <w:jc w:val="right"/>
        <w:rPr>
          <w:rFonts w:ascii="PT Astra Serif" w:hAnsi="PT Astra Serif"/>
          <w:szCs w:val="28"/>
        </w:rPr>
      </w:pPr>
    </w:p>
    <w:p w:rsidR="00571104" w:rsidRDefault="00F47B3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C74CCF">
        <w:rPr>
          <w:rFonts w:ascii="PT Astra Serif" w:hAnsi="PT Astra Serif"/>
          <w:sz w:val="28"/>
          <w:szCs w:val="28"/>
        </w:rPr>
        <w:t>П</w:t>
      </w:r>
      <w:r w:rsidR="00571104" w:rsidRPr="005039EA">
        <w:rPr>
          <w:rFonts w:ascii="PT Astra Serif" w:hAnsi="PT Astra Serif"/>
          <w:sz w:val="28"/>
          <w:szCs w:val="28"/>
        </w:rPr>
        <w:t>риложени</w:t>
      </w:r>
      <w:r w:rsidR="00C74CCF">
        <w:rPr>
          <w:rFonts w:ascii="PT Astra Serif" w:hAnsi="PT Astra Serif"/>
          <w:sz w:val="28"/>
          <w:szCs w:val="28"/>
        </w:rPr>
        <w:t>е</w:t>
      </w:r>
      <w:r w:rsidR="00650CA7">
        <w:rPr>
          <w:rFonts w:ascii="PT Astra Serif" w:hAnsi="PT Astra Serif"/>
          <w:sz w:val="28"/>
          <w:szCs w:val="28"/>
        </w:rPr>
        <w:t xml:space="preserve"> №6</w:t>
      </w:r>
      <w:r w:rsidR="00571104" w:rsidRPr="005039EA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571104"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1104"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D11CFD" w:rsidRPr="005039EA" w:rsidRDefault="00D11CFD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C74CCF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71104" w:rsidRPr="005039EA">
        <w:rPr>
          <w:rFonts w:ascii="PT Astra Serif" w:hAnsi="PT Astra Serif"/>
          <w:sz w:val="28"/>
          <w:szCs w:val="28"/>
        </w:rPr>
        <w:t xml:space="preserve">.1. </w:t>
      </w:r>
      <w:r>
        <w:rPr>
          <w:rFonts w:ascii="PT Astra Serif" w:hAnsi="PT Astra Serif"/>
          <w:sz w:val="28"/>
          <w:szCs w:val="28"/>
        </w:rPr>
        <w:t>Дополнить новым кодом мероприятия</w:t>
      </w:r>
      <w:r w:rsidR="00571104" w:rsidRPr="005039EA">
        <w:rPr>
          <w:rFonts w:ascii="PT Astra Serif" w:hAnsi="PT Astra Serif"/>
          <w:sz w:val="28"/>
          <w:szCs w:val="28"/>
        </w:rPr>
        <w:t>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467"/>
      </w:tblGrid>
      <w:tr w:rsidR="00F94BC5" w:rsidRPr="007B1D98" w:rsidTr="00C74CCF">
        <w:trPr>
          <w:trHeight w:val="631"/>
        </w:trPr>
        <w:tc>
          <w:tcPr>
            <w:tcW w:w="1620" w:type="dxa"/>
            <w:shd w:val="clear" w:color="000000" w:fill="FFFFFF"/>
            <w:noWrap/>
            <w:vAlign w:val="bottom"/>
          </w:tcPr>
          <w:p w:rsidR="00F94BC5" w:rsidRPr="007B1D98" w:rsidRDefault="00F94BC5" w:rsidP="00C74CCF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0300</w:t>
            </w:r>
            <w:r w:rsidR="00C74CC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F94BC5" w:rsidRPr="007B1D98" w:rsidRDefault="00C74CCF" w:rsidP="00F94BC5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 от 17.01.2025 №1-23</w:t>
            </w:r>
          </w:p>
        </w:tc>
      </w:tr>
    </w:tbl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F079E4" w:rsidRDefault="00F079E4" w:rsidP="00F47B34">
      <w:pPr>
        <w:jc w:val="both"/>
        <w:rPr>
          <w:rFonts w:ascii="PT Astra Serif" w:hAnsi="PT Astra Serif"/>
          <w:sz w:val="28"/>
          <w:szCs w:val="28"/>
        </w:rPr>
      </w:pPr>
    </w:p>
    <w:p w:rsidR="00C74CCF" w:rsidRDefault="00C74CCF" w:rsidP="00F47B34">
      <w:pPr>
        <w:jc w:val="both"/>
        <w:rPr>
          <w:rFonts w:ascii="PT Astra Serif" w:hAnsi="PT Astra Serif"/>
          <w:sz w:val="28"/>
          <w:szCs w:val="28"/>
        </w:rPr>
      </w:pPr>
    </w:p>
    <w:p w:rsidR="00F079E4" w:rsidRDefault="00F079E4" w:rsidP="00F47B34">
      <w:pPr>
        <w:jc w:val="both"/>
        <w:rPr>
          <w:rFonts w:ascii="PT Astra Serif" w:hAnsi="PT Astra Serif"/>
          <w:sz w:val="28"/>
          <w:szCs w:val="28"/>
        </w:rPr>
      </w:pPr>
    </w:p>
    <w:p w:rsidR="00E131D4" w:rsidRDefault="00E131D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F9777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8C" w:rsidRDefault="0040298C">
      <w:r>
        <w:separator/>
      </w:r>
    </w:p>
  </w:endnote>
  <w:endnote w:type="continuationSeparator" w:id="0">
    <w:p w:rsidR="0040298C" w:rsidRDefault="0040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8C" w:rsidRDefault="0040298C">
      <w:r>
        <w:separator/>
      </w:r>
    </w:p>
  </w:footnote>
  <w:footnote w:type="continuationSeparator" w:id="0">
    <w:p w:rsidR="0040298C" w:rsidRDefault="0040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A1178"/>
    <w:multiLevelType w:val="multilevel"/>
    <w:tmpl w:val="B86C81E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7883"/>
    <w:rsid w:val="000374CE"/>
    <w:rsid w:val="00045D09"/>
    <w:rsid w:val="0008795F"/>
    <w:rsid w:val="00087A99"/>
    <w:rsid w:val="00094D05"/>
    <w:rsid w:val="00097D31"/>
    <w:rsid w:val="000A453C"/>
    <w:rsid w:val="000B0418"/>
    <w:rsid w:val="000B252C"/>
    <w:rsid w:val="000B6C03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2F27FB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839B4"/>
    <w:rsid w:val="003C7DC1"/>
    <w:rsid w:val="003D6709"/>
    <w:rsid w:val="003F54FB"/>
    <w:rsid w:val="003F7798"/>
    <w:rsid w:val="003F7B6A"/>
    <w:rsid w:val="0040298C"/>
    <w:rsid w:val="004046A4"/>
    <w:rsid w:val="00423B36"/>
    <w:rsid w:val="00425EAC"/>
    <w:rsid w:val="0048387B"/>
    <w:rsid w:val="00486C89"/>
    <w:rsid w:val="00487795"/>
    <w:rsid w:val="004A4C60"/>
    <w:rsid w:val="004C76C4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5F652C"/>
    <w:rsid w:val="00614429"/>
    <w:rsid w:val="0062593F"/>
    <w:rsid w:val="006418F4"/>
    <w:rsid w:val="00650687"/>
    <w:rsid w:val="00650CA7"/>
    <w:rsid w:val="00650D0A"/>
    <w:rsid w:val="0066440F"/>
    <w:rsid w:val="00667A80"/>
    <w:rsid w:val="006906B9"/>
    <w:rsid w:val="0069314A"/>
    <w:rsid w:val="006A7C76"/>
    <w:rsid w:val="006B4631"/>
    <w:rsid w:val="006B69F9"/>
    <w:rsid w:val="006B7C80"/>
    <w:rsid w:val="006B7F6F"/>
    <w:rsid w:val="006E0681"/>
    <w:rsid w:val="006E4ABD"/>
    <w:rsid w:val="006E4DA2"/>
    <w:rsid w:val="006F22B0"/>
    <w:rsid w:val="006F5BDF"/>
    <w:rsid w:val="00715D7B"/>
    <w:rsid w:val="0071696F"/>
    <w:rsid w:val="007429AD"/>
    <w:rsid w:val="0074625A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03E"/>
    <w:rsid w:val="009362FB"/>
    <w:rsid w:val="00945CD3"/>
    <w:rsid w:val="00946916"/>
    <w:rsid w:val="00947D4F"/>
    <w:rsid w:val="00974D1C"/>
    <w:rsid w:val="00975048"/>
    <w:rsid w:val="00983D90"/>
    <w:rsid w:val="009959A7"/>
    <w:rsid w:val="009A4FFB"/>
    <w:rsid w:val="009C2978"/>
    <w:rsid w:val="009E16E8"/>
    <w:rsid w:val="009F06F1"/>
    <w:rsid w:val="009F1D70"/>
    <w:rsid w:val="009F5311"/>
    <w:rsid w:val="00A02AEA"/>
    <w:rsid w:val="00A116D0"/>
    <w:rsid w:val="00A1196C"/>
    <w:rsid w:val="00A444C6"/>
    <w:rsid w:val="00A60B28"/>
    <w:rsid w:val="00A671A2"/>
    <w:rsid w:val="00A71296"/>
    <w:rsid w:val="00A720E8"/>
    <w:rsid w:val="00A8038C"/>
    <w:rsid w:val="00A83DAB"/>
    <w:rsid w:val="00A86E0A"/>
    <w:rsid w:val="00A96B9B"/>
    <w:rsid w:val="00AA14AA"/>
    <w:rsid w:val="00AA1B3E"/>
    <w:rsid w:val="00AC16EE"/>
    <w:rsid w:val="00AC224B"/>
    <w:rsid w:val="00AF2360"/>
    <w:rsid w:val="00B03873"/>
    <w:rsid w:val="00B0593F"/>
    <w:rsid w:val="00B24A54"/>
    <w:rsid w:val="00B36FD0"/>
    <w:rsid w:val="00B55EFC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17524"/>
    <w:rsid w:val="00C26040"/>
    <w:rsid w:val="00C27673"/>
    <w:rsid w:val="00C35E39"/>
    <w:rsid w:val="00C40B13"/>
    <w:rsid w:val="00C4690C"/>
    <w:rsid w:val="00C5406D"/>
    <w:rsid w:val="00C74CCF"/>
    <w:rsid w:val="00C9458A"/>
    <w:rsid w:val="00CA1A2A"/>
    <w:rsid w:val="00CA3A58"/>
    <w:rsid w:val="00CA3E38"/>
    <w:rsid w:val="00CA5ED6"/>
    <w:rsid w:val="00CB16EC"/>
    <w:rsid w:val="00CC035A"/>
    <w:rsid w:val="00CC1E4F"/>
    <w:rsid w:val="00CC7532"/>
    <w:rsid w:val="00CD2099"/>
    <w:rsid w:val="00CD24AC"/>
    <w:rsid w:val="00CE42F3"/>
    <w:rsid w:val="00D00B51"/>
    <w:rsid w:val="00D10510"/>
    <w:rsid w:val="00D11CFD"/>
    <w:rsid w:val="00D169F7"/>
    <w:rsid w:val="00D1753C"/>
    <w:rsid w:val="00D33C93"/>
    <w:rsid w:val="00D34DF5"/>
    <w:rsid w:val="00D36001"/>
    <w:rsid w:val="00D5633B"/>
    <w:rsid w:val="00D620AB"/>
    <w:rsid w:val="00D62C2D"/>
    <w:rsid w:val="00D65900"/>
    <w:rsid w:val="00D8437A"/>
    <w:rsid w:val="00D935F9"/>
    <w:rsid w:val="00DE75C8"/>
    <w:rsid w:val="00E01E41"/>
    <w:rsid w:val="00E131D4"/>
    <w:rsid w:val="00E20980"/>
    <w:rsid w:val="00E22540"/>
    <w:rsid w:val="00E2378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30F2"/>
    <w:rsid w:val="00F079E4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94BC5"/>
    <w:rsid w:val="00F9777D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2025-01-09T14:34:00Z</cp:lastPrinted>
  <dcterms:created xsi:type="dcterms:W3CDTF">2025-01-21T06:20:00Z</dcterms:created>
  <dcterms:modified xsi:type="dcterms:W3CDTF">2025-01-21T12:24:00Z</dcterms:modified>
</cp:coreProperties>
</file>