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4" w:rsidRDefault="00E47D96">
      <w:pPr>
        <w:spacing w:line="360" w:lineRule="exact"/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1905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</w:rPr>
        <w:t>бь</w:t>
      </w:r>
      <w:proofErr w:type="spellEnd"/>
    </w:p>
    <w:p w:rsidR="00886834" w:rsidRDefault="00886834">
      <w:pPr>
        <w:spacing w:line="360" w:lineRule="exact"/>
        <w:ind w:firstLine="709"/>
        <w:jc w:val="right"/>
        <w:rPr>
          <w:b/>
          <w:sz w:val="36"/>
          <w:szCs w:val="36"/>
        </w:rPr>
      </w:pPr>
    </w:p>
    <w:p w:rsidR="00886834" w:rsidRDefault="00886834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86834" w:rsidRDefault="00886834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886834" w:rsidRDefault="00886834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86834" w:rsidRDefault="00886834">
      <w:pPr>
        <w:spacing w:line="360" w:lineRule="exact"/>
        <w:ind w:firstLine="709"/>
        <w:rPr>
          <w:b/>
          <w:sz w:val="28"/>
          <w:szCs w:val="28"/>
        </w:rPr>
      </w:pP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6834" w:rsidRDefault="00886834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86834" w:rsidRDefault="00EA733A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="00E47D96">
        <w:rPr>
          <w:sz w:val="28"/>
          <w:szCs w:val="28"/>
        </w:rPr>
        <w:t xml:space="preserve">  2025 г.                </w:t>
      </w:r>
      <w:r>
        <w:rPr>
          <w:sz w:val="28"/>
          <w:szCs w:val="28"/>
        </w:rPr>
        <w:t xml:space="preserve">                    № 1-27</w:t>
      </w:r>
    </w:p>
    <w:p w:rsidR="00886834" w:rsidRDefault="00886834">
      <w:pPr>
        <w:spacing w:line="360" w:lineRule="exact"/>
        <w:ind w:firstLine="709"/>
        <w:rPr>
          <w:b/>
          <w:sz w:val="28"/>
          <w:szCs w:val="28"/>
        </w:rPr>
      </w:pP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886834" w:rsidRDefault="00E47D9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11-278 от 25 января  2017 года «Об утверждении муниципальной программы «</w:t>
      </w:r>
      <w:r>
        <w:rPr>
          <w:b/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>
        <w:rPr>
          <w:b/>
          <w:sz w:val="28"/>
          <w:szCs w:val="28"/>
        </w:rPr>
        <w:t>Щекинского района»</w:t>
      </w:r>
    </w:p>
    <w:p w:rsidR="00886834" w:rsidRDefault="00886834">
      <w:pPr>
        <w:spacing w:line="360" w:lineRule="exact"/>
        <w:ind w:firstLine="709"/>
        <w:rPr>
          <w:sz w:val="28"/>
          <w:szCs w:val="28"/>
        </w:rPr>
      </w:pPr>
    </w:p>
    <w:p w:rsidR="00886834" w:rsidRDefault="00E47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 Уставом муниципального образования город Советск Щекинского района, администрация МО город Советск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86834" w:rsidRDefault="00E47D96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 в части приложения постановления администрации муниципального образования город Советск</w:t>
      </w:r>
      <w:r>
        <w:rPr>
          <w:sz w:val="28"/>
        </w:rPr>
        <w:t xml:space="preserve"> № 11-278 от 25 января  2017 года «Об утверждении муниципальной программы «Формирование  современной  городской среды муниципального образования город Советск Щекинского района»</w:t>
      </w:r>
      <w:r>
        <w:rPr>
          <w:sz w:val="28"/>
          <w:szCs w:val="28"/>
        </w:rPr>
        <w:t xml:space="preserve"> Приложение изложить в новой редакции.</w:t>
      </w:r>
    </w:p>
    <w:p w:rsidR="00886834" w:rsidRDefault="00886834">
      <w:pPr>
        <w:spacing w:line="360" w:lineRule="exact"/>
        <w:ind w:firstLine="708"/>
        <w:jc w:val="both"/>
        <w:rPr>
          <w:sz w:val="28"/>
          <w:szCs w:val="28"/>
        </w:rPr>
      </w:pPr>
    </w:p>
    <w:p w:rsidR="00886834" w:rsidRDefault="00E47D96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886834" w:rsidRDefault="00E47D9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6834" w:rsidRDefault="00E47D9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>
        <w:rPr>
          <w:sz w:val="28"/>
          <w:szCs w:val="28"/>
        </w:rPr>
        <w:t xml:space="preserve">Тульская область, Щекинский район, г. Советск, ул. пл. Советов, д. 1.   </w:t>
      </w:r>
      <w:proofErr w:type="gramEnd"/>
    </w:p>
    <w:p w:rsidR="00886834" w:rsidRDefault="00E47D9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834" w:rsidRDefault="00886834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86834" w:rsidRDefault="0088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34" w:rsidRDefault="00E47D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886834" w:rsidRDefault="00886834">
      <w:pPr>
        <w:spacing w:line="360" w:lineRule="exact"/>
        <w:jc w:val="both"/>
        <w:rPr>
          <w:sz w:val="28"/>
          <w:szCs w:val="28"/>
        </w:rPr>
      </w:pPr>
    </w:p>
    <w:p w:rsidR="00886834" w:rsidRDefault="00886834">
      <w:pPr>
        <w:rPr>
          <w:sz w:val="28"/>
          <w:szCs w:val="28"/>
        </w:rPr>
      </w:pPr>
    </w:p>
    <w:p w:rsidR="00886834" w:rsidRDefault="00E47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86834" w:rsidRDefault="00E47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г. Советск Щекинского района</w:t>
      </w:r>
      <w:r>
        <w:rPr>
          <w:b/>
          <w:sz w:val="28"/>
          <w:szCs w:val="28"/>
        </w:rPr>
        <w:tab/>
        <w:t xml:space="preserve">                               О.А.Титова</w:t>
      </w:r>
    </w:p>
    <w:p w:rsidR="00886834" w:rsidRDefault="00886834">
      <w:pPr>
        <w:rPr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spacing w:line="360" w:lineRule="exact"/>
        <w:jc w:val="both"/>
      </w:pPr>
    </w:p>
    <w:p w:rsidR="00886834" w:rsidRDefault="00886834">
      <w:pPr>
        <w:spacing w:line="360" w:lineRule="exact"/>
        <w:jc w:val="both"/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A733A" w:rsidRDefault="00EA73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86834" w:rsidRDefault="00886834">
      <w:pPr>
        <w:rPr>
          <w:sz w:val="22"/>
          <w:szCs w:val="22"/>
        </w:rPr>
      </w:pPr>
    </w:p>
    <w:p w:rsidR="00886834" w:rsidRDefault="00E47D9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886834" w:rsidRDefault="00E47D96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МО г. Советск Щекинского района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EA733A">
        <w:rPr>
          <w:rFonts w:ascii="Times New Roman" w:hAnsi="Times New Roman" w:cs="Times New Roman"/>
          <w:sz w:val="22"/>
          <w:szCs w:val="22"/>
        </w:rPr>
        <w:t>21 января 2025г.  № 1-27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886834" w:rsidRDefault="0088683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86834" w:rsidRDefault="00E47D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886834" w:rsidRDefault="00E47D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«ФОРМИРОВАНИЕ СОВРЕМЕННОЙ ГОРОДСКОЙ СРЕДЫ МУНИЦИПАЛЬНОГО ОБРАЗОВАНИЯ ГОРОД СОВЕТСК»</w:t>
      </w:r>
    </w:p>
    <w:p w:rsidR="00886834" w:rsidRDefault="00E47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886834" w:rsidRDefault="00E47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«Формирование современной городской среды муниципального образования город Советск»</w:t>
      </w:r>
    </w:p>
    <w:p w:rsidR="00886834" w:rsidRDefault="0088683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5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244"/>
        <w:gridCol w:w="1470"/>
        <w:gridCol w:w="824"/>
        <w:gridCol w:w="735"/>
        <w:gridCol w:w="703"/>
        <w:gridCol w:w="635"/>
        <w:gridCol w:w="580"/>
        <w:gridCol w:w="580"/>
        <w:gridCol w:w="589"/>
        <w:gridCol w:w="580"/>
        <w:gridCol w:w="576"/>
        <w:gridCol w:w="574"/>
      </w:tblGrid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(участники) муниципальной программы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«Советское городское учреждение жизнеобеспечения и благоустройства»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Мероприятия программы:</w:t>
            </w:r>
          </w:p>
          <w:p w:rsidR="00886834" w:rsidRDefault="00E47D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Благоустройство дворовых территорий;</w:t>
            </w:r>
          </w:p>
          <w:p w:rsidR="00886834" w:rsidRDefault="00E47D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.Благоустройство  территорий общего пользования.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уровня благоустройства территорий муниципального образования город Советск Щекинского района и </w:t>
            </w:r>
            <w:r>
              <w:rPr>
                <w:color w:val="000000"/>
                <w:sz w:val="28"/>
                <w:szCs w:val="28"/>
                <w:lang w:eastAsia="en-US"/>
              </w:rPr>
              <w:t>создание благоприятных условий для проживания и отдыха населения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муниципальной программы 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1. Повышение уровня благоустройства дворовых </w:t>
            </w:r>
            <w:r>
              <w:rPr>
                <w:sz w:val="28"/>
                <w:szCs w:val="28"/>
                <w:lang w:eastAsia="en-US"/>
              </w:rPr>
              <w:lastRenderedPageBreak/>
              <w:t>территорий на территории муниципального образования город Советск Щекинского района.</w:t>
            </w:r>
          </w:p>
          <w:p w:rsidR="00886834" w:rsidRDefault="00E47D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2. Повышение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уровня благоустройства территорий общего пользования населения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территории муниципального образования город Советск Щекинского района. </w:t>
            </w:r>
          </w:p>
          <w:p w:rsidR="00886834" w:rsidRDefault="00E47D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Советск Щекинского района.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6834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Доля благоустроенных территорий общего пользования населения от общего количества таких территорий;</w:t>
            </w:r>
          </w:p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Доля благоустроенных дворовых территорий от общего количества дворовых территорий;</w:t>
            </w:r>
          </w:p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Доля многоквартирных домов с благоустроенными дворовыми территориями от общего количества многоквартирных домов;</w:t>
            </w:r>
          </w:p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Количество многоквартирных домов с благоустроенными дворовыми территориями;</w:t>
            </w:r>
          </w:p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Количество благоустроенных территорий общего пользования населения;</w:t>
            </w:r>
          </w:p>
          <w:p w:rsidR="00886834" w:rsidRDefault="00E47D96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Количество многоквартирных </w:t>
            </w:r>
            <w:proofErr w:type="gramStart"/>
            <w:r>
              <w:rPr>
                <w:sz w:val="28"/>
                <w:szCs w:val="28"/>
                <w:lang w:eastAsia="en-US"/>
              </w:rPr>
              <w:t>домов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благоустройстве которых приняли участие жители.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6834">
        <w:trPr>
          <w:trHeight w:val="2086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40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2018 -2027год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6834">
        <w:trPr>
          <w:trHeight w:val="387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муниципальной программ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ы </w:t>
            </w:r>
          </w:p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(источник поступления денежных средств)</w:t>
            </w:r>
          </w:p>
        </w:tc>
        <w:tc>
          <w:tcPr>
            <w:tcW w:w="27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(руб.)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6834">
        <w:trPr>
          <w:cantSplit/>
          <w:trHeight w:val="1827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 год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 год</w:t>
            </w:r>
          </w:p>
          <w:p w:rsidR="00886834" w:rsidRDefault="0088683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 год</w:t>
            </w:r>
          </w:p>
          <w:p w:rsidR="00886834" w:rsidRDefault="0088683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 год</w:t>
            </w:r>
          </w:p>
          <w:p w:rsidR="00886834" w:rsidRDefault="0088683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2026</w:t>
            </w:r>
            <w:r>
              <w:rPr>
                <w:lang w:eastAsia="en-US"/>
              </w:rPr>
              <w:t xml:space="preserve"> год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86834" w:rsidRDefault="00E47D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886834">
        <w:trPr>
          <w:trHeight w:val="23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«Формирование современной городской среды»</w:t>
            </w:r>
          </w:p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6834" w:rsidRDefault="00886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218,4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86834">
        <w:trPr>
          <w:trHeight w:val="640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</w:tr>
      <w:tr w:rsidR="00886834">
        <w:trPr>
          <w:trHeight w:val="23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</w:tr>
      <w:tr w:rsidR="00886834">
        <w:trPr>
          <w:trHeight w:val="1068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 (местный)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bookmarkStart w:id="0" w:name="_GoBack"/>
            <w:bookmarkEnd w:id="0"/>
            <w:r>
              <w:rPr>
                <w:lang w:eastAsia="en-US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886834">
            <w:pPr>
              <w:spacing w:line="276" w:lineRule="auto"/>
              <w:jc w:val="center"/>
              <w:rPr>
                <w:lang w:eastAsia="en-US"/>
              </w:rPr>
            </w:pPr>
          </w:p>
          <w:p w:rsidR="00886834" w:rsidRDefault="00E47D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86834">
        <w:trPr>
          <w:trHeight w:val="1068"/>
        </w:trPr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rPr>
                <w:lang w:eastAsia="en-US"/>
              </w:rPr>
            </w:pPr>
          </w:p>
        </w:tc>
      </w:tr>
      <w:tr w:rsidR="00886834">
        <w:trPr>
          <w:trHeight w:val="548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4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за счет увеличения:</w:t>
            </w:r>
          </w:p>
          <w:p w:rsidR="00886834" w:rsidRDefault="00E47D96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благоустроенных территорий общего пользования населения от общего количества таких территорий на 26%;</w:t>
            </w:r>
          </w:p>
          <w:p w:rsidR="00886834" w:rsidRDefault="00E47D9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благоустроенных дворовых территорий от общего количества дворовых территорий на 19%;</w:t>
            </w:r>
          </w:p>
          <w:p w:rsidR="00886834" w:rsidRDefault="00E47D9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многоквартирных домов с благоустроенными дворовыми территориями от общего количества многоквартирных домов на 10,3%;</w:t>
            </w:r>
          </w:p>
          <w:p w:rsidR="00886834" w:rsidRDefault="00E47D9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участия жителей многоквартирных домов в благоустройстве дворовых территорий.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86834" w:rsidRDefault="00886834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886834" w:rsidRDefault="00E47D96">
      <w:pPr>
        <w:pStyle w:val="ab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 в сфере благоустройства придомовых территорий и территорий общего назначения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834" w:rsidRDefault="00E47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муниципальном образовании город Советск Щекинского района 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целенаправленная работа по благоустройству дворовых территории и территорий общего пользования в муниципальном образовании.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Сове</w:t>
      </w:r>
      <w:proofErr w:type="gramStart"/>
      <w:r>
        <w:rPr>
          <w:sz w:val="28"/>
          <w:szCs w:val="28"/>
        </w:rPr>
        <w:t>тск вх</w:t>
      </w:r>
      <w:proofErr w:type="gramEnd"/>
      <w:r>
        <w:rPr>
          <w:sz w:val="28"/>
          <w:szCs w:val="28"/>
        </w:rPr>
        <w:t xml:space="preserve">одит город Советск. На начало 2017 г. численность населения муниципального образования составила 7600 человек. 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>
        <w:rPr>
          <w:color w:val="FF0000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единиц с площадью </w:t>
      </w:r>
      <w:r>
        <w:rPr>
          <w:color w:val="FF0000"/>
          <w:sz w:val="28"/>
          <w:szCs w:val="28"/>
        </w:rPr>
        <w:t>4824</w:t>
      </w:r>
      <w:r>
        <w:rPr>
          <w:color w:val="000000" w:themeColor="text1"/>
          <w:sz w:val="28"/>
          <w:szCs w:val="28"/>
        </w:rPr>
        <w:t xml:space="preserve">  кв. м.</w:t>
      </w:r>
    </w:p>
    <w:p w:rsidR="00886834" w:rsidRDefault="00E47D9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Доля благоустроенных дворовых территорий от общего количества дворовых территорий составляет</w:t>
      </w:r>
      <w:r>
        <w:rPr>
          <w:color w:val="FF0000"/>
          <w:sz w:val="28"/>
          <w:szCs w:val="28"/>
        </w:rPr>
        <w:t xml:space="preserve"> 26 %. </w:t>
      </w:r>
    </w:p>
    <w:p w:rsidR="00886834" w:rsidRDefault="00E47D9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Доля населения (охват), проживающего в жилом фонде с благоустроенными  территориями от общей численности составляет</w:t>
      </w:r>
      <w:r>
        <w:rPr>
          <w:color w:val="FF0000"/>
          <w:sz w:val="28"/>
          <w:szCs w:val="28"/>
        </w:rPr>
        <w:t xml:space="preserve"> 10,3 % </w:t>
      </w:r>
    </w:p>
    <w:p w:rsidR="00886834" w:rsidRDefault="00E4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</w:t>
      </w:r>
      <w:r>
        <w:rPr>
          <w:color w:val="FF0000"/>
          <w:sz w:val="28"/>
          <w:szCs w:val="28"/>
        </w:rPr>
        <w:t xml:space="preserve">6 </w:t>
      </w:r>
      <w:r>
        <w:rPr>
          <w:sz w:val="28"/>
          <w:szCs w:val="28"/>
        </w:rPr>
        <w:t xml:space="preserve">единиц с площадью </w:t>
      </w:r>
      <w:r>
        <w:rPr>
          <w:color w:val="FF0000"/>
          <w:sz w:val="28"/>
          <w:szCs w:val="28"/>
        </w:rPr>
        <w:t>2220</w:t>
      </w:r>
      <w:r>
        <w:rPr>
          <w:sz w:val="28"/>
          <w:szCs w:val="28"/>
        </w:rPr>
        <w:t xml:space="preserve">   кв. м.</w:t>
      </w:r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</w:t>
      </w:r>
      <w:r>
        <w:rPr>
          <w:color w:val="FF0000"/>
          <w:sz w:val="28"/>
          <w:szCs w:val="28"/>
        </w:rPr>
        <w:t xml:space="preserve"> 26 %. </w:t>
      </w:r>
      <w:r>
        <w:rPr>
          <w:color w:val="000000" w:themeColor="text1"/>
          <w:sz w:val="28"/>
          <w:szCs w:val="28"/>
        </w:rPr>
        <w:t>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Общее количество общественных территорий муниципального образования составляет </w:t>
      </w:r>
      <w:r>
        <w:rPr>
          <w:color w:val="FF0000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единиц. </w:t>
      </w:r>
    </w:p>
    <w:p w:rsidR="00886834" w:rsidRDefault="00E4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и площадь благоустроенных общественных территорий (парки, скверы, набережные и т.д.) от общего количества таких территорий составляет  </w:t>
      </w:r>
      <w:r>
        <w:rPr>
          <w:color w:val="FF0000"/>
          <w:sz w:val="28"/>
          <w:szCs w:val="28"/>
        </w:rPr>
        <w:t>90%</w:t>
      </w:r>
      <w:r>
        <w:rPr>
          <w:sz w:val="28"/>
          <w:szCs w:val="28"/>
        </w:rPr>
        <w:t xml:space="preserve"> с площадью </w:t>
      </w:r>
      <w:r>
        <w:rPr>
          <w:color w:val="FF0000"/>
          <w:sz w:val="28"/>
          <w:szCs w:val="28"/>
        </w:rPr>
        <w:t>2509</w:t>
      </w:r>
      <w:r>
        <w:rPr>
          <w:sz w:val="28"/>
          <w:szCs w:val="28"/>
        </w:rPr>
        <w:t xml:space="preserve">  кв. м.</w:t>
      </w:r>
    </w:p>
    <w:p w:rsidR="00886834" w:rsidRDefault="00E47D9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Доля и площадь общественных территорий (парки, скверы, набережные и т.д.) от общего количества таких территорий, нуждающихся в благоустройстве  - </w:t>
      </w:r>
      <w:r>
        <w:rPr>
          <w:color w:val="FF0000"/>
          <w:sz w:val="28"/>
          <w:szCs w:val="28"/>
        </w:rPr>
        <w:t xml:space="preserve">10% </w:t>
      </w:r>
      <w:r>
        <w:rPr>
          <w:color w:val="000000" w:themeColor="text1"/>
          <w:sz w:val="28"/>
          <w:szCs w:val="28"/>
        </w:rPr>
        <w:t xml:space="preserve">с площадью </w:t>
      </w:r>
      <w:r>
        <w:rPr>
          <w:color w:val="FF0000"/>
          <w:sz w:val="28"/>
          <w:szCs w:val="28"/>
        </w:rPr>
        <w:t>15000</w:t>
      </w:r>
      <w:r>
        <w:rPr>
          <w:color w:val="000000" w:themeColor="text1"/>
          <w:sz w:val="28"/>
          <w:szCs w:val="28"/>
        </w:rPr>
        <w:t xml:space="preserve"> кв. м</w:t>
      </w:r>
      <w:r>
        <w:rPr>
          <w:color w:val="FF0000"/>
          <w:sz w:val="28"/>
          <w:szCs w:val="28"/>
        </w:rPr>
        <w:t>.</w:t>
      </w:r>
    </w:p>
    <w:p w:rsidR="00886834" w:rsidRDefault="00E47D9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–</w:t>
      </w:r>
      <w:r>
        <w:rPr>
          <w:color w:val="FF0000"/>
          <w:sz w:val="28"/>
          <w:szCs w:val="28"/>
        </w:rPr>
        <w:t xml:space="preserve">0,33 </w:t>
      </w:r>
      <w:r>
        <w:rPr>
          <w:color w:val="000000" w:themeColor="text1"/>
          <w:sz w:val="28"/>
          <w:szCs w:val="28"/>
        </w:rPr>
        <w:t>кв. м</w:t>
      </w:r>
      <w:r>
        <w:rPr>
          <w:color w:val="FF0000"/>
          <w:sz w:val="28"/>
          <w:szCs w:val="28"/>
        </w:rPr>
        <w:t>.</w:t>
      </w:r>
    </w:p>
    <w:p w:rsidR="00886834" w:rsidRDefault="00886834">
      <w:pPr>
        <w:ind w:firstLine="709"/>
        <w:jc w:val="both"/>
        <w:rPr>
          <w:color w:val="FF0000"/>
          <w:sz w:val="28"/>
          <w:szCs w:val="28"/>
        </w:rPr>
      </w:pPr>
    </w:p>
    <w:p w:rsidR="00886834" w:rsidRDefault="00E47D9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Советск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муниципального образования город Советск Щекинского района находится 142 многоквартирных домов, которые в совокупности образуют около 45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 общей площадью 56,8 тыс.кв.м. 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Многолетнее отсутствие финан</w:t>
      </w:r>
      <w:r>
        <w:rPr>
          <w:sz w:val="28"/>
          <w:szCs w:val="28"/>
        </w:rPr>
        <w:softHyphen/>
        <w:t xml:space="preserve">сирования мероприятий по ремонту и благоустройству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886834" w:rsidRDefault="00E47D96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2016 г. в рамках реализации проекта «Народный бюджет» с привлечением средств населения были проведены работы по благоустройству территорий парка и пляжной зоны в муниципальном образовании </w:t>
      </w:r>
      <w:r>
        <w:rPr>
          <w:sz w:val="28"/>
          <w:szCs w:val="28"/>
          <w:lang w:eastAsia="en-US"/>
        </w:rPr>
        <w:t xml:space="preserve">город Советск Щекинского района, из местного бюджета </w:t>
      </w:r>
    </w:p>
    <w:p w:rsidR="00886834" w:rsidRDefault="00E47D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- 671020,08  руб. </w:t>
      </w:r>
    </w:p>
    <w:p w:rsidR="00886834" w:rsidRDefault="00E47D9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практика трудового участия граждан и организаций сложилась путем проведения субботников, направленных на уборку и озеленение отдельных территорий, участия в ежегодных конкурсах  «Чистый дом, чистый двор» и т.д.  </w:t>
      </w:r>
    </w:p>
    <w:p w:rsidR="00886834" w:rsidRDefault="00E47D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первоочередным мероприятиям следует отнести благоустройство территории центральной площади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</w:t>
      </w:r>
      <w:r>
        <w:rPr>
          <w:sz w:val="28"/>
          <w:szCs w:val="28"/>
        </w:rPr>
        <w:t>, так как эта территория является не только местом отдыха населения, но и объектом, имеющим культурную направленность. На центральной площади проводятся торжественные мероприятия, посвящённые Дню города, 9 МАЯ, 1 Сентября и т.д.</w:t>
      </w:r>
    </w:p>
    <w:p w:rsidR="00886834" w:rsidRDefault="00E47D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рамках Программы планируется реализовать первоочередные мероприятия по благоустройству: </w:t>
      </w:r>
    </w:p>
    <w:p w:rsidR="00886834" w:rsidRDefault="00E47D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урн, скамеек, ремонт дворовых проездов к подъездам жилых домов по адресу:  ул. Красноармейская, д. 13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Ремонт дворовых проездов к подъездам жилых домов по адресу: ул. Энергетиков, д.1а.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Ремонт дворовых проездов к подъездам жилых домов по адресу:  ул. Комсомольский переулок, д. 5,3; Комсомольская 5, д. Энергетиков, д. 59,57,55,53 ул. Площадь Советов, д. 4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Установка урн, скамеек, ремонт дворовых проездов к подъездам жилых домов по адресу: ул. Школьный переулок, д. 4, 4а, 5.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Благоустройство центрального парка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(установка скамеек и урн).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Благоустройство центральной площади (установка скамеек и урн).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Благоустройство стадиона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(установка скамеек и урн).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. Установка урн, скамеек, ремонт дворовых проездов к подъездам жилых домов по адресу:  ул. Парковая, д.16а, 18а, 20а, 22а, 24а.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Установка урн, скамеек, ремонт дворовых проездов к подъездам жилых домов по адресу:  ул. Комсомольская д. 14,16,18,20,22.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Установка урн, скамеек, ремонт дворовых проездов к подъездам жилых домов по адресу: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нергетиков д. 1,3,5,7. ул. Октябрьская д.1,5.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Установка урн, скамеек, ремонт дворовых проездов к подъездам жилых домов по адресу: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нергетиков д. 71,73.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Установка урн, скамеек, ремонт дворовых проездов к подъездам жилых домов по адресу:  ул. Энергетиков д. 21,23,25,  ул. Октябрьская д.27,29.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Ремонт тротуара по ул. Энергетиков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Советск.</w:t>
      </w:r>
    </w:p>
    <w:p w:rsidR="00886834" w:rsidRDefault="00E47D9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Услуги по выполнению топографического плана благоустройства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Советск. </w:t>
      </w:r>
    </w:p>
    <w:p w:rsidR="00886834" w:rsidRDefault="00E47D96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 и задачи Программы, прогноз конечных результатов.</w:t>
      </w:r>
      <w:r>
        <w:rPr>
          <w:sz w:val="28"/>
          <w:szCs w:val="28"/>
        </w:rPr>
        <w:t xml:space="preserve">   </w:t>
      </w:r>
    </w:p>
    <w:p w:rsidR="00886834" w:rsidRDefault="00E47D9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Целью данной Программы является повышение качества и комфорта городской среды на территории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проживания и отдыха населения. </w:t>
      </w:r>
    </w:p>
    <w:p w:rsidR="00886834" w:rsidRDefault="00E47D9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повышение уровня благоустройства дворовых территорий на территории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886834" w:rsidRDefault="00E47D9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 - повышение уровня благоустройства территорий общего пользования на территории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886834" w:rsidRDefault="00E47D9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 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достигаются за счет увеличения: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доли благоустроенных территорий общего пользования населения от общего количества таких территорий на 26%;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доли благоустроенных дворовых территорий от общего количества дворовых территорий на 19%;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доли многоквартирных домов с благоустроенными дворовыми территориями от общего количества многоквартирных домов на 10,3%.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основного мероприятия программы предусматривается: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многоквартирных домов с благоустроенными дворовыми территориями на 10 ед.;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благоустроить 10 дворовых территорий; </w:t>
      </w:r>
    </w:p>
    <w:p w:rsidR="00886834" w:rsidRDefault="00E47D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2018 - 2027 год.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Анализ рисков реализации Программы и описание мер по управлению рисками с целью минимизации их влияния на достижение цели муниципальной программы</w:t>
      </w:r>
      <w:r>
        <w:rPr>
          <w:sz w:val="28"/>
          <w:szCs w:val="28"/>
        </w:rPr>
        <w:t xml:space="preserve">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сопряжена с определенными рисками, которые могут оказать влияние на конечные результаты реализации мероприятий Программы.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Программы.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  <w:r>
        <w:rPr>
          <w:sz w:val="28"/>
          <w:szCs w:val="28"/>
        </w:rPr>
        <w:tab/>
        <w:t xml:space="preserve">Сокращение финансирования негативным образом скажется на показателях Программы, приведет к снижению прогнозируемого вклада Программы в улучшение качества жизни населения.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 </w:t>
      </w:r>
      <w:proofErr w:type="gramStart"/>
      <w:r>
        <w:rPr>
          <w:sz w:val="28"/>
          <w:szCs w:val="28"/>
        </w:rPr>
        <w:t xml:space="preserve">Для минимизации данных рисков проводятся общие </w:t>
      </w:r>
      <w:r>
        <w:rPr>
          <w:sz w:val="28"/>
          <w:szCs w:val="28"/>
        </w:rPr>
        <w:lastRenderedPageBreak/>
        <w:t xml:space="preserve">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 </w:t>
      </w:r>
      <w:proofErr w:type="gramEnd"/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Управленческие (внутренние) риски, связаны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Программы. Основными мерами для минимизации влияния указанных рисков: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регулярный мониторинг реализации мероприятий Программы;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открытость и подотчетность;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методическое и экспертно-аналитическое сопровождение;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информационное сопровождение и общественные коммуникации;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создание общественной комиссии для организации обсуждения Программы, проведения оценки предложений заинтересованных лиц, а также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ее утверждения. </w:t>
      </w:r>
    </w:p>
    <w:p w:rsidR="00886834" w:rsidRDefault="00E47D96">
      <w:pPr>
        <w:pStyle w:val="a9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ab/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</w:t>
      </w:r>
    </w:p>
    <w:p w:rsidR="00886834" w:rsidRDefault="00E47D96">
      <w:pPr>
        <w:pStyle w:val="a9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4.Перечень основных мероприятий Программы</w:t>
      </w:r>
    </w:p>
    <w:p w:rsidR="00886834" w:rsidRDefault="00886834">
      <w:pPr>
        <w:jc w:val="both"/>
        <w:rPr>
          <w:rFonts w:eastAsiaTheme="minorEastAsia"/>
          <w:b/>
          <w:sz w:val="28"/>
          <w:szCs w:val="28"/>
        </w:rPr>
      </w:pPr>
    </w:p>
    <w:p w:rsidR="00886834" w:rsidRDefault="00E47D96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Перечень основных мероприятий Программы указан в таблице (Приложение 2)</w:t>
      </w:r>
    </w:p>
    <w:p w:rsidR="00886834" w:rsidRDefault="00E47D9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 К перечню работ по б</w:t>
      </w:r>
      <w:r>
        <w:rPr>
          <w:sz w:val="28"/>
          <w:szCs w:val="28"/>
        </w:rPr>
        <w:t>лагоустройству наиболее посещаемой муниципальной территории общего пользования населенного пункта относятся:</w:t>
      </w:r>
    </w:p>
    <w:p w:rsidR="00886834" w:rsidRDefault="00E4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парков/скверов/бульваров;</w:t>
      </w:r>
    </w:p>
    <w:p w:rsidR="00886834" w:rsidRDefault="00E4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улицы/парка/сквера/бульвара;</w:t>
      </w:r>
    </w:p>
    <w:p w:rsidR="00886834" w:rsidRDefault="00E47D96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места для купания (пляжа);</w:t>
      </w:r>
    </w:p>
    <w:p w:rsidR="00886834" w:rsidRDefault="00E47D96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886834" w:rsidRDefault="00E47D96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или реконструкция детской площадки;</w:t>
      </w:r>
    </w:p>
    <w:p w:rsidR="00886834" w:rsidRDefault="00E47D96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благоустройство территории возле общественного здания (как правило, Дом культуры или библиотека);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кладбища;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вокруг памятника;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памятников;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мостов/переездов внутри поселений;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родников;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очистка водоемов;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пустырей;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городских площадей (как правило, центральных);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благоустройство или организация муниципальных рынков.</w:t>
      </w:r>
    </w:p>
    <w:p w:rsidR="00886834" w:rsidRDefault="00E47D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б) </w:t>
      </w:r>
      <w:r>
        <w:rPr>
          <w:sz w:val="28"/>
          <w:szCs w:val="28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проездов,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дворовых территорий,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скамеек, 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урн для мусора.</w:t>
      </w:r>
    </w:p>
    <w:p w:rsidR="00886834" w:rsidRDefault="00E47D9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 дополнительному перечню работ по благоустройству дворовых территорий многоквартирных </w:t>
      </w:r>
      <w:proofErr w:type="gramStart"/>
      <w:r>
        <w:rPr>
          <w:sz w:val="28"/>
          <w:szCs w:val="28"/>
        </w:rPr>
        <w:t>домов</w:t>
      </w:r>
      <w:proofErr w:type="gramEnd"/>
      <w:r>
        <w:rPr>
          <w:sz w:val="28"/>
          <w:szCs w:val="28"/>
        </w:rPr>
        <w:t xml:space="preserve"> на которые предоставляются субсидии относятся:</w:t>
      </w:r>
    </w:p>
    <w:p w:rsidR="00886834" w:rsidRDefault="00E47D96">
      <w:pPr>
        <w:widowControl w:val="0"/>
        <w:tabs>
          <w:tab w:val="left" w:pos="342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886834" w:rsidRDefault="00E47D96">
      <w:pPr>
        <w:widowControl w:val="0"/>
        <w:tabs>
          <w:tab w:val="left" w:pos="375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-устройство расширений проезжих частей дворовых территорий МКД;</w:t>
      </w:r>
    </w:p>
    <w:p w:rsidR="00886834" w:rsidRDefault="00E47D96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новых пешеходных дорожек;</w:t>
      </w:r>
    </w:p>
    <w:p w:rsidR="00886834" w:rsidRDefault="00E47D96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существующих пешеходных дорожек;</w:t>
      </w:r>
    </w:p>
    <w:p w:rsidR="00886834" w:rsidRDefault="00E47D96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бордюрного камня на тротуарах и подходах к подъездам;</w:t>
      </w:r>
    </w:p>
    <w:p w:rsidR="00886834" w:rsidRDefault="00E47D96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886834" w:rsidRDefault="00E47D96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окраска бордюрного камня;</w:t>
      </w:r>
    </w:p>
    <w:p w:rsidR="00886834" w:rsidRDefault="00E47D96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-установка детского, игрового, спортивного оборудования. </w:t>
      </w:r>
    </w:p>
    <w:p w:rsidR="00886834" w:rsidRDefault="00E47D96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-устройство травма 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86834" w:rsidRDefault="00E47D96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травма безопасных покрытий на них (резиновое покрытие, искусственная трава);</w:t>
      </w:r>
    </w:p>
    <w:p w:rsidR="00886834" w:rsidRDefault="00E47D96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86834" w:rsidRDefault="00E47D96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>
        <w:rPr>
          <w:color w:val="000000"/>
          <w:sz w:val="28"/>
          <w:szCs w:val="28"/>
        </w:rPr>
        <w:t>кронирование</w:t>
      </w:r>
      <w:proofErr w:type="spellEnd"/>
      <w:r>
        <w:rPr>
          <w:color w:val="000000"/>
          <w:sz w:val="28"/>
          <w:szCs w:val="28"/>
        </w:rPr>
        <w:t xml:space="preserve"> деревьев, корчевание пней и пр.;</w:t>
      </w:r>
    </w:p>
    <w:p w:rsidR="00886834" w:rsidRDefault="00E47D96">
      <w:pPr>
        <w:widowControl w:val="0"/>
        <w:tabs>
          <w:tab w:val="left" w:pos="409"/>
          <w:tab w:val="left" w:pos="851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-работы по демонтажу различных конструкций (металлических, </w:t>
      </w:r>
      <w:r>
        <w:rPr>
          <w:color w:val="000000"/>
          <w:sz w:val="28"/>
          <w:szCs w:val="28"/>
        </w:rPr>
        <w:lastRenderedPageBreak/>
        <w:t>бетонных, деревянных) для последующего благоустройства территорий под ними;</w:t>
      </w:r>
    </w:p>
    <w:p w:rsidR="00886834" w:rsidRDefault="00E47D96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886834" w:rsidRDefault="00E47D96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86834" w:rsidRDefault="00E47D96">
      <w:pPr>
        <w:widowControl w:val="0"/>
        <w:tabs>
          <w:tab w:val="left" w:pos="1863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-устройство </w:t>
      </w:r>
      <w:r>
        <w:rPr>
          <w:color w:val="000000"/>
          <w:sz w:val="28"/>
          <w:szCs w:val="28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886834" w:rsidRDefault="00E47D96">
      <w:pPr>
        <w:widowControl w:val="0"/>
        <w:tabs>
          <w:tab w:val="left" w:pos="409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-устройство пандусов для обеспечения беспрепятственного перемещения по дворовой территории МКД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населения;</w:t>
      </w:r>
    </w:p>
    <w:p w:rsidR="00886834" w:rsidRDefault="00E47D96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86834" w:rsidRDefault="00E47D96">
      <w:pPr>
        <w:widowControl w:val="0"/>
        <w:tabs>
          <w:tab w:val="left" w:pos="404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установка вазонов, цветочниц;</w:t>
      </w:r>
    </w:p>
    <w:p w:rsidR="00886834" w:rsidRDefault="00E47D96">
      <w:pPr>
        <w:widowControl w:val="0"/>
        <w:tabs>
          <w:tab w:val="left" w:pos="40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ремонт </w:t>
      </w:r>
      <w:proofErr w:type="spellStart"/>
      <w:r>
        <w:rPr>
          <w:color w:val="000000"/>
          <w:sz w:val="28"/>
          <w:szCs w:val="28"/>
        </w:rPr>
        <w:t>отмосток</w:t>
      </w:r>
      <w:proofErr w:type="spellEnd"/>
      <w:r>
        <w:rPr>
          <w:color w:val="000000"/>
          <w:sz w:val="28"/>
          <w:szCs w:val="28"/>
        </w:rPr>
        <w:t xml:space="preserve"> МКД.</w:t>
      </w:r>
    </w:p>
    <w:p w:rsidR="00886834" w:rsidRDefault="00E47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территорий. </w:t>
      </w:r>
      <w:proofErr w:type="gramStart"/>
      <w:r>
        <w:rPr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 и для ее работников (горячий чай, печенье и т.д.) и иные виды работ.</w:t>
      </w:r>
      <w:proofErr w:type="gramEnd"/>
    </w:p>
    <w:p w:rsidR="00886834" w:rsidRDefault="008868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6834" w:rsidRDefault="00E47D96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Проведение мероприятий по благоустройству дворовых территорий,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>
        <w:rPr>
          <w:color w:val="010101"/>
          <w:sz w:val="28"/>
          <w:szCs w:val="28"/>
        </w:rPr>
        <w:t>маломобильных</w:t>
      </w:r>
      <w:proofErr w:type="spellEnd"/>
      <w:r>
        <w:rPr>
          <w:color w:val="010101"/>
          <w:sz w:val="28"/>
          <w:szCs w:val="28"/>
        </w:rPr>
        <w:t xml:space="preserve"> групп населения.</w:t>
      </w:r>
    </w:p>
    <w:p w:rsidR="00886834" w:rsidRDefault="00E47D96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Сметная стоимость работ определяется </w:t>
      </w:r>
      <w:proofErr w:type="spellStart"/>
      <w:r>
        <w:rPr>
          <w:color w:val="010101"/>
          <w:sz w:val="28"/>
          <w:szCs w:val="28"/>
        </w:rPr>
        <w:t>базисно-индексным</w:t>
      </w:r>
      <w:proofErr w:type="spellEnd"/>
      <w:r>
        <w:rPr>
          <w:color w:val="010101"/>
          <w:sz w:val="28"/>
          <w:szCs w:val="28"/>
        </w:rPr>
        <w:t xml:space="preserve"> методом по территориальным сметным нормативам Тульской области в редакции 2014 года, внесенным приказом Минстроя России от 27.02.2015 №140/</w:t>
      </w:r>
      <w:proofErr w:type="spellStart"/>
      <w:proofErr w:type="gramStart"/>
      <w:r>
        <w:rPr>
          <w:color w:val="010101"/>
          <w:sz w:val="28"/>
          <w:szCs w:val="28"/>
        </w:rPr>
        <w:t>пр</w:t>
      </w:r>
      <w:proofErr w:type="spellEnd"/>
      <w:proofErr w:type="gramEnd"/>
      <w:r>
        <w:rPr>
          <w:color w:val="010101"/>
          <w:sz w:val="28"/>
          <w:szCs w:val="28"/>
        </w:rPr>
        <w:t xml:space="preserve"> в федеральный реестр сметных нормативов (рег.№227).</w:t>
      </w:r>
    </w:p>
    <w:p w:rsidR="00886834" w:rsidRDefault="00E47D96">
      <w:pPr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br w:type="page"/>
      </w: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E47D96">
      <w:pPr>
        <w:pStyle w:val="ConsPlusNormal"/>
        <w:ind w:firstLine="709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Нормативная стоимость (единичные расценки) работ по благоустройству  дворовых территорий, входящих в минимальный перечень работ.</w:t>
      </w:r>
    </w:p>
    <w:p w:rsidR="00886834" w:rsidRDefault="00886834">
      <w:pPr>
        <w:pStyle w:val="ConsPlusNormal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</w:p>
    <w:p w:rsidR="00886834" w:rsidRDefault="00886834">
      <w:pPr>
        <w:pStyle w:val="ConsPlusNormal"/>
        <w:ind w:firstLine="709"/>
        <w:jc w:val="both"/>
        <w:rPr>
          <w:color w:val="000000" w:themeColor="text1"/>
          <w:sz w:val="24"/>
          <w:szCs w:val="24"/>
          <w:u w:val="single"/>
        </w:rPr>
      </w:pPr>
    </w:p>
    <w:tbl>
      <w:tblPr>
        <w:tblW w:w="9992" w:type="dxa"/>
        <w:tblInd w:w="93" w:type="dxa"/>
        <w:tblLook w:val="04A0"/>
      </w:tblPr>
      <w:tblGrid>
        <w:gridCol w:w="594"/>
        <w:gridCol w:w="4383"/>
        <w:gridCol w:w="1471"/>
        <w:gridCol w:w="3544"/>
      </w:tblGrid>
      <w:tr w:rsidR="00886834">
        <w:trPr>
          <w:trHeight w:val="20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работ с материалами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Сметная стоимость  единицы измерения</w:t>
            </w:r>
          </w:p>
        </w:tc>
      </w:tr>
      <w:tr w:rsidR="00886834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Ремонт дворовых проездов и территорий общего пользования населения (асфальтирование)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1500р.</w:t>
            </w:r>
          </w:p>
        </w:tc>
      </w:tr>
      <w:tr w:rsidR="00886834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освещения дворовых территорий и территорий общего пользования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10000р.</w:t>
            </w:r>
          </w:p>
        </w:tc>
      </w:tr>
      <w:tr w:rsidR="00886834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лавочек (скамеек)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5000р.</w:t>
            </w:r>
          </w:p>
        </w:tc>
      </w:tr>
      <w:tr w:rsidR="00886834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1900р.</w:t>
            </w:r>
          </w:p>
        </w:tc>
      </w:tr>
    </w:tbl>
    <w:p w:rsidR="00886834" w:rsidRDefault="00886834">
      <w:pPr>
        <w:tabs>
          <w:tab w:val="left" w:pos="1500"/>
        </w:tabs>
        <w:jc w:val="center"/>
        <w:rPr>
          <w:rFonts w:ascii="Arial" w:hAnsi="Arial" w:cs="Arial"/>
          <w:b/>
          <w:color w:val="000000" w:themeColor="text1"/>
        </w:rPr>
      </w:pP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  <w:lang w:eastAsia="en-US"/>
        </w:rPr>
      </w:pPr>
      <w:r>
        <w:rPr>
          <w:color w:val="000000" w:themeColor="text1"/>
          <w:sz w:val="28"/>
          <w:szCs w:val="28"/>
          <w:u w:val="single"/>
          <w:lang w:eastAsia="en-US"/>
        </w:rPr>
        <w:t>При реализации программ предусматривается:</w:t>
      </w:r>
    </w:p>
    <w:p w:rsidR="00886834" w:rsidRDefault="00886834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а)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финансовое и трудовое участие граждан</w:t>
      </w:r>
      <w:r>
        <w:rPr>
          <w:color w:val="000000" w:themeColor="text1"/>
          <w:sz w:val="28"/>
          <w:szCs w:val="28"/>
          <w:lang w:eastAsia="en-US"/>
        </w:rPr>
        <w:t xml:space="preserve">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10 %</w:t>
      </w:r>
      <w:r>
        <w:rPr>
          <w:color w:val="000000" w:themeColor="text1"/>
          <w:sz w:val="28"/>
          <w:szCs w:val="28"/>
          <w:lang w:eastAsia="en-US"/>
        </w:rPr>
        <w:t xml:space="preserve"> от общей стоимости таких работ. </w:t>
      </w:r>
      <w:proofErr w:type="gramEnd"/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u w:val="single"/>
          <w:lang w:eastAsia="en-US"/>
        </w:rPr>
        <w:t>Трудовое участие</w:t>
      </w:r>
      <w:r>
        <w:rPr>
          <w:color w:val="000000" w:themeColor="text1"/>
          <w:sz w:val="28"/>
          <w:szCs w:val="28"/>
          <w:lang w:eastAsia="en-US"/>
        </w:rPr>
        <w:t xml:space="preserve">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Количество жителей, принимающих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трудовое участие</w:t>
      </w:r>
      <w:r>
        <w:rPr>
          <w:color w:val="000000" w:themeColor="text1"/>
          <w:sz w:val="28"/>
          <w:szCs w:val="28"/>
          <w:lang w:eastAsia="en-US"/>
        </w:rPr>
        <w:t xml:space="preserve">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</w:t>
      </w:r>
      <w:r>
        <w:rPr>
          <w:color w:val="000000" w:themeColor="text1"/>
          <w:sz w:val="28"/>
          <w:szCs w:val="28"/>
          <w:lang w:eastAsia="en-US"/>
        </w:rPr>
        <w:lastRenderedPageBreak/>
        <w:t>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района, или копия ведомости сбора сре</w:t>
      </w:r>
      <w:proofErr w:type="gramStart"/>
      <w:r>
        <w:rPr>
          <w:color w:val="000000" w:themeColor="text1"/>
          <w:sz w:val="28"/>
          <w:szCs w:val="28"/>
          <w:lang w:eastAsia="en-US"/>
        </w:rPr>
        <w:t>дств с ф</w:t>
      </w:r>
      <w:proofErr w:type="gramEnd"/>
      <w:r>
        <w:rPr>
          <w:color w:val="000000" w:themeColor="text1"/>
          <w:sz w:val="28"/>
          <w:szCs w:val="28"/>
          <w:lang w:eastAsia="en-US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б)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привлечение</w:t>
      </w:r>
      <w:r>
        <w:rPr>
          <w:color w:val="000000" w:themeColor="text1"/>
          <w:sz w:val="28"/>
          <w:szCs w:val="28"/>
          <w:lang w:eastAsia="en-US"/>
        </w:rPr>
        <w:t xml:space="preserve"> к участию в мероприятиях по благоустройству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студенческих отрядов</w:t>
      </w:r>
      <w:r>
        <w:rPr>
          <w:color w:val="000000" w:themeColor="text1"/>
          <w:sz w:val="28"/>
          <w:szCs w:val="28"/>
          <w:lang w:eastAsia="en-US"/>
        </w:rPr>
        <w:t xml:space="preserve">, к разработке дизайн – проектов –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специалистов архитектурных специальностей ВУЗов</w:t>
      </w:r>
      <w:r>
        <w:rPr>
          <w:color w:val="000000" w:themeColor="text1"/>
          <w:sz w:val="28"/>
          <w:szCs w:val="28"/>
          <w:lang w:eastAsia="en-US"/>
        </w:rPr>
        <w:t>, в том числе выпускников и архитекторов;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>
        <w:rPr>
          <w:b/>
          <w:color w:val="000000" w:themeColor="text1"/>
          <w:sz w:val="28"/>
          <w:szCs w:val="28"/>
          <w:u w:val="single"/>
          <w:lang w:eastAsia="en-US"/>
        </w:rPr>
        <w:t>маломобильных</w:t>
      </w:r>
      <w:proofErr w:type="spellEnd"/>
      <w:r>
        <w:rPr>
          <w:b/>
          <w:color w:val="000000" w:themeColor="text1"/>
          <w:sz w:val="28"/>
          <w:szCs w:val="28"/>
          <w:u w:val="single"/>
          <w:lang w:eastAsia="en-US"/>
        </w:rPr>
        <w:t xml:space="preserve"> групп населения</w:t>
      </w:r>
      <w:r>
        <w:rPr>
          <w:color w:val="000000" w:themeColor="text1"/>
          <w:sz w:val="28"/>
          <w:szCs w:val="28"/>
          <w:lang w:eastAsia="en-US"/>
        </w:rPr>
        <w:t xml:space="preserve">, в том числе создание </w:t>
      </w:r>
      <w:proofErr w:type="spellStart"/>
      <w:r>
        <w:rPr>
          <w:color w:val="000000" w:themeColor="text1"/>
          <w:sz w:val="28"/>
          <w:szCs w:val="28"/>
          <w:lang w:eastAsia="en-US"/>
        </w:rPr>
        <w:t>безбарьерной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среды для </w:t>
      </w:r>
      <w:proofErr w:type="spellStart"/>
      <w:r>
        <w:rPr>
          <w:color w:val="000000" w:themeColor="text1"/>
          <w:sz w:val="28"/>
          <w:szCs w:val="28"/>
          <w:lang w:eastAsia="en-US"/>
        </w:rPr>
        <w:t>маломобильных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граждан в зоне общественных пространств;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синхронизация</w:t>
      </w:r>
      <w:r>
        <w:rPr>
          <w:color w:val="000000" w:themeColor="text1"/>
          <w:sz w:val="28"/>
          <w:szCs w:val="28"/>
          <w:lang w:eastAsia="en-US"/>
        </w:rPr>
        <w:t xml:space="preserve">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е)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типовая визуализация</w:t>
      </w:r>
      <w:r>
        <w:rPr>
          <w:color w:val="000000" w:themeColor="text1"/>
          <w:sz w:val="28"/>
          <w:szCs w:val="28"/>
          <w:lang w:eastAsia="en-US"/>
        </w:rPr>
        <w:t xml:space="preserve"> образцов элементов благоустройства, предлагаемых к размещению на </w:t>
      </w:r>
      <w:proofErr w:type="gramStart"/>
      <w:r>
        <w:rPr>
          <w:color w:val="000000" w:themeColor="text1"/>
          <w:sz w:val="28"/>
          <w:szCs w:val="28"/>
          <w:lang w:eastAsia="en-US"/>
        </w:rPr>
        <w:t>дворовой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территорий из минимального перечня работ;</w:t>
      </w:r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ж)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указание нормативной стоимости</w:t>
      </w:r>
      <w:r>
        <w:rPr>
          <w:color w:val="000000" w:themeColor="text1"/>
          <w:sz w:val="28"/>
          <w:szCs w:val="28"/>
          <w:lang w:eastAsia="en-US"/>
        </w:rPr>
        <w:t xml:space="preserve"> по всем видам работ, которые входят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в минимальный</w:t>
      </w:r>
      <w:r>
        <w:rPr>
          <w:color w:val="000000" w:themeColor="text1"/>
          <w:sz w:val="28"/>
          <w:szCs w:val="28"/>
          <w:lang w:eastAsia="en-US"/>
        </w:rPr>
        <w:t xml:space="preserve"> и дополнительный перечень работ по благоустройству территорий;</w:t>
      </w:r>
    </w:p>
    <w:p w:rsidR="00886834" w:rsidRDefault="00E47D9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  <w:lang w:eastAsia="en-US"/>
        </w:rPr>
        <w:t>з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) 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осуществление общественного контроля</w:t>
      </w:r>
      <w:r>
        <w:rPr>
          <w:color w:val="000000" w:themeColor="text1"/>
          <w:sz w:val="28"/>
          <w:szCs w:val="28"/>
          <w:lang w:eastAsia="en-US"/>
        </w:rPr>
        <w:t>;</w:t>
      </w:r>
    </w:p>
    <w:p w:rsidR="00886834" w:rsidRDefault="00886834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886834" w:rsidRDefault="00E47D96">
      <w:pPr>
        <w:pStyle w:val="ad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Вовлечение граждан и общественных организаций в процесс обсуждения проекта муниципальной программы.</w:t>
      </w:r>
    </w:p>
    <w:p w:rsidR="00886834" w:rsidRDefault="00886834">
      <w:pPr>
        <w:pStyle w:val="ad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86834" w:rsidRDefault="00E47D96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критериев формирования и реализации муниципальных программ на 2018-2027 годы является обеспечение вовлечения граждан и общественных организаций.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886834" w:rsidRDefault="00E47D96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886834" w:rsidRDefault="00886834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FF0000"/>
          <w:sz w:val="28"/>
          <w:szCs w:val="28"/>
        </w:rPr>
      </w:pPr>
    </w:p>
    <w:p w:rsidR="00886834" w:rsidRDefault="00E47D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Условие о проведении работ по благоустройству в части</w:t>
      </w:r>
    </w:p>
    <w:p w:rsidR="00886834" w:rsidRDefault="00E47D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 xml:space="preserve">обеспечения доступности для </w:t>
      </w:r>
      <w:proofErr w:type="spellStart"/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маломобильных</w:t>
      </w:r>
      <w:proofErr w:type="spellEnd"/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 xml:space="preserve"> групп населения.</w:t>
      </w:r>
    </w:p>
    <w:p w:rsidR="00886834" w:rsidRDefault="0088683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886834" w:rsidRDefault="00E47D9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маломобилъными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группами населения. Работы по созданию комфортных условий обеспечения доступности для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маломобильных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групп населения будут проведены </w:t>
      </w:r>
      <w:proofErr w:type="gramStart"/>
      <w:r>
        <w:rPr>
          <w:rFonts w:eastAsia="Calibri"/>
          <w:color w:val="000000" w:themeColor="text1"/>
          <w:sz w:val="28"/>
          <w:szCs w:val="28"/>
        </w:rPr>
        <w:t>в</w:t>
      </w:r>
      <w:proofErr w:type="gramEnd"/>
    </w:p>
    <w:p w:rsidR="00886834" w:rsidRDefault="00E47D9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со статьей 15 Федерального закона от 24.11.1995 № 181-ФЗ «О социальной защите инвалидов в Российской Федерации», в соответствии со сводом правил № СП 59.13330.2012 «Доступность зданий и сооружений для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маломобильных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групп населения».</w:t>
      </w: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Порядок разработки, обсуждения с заинтересованными лицами и утверждения дизайн - проектов</w:t>
      </w:r>
    </w:p>
    <w:p w:rsidR="00886834" w:rsidRDefault="0088683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6834" w:rsidRDefault="00E47D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Дизайн–проект создается для каждой дворовой территории и каждого места общего пользования и состоит 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титульного листа с указанием адреса объекта благоустройства;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пояснительной записки, указывающей виды работ;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листа согласования дизайн – проекта.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разработке </w:t>
      </w:r>
      <w:proofErr w:type="spellStart"/>
      <w:proofErr w:type="gramStart"/>
      <w:r>
        <w:rPr>
          <w:color w:val="000000" w:themeColor="text1"/>
          <w:sz w:val="28"/>
          <w:szCs w:val="28"/>
        </w:rPr>
        <w:t>дизайн-проектов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учитывается мнение специалистов архитектурных специальностей ВУЗов, в том числе выпускников и архитекторов.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Лист согласования </w:t>
      </w:r>
      <w:proofErr w:type="spellStart"/>
      <w:proofErr w:type="gramStart"/>
      <w:r>
        <w:rPr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886834" w:rsidRDefault="00E47D9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Дизайн-проект согласуется с жителями и заинтересованными лицами.</w:t>
      </w:r>
    </w:p>
    <w:p w:rsidR="00886834" w:rsidRDefault="00E47D9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Лист согласования </w:t>
      </w:r>
      <w:proofErr w:type="spellStart"/>
      <w:proofErr w:type="gramStart"/>
      <w:r>
        <w:rPr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E47D96">
      <w:pPr>
        <w:tabs>
          <w:tab w:val="left" w:pos="150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Осуществление контроля и координации за ходом выполнения муниципальной программы.</w:t>
      </w:r>
    </w:p>
    <w:p w:rsidR="00886834" w:rsidRDefault="00886834">
      <w:pPr>
        <w:jc w:val="both"/>
        <w:rPr>
          <w:sz w:val="28"/>
          <w:szCs w:val="28"/>
        </w:rPr>
      </w:pPr>
    </w:p>
    <w:p w:rsidR="00886834" w:rsidRDefault="00886834">
      <w:pPr>
        <w:jc w:val="both"/>
        <w:rPr>
          <w:color w:val="984806" w:themeColor="accent6" w:themeShade="80"/>
          <w:sz w:val="28"/>
          <w:szCs w:val="28"/>
        </w:rPr>
      </w:pPr>
    </w:p>
    <w:p w:rsidR="00886834" w:rsidRDefault="00E47D96">
      <w:pPr>
        <w:tabs>
          <w:tab w:val="left" w:pos="15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Советск Щекинского района постановлением администрации муниципального образования город Советск Щекинского района «Об утверждении Порядка общественного обсуждения проекта муниципальной программы муниципального</w:t>
      </w:r>
      <w:r>
        <w:rPr>
          <w:color w:val="984806" w:themeColor="accent6" w:themeShade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color w:val="984806" w:themeColor="accent6" w:themeShade="80"/>
          <w:sz w:val="28"/>
          <w:szCs w:val="28"/>
        </w:rPr>
        <w:t xml:space="preserve"> </w:t>
      </w:r>
      <w:r>
        <w:rPr>
          <w:sz w:val="28"/>
          <w:szCs w:val="28"/>
        </w:rPr>
        <w:t>город Советск Щекинского района «Формирование современной городской среды на 2018-2022 годы»,  предусматривающее в том числе, формирование общественной комиссии из представителей органов местного самоуправления, политических</w:t>
      </w:r>
      <w:proofErr w:type="gramEnd"/>
      <w:r>
        <w:rPr>
          <w:sz w:val="28"/>
          <w:szCs w:val="28"/>
        </w:rPr>
        <w:t xml:space="preserve">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муниципальной программы.</w:t>
      </w:r>
    </w:p>
    <w:p w:rsidR="00886834" w:rsidRDefault="00E47D96">
      <w:pPr>
        <w:tabs>
          <w:tab w:val="left" w:pos="1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</w:t>
      </w:r>
      <w:r>
        <w:rPr>
          <w:sz w:val="28"/>
          <w:szCs w:val="28"/>
        </w:rPr>
        <w:lastRenderedPageBreak/>
        <w:t xml:space="preserve">обсуждения дизайн - проектов,  координации за ходом проведения и приемки выполненных работ. </w:t>
      </w:r>
    </w:p>
    <w:p w:rsidR="00886834" w:rsidRDefault="00E47D96">
      <w:pPr>
        <w:tabs>
          <w:tab w:val="left" w:pos="15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муниципальным образованием город Советск Щекинского района условий предоставления субсидий будет осуществляться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886834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886834" w:rsidRDefault="00E47D96">
      <w:pPr>
        <w:jc w:val="right"/>
        <w:rPr>
          <w:rFonts w:eastAsia="Calibri"/>
          <w:color w:val="0D0D0D" w:themeColor="text1" w:themeTint="F2"/>
          <w:sz w:val="22"/>
          <w:szCs w:val="22"/>
          <w:lang w:eastAsia="en-US"/>
        </w:rPr>
      </w:pPr>
      <w:r>
        <w:rPr>
          <w:rFonts w:eastAsia="Calibri"/>
          <w:color w:val="0D0D0D" w:themeColor="text1" w:themeTint="F2"/>
          <w:sz w:val="22"/>
          <w:szCs w:val="22"/>
          <w:lang w:eastAsia="en-US"/>
        </w:rPr>
        <w:lastRenderedPageBreak/>
        <w:t>Приложение 1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к постановлению администрации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МО г. Советск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от «____» __________ 2025 года № _______</w:t>
      </w:r>
    </w:p>
    <w:p w:rsidR="00886834" w:rsidRDefault="00886834">
      <w:pPr>
        <w:pStyle w:val="ConsPlusNormal"/>
        <w:widowControl/>
        <w:ind w:firstLine="0"/>
        <w:jc w:val="center"/>
        <w:rPr>
          <w:color w:val="FF0000"/>
          <w:sz w:val="28"/>
          <w:szCs w:val="28"/>
        </w:rPr>
      </w:pPr>
    </w:p>
    <w:p w:rsidR="00886834" w:rsidRDefault="0088683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6834" w:rsidRDefault="00E47D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показателей результативности и</w:t>
      </w:r>
    </w:p>
    <w:p w:rsidR="00886834" w:rsidRDefault="00E47D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эффективности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3"/>
        <w:gridCol w:w="2105"/>
        <w:gridCol w:w="1666"/>
      </w:tblGrid>
      <w:tr w:rsidR="00886834">
        <w:trPr>
          <w:trHeight w:val="831"/>
          <w:jc w:val="center"/>
        </w:trPr>
        <w:tc>
          <w:tcPr>
            <w:tcW w:w="616" w:type="dxa"/>
            <w:shd w:val="clear" w:color="auto" w:fill="auto"/>
          </w:tcPr>
          <w:p w:rsidR="00886834" w:rsidRDefault="0088683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3" w:type="dxa"/>
            <w:shd w:val="clear" w:color="auto" w:fill="auto"/>
            <w:vAlign w:val="center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Значения показателей</w:t>
            </w:r>
          </w:p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</w:tr>
      <w:tr w:rsidR="00886834">
        <w:trPr>
          <w:jc w:val="center"/>
        </w:trPr>
        <w:tc>
          <w:tcPr>
            <w:tcW w:w="61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886834" w:rsidRDefault="00E47D9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886834" w:rsidRDefault="0088683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886834">
        <w:trPr>
          <w:jc w:val="center"/>
        </w:trPr>
        <w:tc>
          <w:tcPr>
            <w:tcW w:w="61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83" w:type="dxa"/>
            <w:shd w:val="clear" w:color="auto" w:fill="auto"/>
          </w:tcPr>
          <w:p w:rsidR="00886834" w:rsidRDefault="00E47D9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10,3</w:t>
            </w:r>
          </w:p>
        </w:tc>
      </w:tr>
      <w:tr w:rsidR="00886834">
        <w:trPr>
          <w:jc w:val="center"/>
        </w:trPr>
        <w:tc>
          <w:tcPr>
            <w:tcW w:w="61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83" w:type="dxa"/>
            <w:shd w:val="clear" w:color="auto" w:fill="auto"/>
          </w:tcPr>
          <w:p w:rsidR="00886834" w:rsidRDefault="00E47D9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2105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886834">
        <w:trPr>
          <w:jc w:val="center"/>
        </w:trPr>
        <w:tc>
          <w:tcPr>
            <w:tcW w:w="61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83" w:type="dxa"/>
            <w:shd w:val="clear" w:color="auto" w:fill="auto"/>
          </w:tcPr>
          <w:p w:rsidR="00886834" w:rsidRDefault="00E47D9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Ремонт дворовых проездов</w:t>
            </w:r>
          </w:p>
        </w:tc>
        <w:tc>
          <w:tcPr>
            <w:tcW w:w="2105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886834" w:rsidRDefault="00E47D9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886834" w:rsidRDefault="00886834">
      <w:pPr>
        <w:pStyle w:val="ConsPlusNormal"/>
        <w:widowControl/>
        <w:ind w:firstLine="0"/>
        <w:jc w:val="both"/>
        <w:rPr>
          <w:bCs/>
        </w:rPr>
        <w:sectPr w:rsidR="00886834">
          <w:pgSz w:w="11906" w:h="16838"/>
          <w:pgMar w:top="1134" w:right="1134" w:bottom="1134" w:left="1418" w:header="720" w:footer="720" w:gutter="0"/>
          <w:cols w:space="720"/>
          <w:docGrid w:linePitch="272"/>
        </w:sectPr>
      </w:pPr>
    </w:p>
    <w:p w:rsidR="00886834" w:rsidRDefault="00E47D96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>
        <w:rPr>
          <w:rFonts w:eastAsia="Calibri"/>
          <w:color w:val="0D0D0D" w:themeColor="text1" w:themeTint="F2"/>
          <w:sz w:val="24"/>
          <w:szCs w:val="24"/>
          <w:lang w:eastAsia="en-US"/>
        </w:rPr>
        <w:lastRenderedPageBreak/>
        <w:t>Приложение 2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 администрации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 г. Советск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«___» ___________  2025 года № _______ </w:t>
      </w:r>
    </w:p>
    <w:p w:rsidR="00886834" w:rsidRDefault="00886834">
      <w:pPr>
        <w:ind w:right="320"/>
        <w:jc w:val="center"/>
        <w:rPr>
          <w:rFonts w:ascii="Arial" w:hAnsi="Arial" w:cs="Arial"/>
          <w:b/>
          <w:bCs/>
          <w:color w:val="0D0D0D" w:themeColor="text1" w:themeTint="F2"/>
        </w:rPr>
      </w:pPr>
    </w:p>
    <w:p w:rsidR="00886834" w:rsidRDefault="00E47D96">
      <w:pPr>
        <w:ind w:right="320"/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ПЕРЕЧЕНЬ</w:t>
      </w:r>
    </w:p>
    <w:p w:rsidR="00886834" w:rsidRDefault="00E47D96">
      <w:pPr>
        <w:pStyle w:val="a7"/>
        <w:tabs>
          <w:tab w:val="left" w:pos="-5387"/>
          <w:tab w:val="left" w:pos="3261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</w:t>
      </w:r>
      <w:proofErr w:type="gramStart"/>
      <w:r>
        <w:rPr>
          <w:b/>
          <w:bCs/>
          <w:sz w:val="24"/>
          <w:szCs w:val="24"/>
        </w:rPr>
        <w:t>к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программы</w:t>
      </w:r>
    </w:p>
    <w:tbl>
      <w:tblPr>
        <w:tblW w:w="1481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5"/>
        <w:gridCol w:w="1585"/>
        <w:gridCol w:w="851"/>
        <w:gridCol w:w="992"/>
        <w:gridCol w:w="1944"/>
        <w:gridCol w:w="2308"/>
        <w:gridCol w:w="3829"/>
        <w:gridCol w:w="51"/>
      </w:tblGrid>
      <w:tr w:rsidR="00886834">
        <w:trPr>
          <w:trHeight w:val="112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b/>
              </w:rPr>
            </w:pPr>
            <w:r>
              <w:rPr>
                <w:b/>
              </w:rPr>
              <w:t>Номер и наименование</w:t>
            </w: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  <w:w w:val="99"/>
              </w:rPr>
              <w:t>основного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w w:val="98"/>
              </w:rPr>
              <w:t xml:space="preserve">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Последствия не реализации основного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b/>
              </w:rPr>
            </w:pPr>
            <w:r>
              <w:rPr>
                <w:b/>
              </w:rPr>
              <w:t>Связь с показателями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1" w:type="dxa"/>
            <w:vMerge w:val="restart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1140"/>
        </w:trPr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  <w:w w:val="98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окончания</w:t>
            </w:r>
            <w:r>
              <w:rPr>
                <w:b/>
                <w:w w:val="98"/>
              </w:rPr>
              <w:t xml:space="preserve"> реализации</w:t>
            </w:r>
          </w:p>
        </w:tc>
        <w:tc>
          <w:tcPr>
            <w:tcW w:w="194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Ремонт дворовых проездов к подъездам жилых домов по адресу ул. </w:t>
            </w:r>
            <w:proofErr w:type="gramStart"/>
            <w:r>
              <w:rPr>
                <w:color w:val="000000" w:themeColor="text1"/>
              </w:rPr>
              <w:t>Красноармейская</w:t>
            </w:r>
            <w:proofErr w:type="gramEnd"/>
            <w:r>
              <w:rPr>
                <w:color w:val="000000" w:themeColor="text1"/>
              </w:rPr>
              <w:t>, д.3.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38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2. Ремонт дворовых проездов с установкой скамеек к подъездам жилых домов по адресу ул</w:t>
            </w:r>
            <w:proofErr w:type="gramStart"/>
            <w:r>
              <w:rPr>
                <w:color w:val="000000" w:themeColor="text1"/>
              </w:rPr>
              <w:t>.Э</w:t>
            </w:r>
            <w:proofErr w:type="gramEnd"/>
            <w:r>
              <w:rPr>
                <w:color w:val="000000" w:themeColor="text1"/>
              </w:rPr>
              <w:t>нергетиков 1а.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  <w:p w:rsidR="00886834" w:rsidRDefault="00886834">
            <w:pPr>
              <w:rPr>
                <w:sz w:val="24"/>
                <w:szCs w:val="24"/>
              </w:rPr>
            </w:pPr>
          </w:p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38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3. Ремонт дворовых проездов  к подъездам жилых домов по адресу ул. Комсомольский переулок, д. 5,3; Комсомольская, д. 5, Энергетиков, д. 59,57,55,53 ул. Площадь Советов, д. 4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401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>Ремонт дворовых проездов с установкой скамеек к подъездам жилых домов по адресу ул. Школьный переулок, д. 4, 4а,5.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center"/>
          </w:tcPr>
          <w:p w:rsidR="00886834" w:rsidRDefault="00E47D96">
            <w:pPr>
              <w:ind w:left="-679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3.. </w:t>
            </w:r>
          </w:p>
        </w:tc>
      </w:tr>
      <w:tr w:rsidR="00886834">
        <w:trPr>
          <w:trHeight w:val="2501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5.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Благоустройство центрального парка </w:t>
            </w:r>
          </w:p>
          <w:p w:rsidR="00886834" w:rsidRDefault="00E47D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lang w:eastAsia="en-US"/>
              </w:rPr>
              <w:t>(установка скамеек и урн).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rPr>
                <w:color w:val="000000" w:themeColor="text1"/>
              </w:rPr>
            </w:pP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tabs>
                <w:tab w:val="left" w:pos="524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  <w:p w:rsidR="00886834" w:rsidRDefault="00886834">
            <w:pPr>
              <w:tabs>
                <w:tab w:val="left" w:pos="524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1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5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 w:val="restart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  <w:p w:rsidR="00886834" w:rsidRDefault="00886834">
            <w:pPr>
              <w:rPr>
                <w:sz w:val="24"/>
                <w:szCs w:val="24"/>
              </w:rPr>
            </w:pPr>
          </w:p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542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6. </w:t>
            </w:r>
            <w:r>
              <w:rPr>
                <w:color w:val="000000" w:themeColor="text1"/>
                <w:lang w:eastAsia="en-US"/>
              </w:rPr>
              <w:t xml:space="preserve"> Благоустройство центральной площади (установка скамеек и урн).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  <w:p w:rsidR="00886834" w:rsidRDefault="00886834">
            <w:pPr>
              <w:jc w:val="center"/>
              <w:rPr>
                <w:color w:val="FF0000"/>
              </w:rPr>
            </w:pP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1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5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</w:tc>
        <w:tc>
          <w:tcPr>
            <w:tcW w:w="51" w:type="dxa"/>
            <w:vMerge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762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7. </w:t>
            </w:r>
            <w:r>
              <w:rPr>
                <w:color w:val="000000" w:themeColor="text1"/>
                <w:lang w:eastAsia="en-US"/>
              </w:rPr>
              <w:t>Благоустройство стадиона</w:t>
            </w:r>
          </w:p>
          <w:p w:rsidR="00886834" w:rsidRDefault="00E47D9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lang w:eastAsia="en-US"/>
              </w:rPr>
              <w:t xml:space="preserve"> (установка скамеек и урн).</w:t>
            </w:r>
          </w:p>
          <w:p w:rsidR="00886834" w:rsidRDefault="00886834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1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5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886834" w:rsidRDefault="00886834">
            <w:pPr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Ремонт дворовых проездов к подъездам жилых домов по адресу ул. </w:t>
            </w:r>
            <w:proofErr w:type="gramStart"/>
            <w:r>
              <w:rPr>
                <w:color w:val="000000" w:themeColor="text1"/>
              </w:rPr>
              <w:t>Парковая</w:t>
            </w:r>
            <w:proofErr w:type="gramEnd"/>
            <w:r>
              <w:rPr>
                <w:color w:val="000000" w:themeColor="text1"/>
              </w:rPr>
              <w:t>, 16а, 18а,20а, 24а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000000" w:themeColor="text1"/>
              </w:rPr>
            </w:pPr>
          </w:p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Merge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Установка урн, скамеек, ремонт дворовых проездов к подъездам жилых домов по адресу:  ул. Комсомольская д. 14,16,18,20,22.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 Установка урн, скамеек, ремонт дворовых проездов к подъездам жилых домов по адресу:  ул</w:t>
            </w:r>
            <w:proofErr w:type="gramStart"/>
            <w:r>
              <w:rPr>
                <w:color w:val="000000" w:themeColor="text1"/>
              </w:rPr>
              <w:t>.Э</w:t>
            </w:r>
            <w:proofErr w:type="gramEnd"/>
            <w:r>
              <w:rPr>
                <w:color w:val="000000" w:themeColor="text1"/>
              </w:rPr>
              <w:t>нергетиков д. 1,3,5,7. ул. Октябрьская д.1,5.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Установка урн, скамеек, ремонт дворовых проездов к подъездам жилых домов по адресу:  ул</w:t>
            </w:r>
            <w:proofErr w:type="gramStart"/>
            <w:r>
              <w:rPr>
                <w:color w:val="000000" w:themeColor="text1"/>
              </w:rPr>
              <w:t>.Э</w:t>
            </w:r>
            <w:proofErr w:type="gramEnd"/>
            <w:r>
              <w:rPr>
                <w:color w:val="000000" w:themeColor="text1"/>
              </w:rPr>
              <w:t>нергетиков д. 52-54.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Установка урн, скамеек, ремонт дворовых проездов к подъездам жилых домов по адресу:  ул. Энергетиков д. 21,23,25,. ул. Октябрьская д.27,29.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Ремонт тротуаров по ул. Энергетиков,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 xml:space="preserve">. Советск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86834" w:rsidRDefault="008868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2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86834" w:rsidRDefault="00E47D96">
            <w:pPr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4</w:t>
            </w:r>
          </w:p>
          <w:p w:rsidR="00886834" w:rsidRDefault="00E47D96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</w:tbl>
    <w:p w:rsidR="00886834" w:rsidRDefault="00886834">
      <w:pPr>
        <w:jc w:val="right"/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886834">
      <w:pPr>
        <w:rPr>
          <w:rFonts w:eastAsia="Calibri"/>
          <w:sz w:val="24"/>
          <w:szCs w:val="24"/>
          <w:lang w:eastAsia="en-US"/>
        </w:rPr>
      </w:pPr>
    </w:p>
    <w:p w:rsidR="00886834" w:rsidRDefault="00E47D96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>
        <w:rPr>
          <w:rFonts w:eastAsia="Calibri"/>
          <w:color w:val="0D0D0D" w:themeColor="text1" w:themeTint="F2"/>
          <w:sz w:val="24"/>
          <w:szCs w:val="24"/>
          <w:lang w:eastAsia="en-US"/>
        </w:rPr>
        <w:t>Приложение 3</w:t>
      </w:r>
    </w:p>
    <w:p w:rsidR="00886834" w:rsidRDefault="00E47D96">
      <w:pPr>
        <w:autoSpaceDE w:val="0"/>
        <w:autoSpaceDN w:val="0"/>
        <w:adjustRightInd w:val="0"/>
        <w:jc w:val="right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 постановлению администрации</w:t>
      </w:r>
    </w:p>
    <w:p w:rsidR="00886834" w:rsidRDefault="00E47D96">
      <w:pPr>
        <w:autoSpaceDE w:val="0"/>
        <w:autoSpaceDN w:val="0"/>
        <w:adjustRightInd w:val="0"/>
        <w:jc w:val="right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МО г. Советск</w:t>
      </w:r>
    </w:p>
    <w:p w:rsidR="00886834" w:rsidRDefault="00E47D96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от  «__ » __________2025 года № _______</w:t>
      </w:r>
      <w:r>
        <w:rPr>
          <w:color w:val="FF0000"/>
          <w:sz w:val="24"/>
          <w:szCs w:val="24"/>
        </w:rPr>
        <w:t xml:space="preserve"> </w:t>
      </w:r>
    </w:p>
    <w:p w:rsidR="00886834" w:rsidRDefault="00886834">
      <w:pPr>
        <w:ind w:right="320"/>
        <w:rPr>
          <w:b/>
          <w:bCs/>
          <w:color w:val="FF0000"/>
          <w:sz w:val="24"/>
          <w:szCs w:val="24"/>
        </w:rPr>
      </w:pPr>
    </w:p>
    <w:p w:rsidR="00886834" w:rsidRDefault="00E47D9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Ресурсное обеспечение и прогнозная (справочная) оценка</w:t>
      </w:r>
    </w:p>
    <w:p w:rsidR="00886834" w:rsidRDefault="00E47D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расходов федерального бюджета, бюджета Тульской области,</w:t>
      </w:r>
    </w:p>
    <w:p w:rsidR="00886834" w:rsidRDefault="00E47D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бюджетов муниципальных образований Тульской области и иных</w:t>
      </w:r>
    </w:p>
    <w:p w:rsidR="00886834" w:rsidRDefault="00E47D9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источников на реализацию целей муниципальной программы</w:t>
      </w:r>
    </w:p>
    <w:p w:rsidR="00886834" w:rsidRDefault="0088683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5528"/>
        <w:gridCol w:w="4044"/>
        <w:gridCol w:w="3686"/>
      </w:tblGrid>
      <w:tr w:rsidR="00886834">
        <w:tc>
          <w:tcPr>
            <w:tcW w:w="1910" w:type="dxa"/>
            <w:vMerge w:val="restart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Статус</w:t>
            </w:r>
          </w:p>
        </w:tc>
        <w:tc>
          <w:tcPr>
            <w:tcW w:w="5528" w:type="dxa"/>
            <w:vMerge w:val="restart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мероприятия программы, основного мероприятия программы</w:t>
            </w:r>
          </w:p>
        </w:tc>
        <w:tc>
          <w:tcPr>
            <w:tcW w:w="4044" w:type="dxa"/>
            <w:vMerge w:val="restart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86834">
        <w:tc>
          <w:tcPr>
            <w:tcW w:w="1910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86834">
        <w:tc>
          <w:tcPr>
            <w:tcW w:w="1910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886834">
        <w:tc>
          <w:tcPr>
            <w:tcW w:w="1910" w:type="dxa"/>
            <w:vMerge w:val="restart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528" w:type="dxa"/>
            <w:vMerge w:val="restart"/>
          </w:tcPr>
          <w:p w:rsidR="00886834" w:rsidRDefault="00E47D9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«Формирование современной городской среды муниципального </w:t>
            </w:r>
            <w:r>
              <w:rPr>
                <w:sz w:val="24"/>
                <w:szCs w:val="24"/>
                <w:lang w:eastAsia="en-US"/>
              </w:rPr>
              <w:t>город Советск Щекинского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на 2018-2027 год»</w:t>
            </w:r>
          </w:p>
          <w:p w:rsidR="00886834" w:rsidRDefault="00886834">
            <w:pPr>
              <w:jc w:val="center"/>
              <w:rPr>
                <w:bCs/>
                <w:sz w:val="24"/>
                <w:szCs w:val="24"/>
              </w:rPr>
            </w:pPr>
          </w:p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6834">
        <w:tc>
          <w:tcPr>
            <w:tcW w:w="1910" w:type="dxa"/>
            <w:vMerge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86" w:type="dxa"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86834">
        <w:tc>
          <w:tcPr>
            <w:tcW w:w="1910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3686" w:type="dxa"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86834">
        <w:tc>
          <w:tcPr>
            <w:tcW w:w="1910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6834">
        <w:tc>
          <w:tcPr>
            <w:tcW w:w="1910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528" w:type="dxa"/>
          </w:tcPr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 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6834">
        <w:trPr>
          <w:trHeight w:val="597"/>
        </w:trPr>
        <w:tc>
          <w:tcPr>
            <w:tcW w:w="1910" w:type="dxa"/>
            <w:vMerge w:val="restart"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886834" w:rsidRDefault="00E47D9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благоустройство территории 2018 г.</w:t>
            </w: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E47D9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благоустройство территории 2019 г.</w:t>
            </w: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E47D9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услуги по подготовке проекта организации парковки и примыкания дорожной сети 2020г.</w:t>
            </w: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E47D9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топографический план благоустройства сквера «Точка притяжения» 2024г.</w:t>
            </w: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  <w:p w:rsidR="00886834" w:rsidRDefault="0088683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3090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3090</w:t>
            </w:r>
          </w:p>
        </w:tc>
      </w:tr>
      <w:tr w:rsidR="00886834">
        <w:trPr>
          <w:trHeight w:val="532"/>
        </w:trPr>
        <w:tc>
          <w:tcPr>
            <w:tcW w:w="1910" w:type="dxa"/>
            <w:vMerge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249,8</w:t>
            </w:r>
          </w:p>
        </w:tc>
      </w:tr>
      <w:tr w:rsidR="00886834">
        <w:trPr>
          <w:trHeight w:val="1015"/>
        </w:trPr>
        <w:tc>
          <w:tcPr>
            <w:tcW w:w="1910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50,0</w:t>
            </w:r>
          </w:p>
        </w:tc>
      </w:tr>
      <w:tr w:rsidR="00886834">
        <w:trPr>
          <w:trHeight w:val="1075"/>
        </w:trPr>
        <w:tc>
          <w:tcPr>
            <w:tcW w:w="1910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168,4</w:t>
            </w:r>
          </w:p>
        </w:tc>
        <w:tc>
          <w:tcPr>
            <w:tcW w:w="3686" w:type="dxa"/>
          </w:tcPr>
          <w:p w:rsidR="00886834" w:rsidRDefault="00E47D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168,4</w:t>
            </w:r>
          </w:p>
        </w:tc>
      </w:tr>
    </w:tbl>
    <w:p w:rsidR="00886834" w:rsidRDefault="00886834">
      <w:pPr>
        <w:tabs>
          <w:tab w:val="left" w:pos="13968"/>
        </w:tabs>
        <w:rPr>
          <w:rFonts w:ascii="Arial" w:hAnsi="Arial" w:cs="Arial"/>
        </w:rPr>
        <w:sectPr w:rsidR="00886834">
          <w:pgSz w:w="16840" w:h="11902" w:orient="landscape"/>
          <w:pgMar w:top="700" w:right="821" w:bottom="1440" w:left="1140" w:header="0" w:footer="0" w:gutter="0"/>
          <w:cols w:space="720" w:equalWidth="0">
            <w:col w:w="14880"/>
          </w:cols>
        </w:sectPr>
      </w:pPr>
    </w:p>
    <w:p w:rsidR="00886834" w:rsidRDefault="00886834">
      <w:pPr>
        <w:jc w:val="right"/>
        <w:rPr>
          <w:rFonts w:eastAsia="Calibri"/>
          <w:sz w:val="24"/>
          <w:szCs w:val="24"/>
          <w:lang w:eastAsia="en-US"/>
        </w:rPr>
      </w:pPr>
    </w:p>
    <w:p w:rsidR="00886834" w:rsidRDefault="00E47D96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>
        <w:rPr>
          <w:rFonts w:eastAsia="Calibri"/>
          <w:color w:val="0D0D0D" w:themeColor="text1" w:themeTint="F2"/>
          <w:sz w:val="24"/>
          <w:szCs w:val="24"/>
          <w:lang w:eastAsia="en-US"/>
        </w:rPr>
        <w:t>Приложение 4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 администрации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 г. Советск</w:t>
      </w:r>
    </w:p>
    <w:p w:rsidR="00886834" w:rsidRDefault="00E47D9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 «___» _________2025 года № ________ </w:t>
      </w:r>
    </w:p>
    <w:p w:rsidR="00886834" w:rsidRDefault="00886834">
      <w:pPr>
        <w:pStyle w:val="a7"/>
        <w:tabs>
          <w:tab w:val="left" w:pos="-5387"/>
        </w:tabs>
        <w:ind w:left="184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886834" w:rsidRDefault="00886834">
      <w:pPr>
        <w:spacing w:line="20" w:lineRule="exact"/>
        <w:rPr>
          <w:rFonts w:ascii="Arial" w:hAnsi="Arial" w:cs="Arial"/>
          <w:sz w:val="24"/>
          <w:szCs w:val="24"/>
        </w:rPr>
      </w:pPr>
    </w:p>
    <w:p w:rsidR="00886834" w:rsidRDefault="00E47D96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/>
        <w:jc w:val="center"/>
        <w:rPr>
          <w:sz w:val="24"/>
          <w:szCs w:val="24"/>
        </w:rPr>
      </w:pPr>
      <w:r>
        <w:rPr>
          <w:sz w:val="24"/>
          <w:szCs w:val="24"/>
        </w:rPr>
        <w:t>План реализации муниципальной программы</w:t>
      </w:r>
    </w:p>
    <w:p w:rsidR="00886834" w:rsidRDefault="00886834">
      <w:pPr>
        <w:spacing w:line="20" w:lineRule="exact"/>
        <w:jc w:val="center"/>
        <w:rPr>
          <w:sz w:val="24"/>
          <w:szCs w:val="24"/>
        </w:rPr>
      </w:pPr>
    </w:p>
    <w:p w:rsidR="00886834" w:rsidRDefault="00E47D96">
      <w:pPr>
        <w:pStyle w:val="a7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«Формирование современной городской среды муниципального образования город Советск Щекинского района»</w:t>
      </w:r>
    </w:p>
    <w:p w:rsidR="00886834" w:rsidRDefault="00E47D96">
      <w:pPr>
        <w:pStyle w:val="a7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2018 -2025 год</w:t>
      </w:r>
    </w:p>
    <w:p w:rsidR="00886834" w:rsidRDefault="00886834">
      <w:pPr>
        <w:spacing w:line="241" w:lineRule="exact"/>
        <w:rPr>
          <w:rFonts w:ascii="Arial" w:hAnsi="Arial" w:cs="Arial"/>
          <w:sz w:val="24"/>
          <w:szCs w:val="24"/>
        </w:rPr>
      </w:pPr>
    </w:p>
    <w:tbl>
      <w:tblPr>
        <w:tblW w:w="1444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1"/>
        <w:gridCol w:w="2835"/>
        <w:gridCol w:w="1559"/>
        <w:gridCol w:w="699"/>
        <w:gridCol w:w="435"/>
        <w:gridCol w:w="1701"/>
        <w:gridCol w:w="1124"/>
      </w:tblGrid>
      <w:tr w:rsidR="00886834">
        <w:trPr>
          <w:trHeight w:val="25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контрольного</w:t>
            </w:r>
            <w:proofErr w:type="gramEnd"/>
          </w:p>
          <w:p w:rsidR="00886834" w:rsidRDefault="00E47D96">
            <w:pPr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события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1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наступления контрольного</w:t>
            </w:r>
          </w:p>
        </w:tc>
      </w:tr>
      <w:tr w:rsidR="00886834">
        <w:trPr>
          <w:trHeight w:val="232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34" w:rsidRDefault="00886834">
            <w:pPr>
              <w:spacing w:line="23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886834" w:rsidRDefault="00E47D96">
            <w:pPr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события (дата)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886834">
        <w:trPr>
          <w:trHeight w:val="229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vAlign w:val="bottom"/>
          </w:tcPr>
          <w:p w:rsidR="00886834" w:rsidRDefault="00E47D96">
            <w:pPr>
              <w:spacing w:line="22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гг.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</w:tr>
      <w:tr w:rsidR="00886834">
        <w:trPr>
          <w:trHeight w:val="241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86834" w:rsidRDefault="00E47D96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886834" w:rsidRDefault="00E47D96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86834" w:rsidRDefault="00E47D96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III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886834" w:rsidRDefault="00E47D96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IV</w:t>
            </w:r>
          </w:p>
        </w:tc>
      </w:tr>
      <w:tr w:rsidR="00886834">
        <w:trPr>
          <w:trHeight w:val="257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8868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квартал</w:t>
            </w:r>
          </w:p>
        </w:tc>
      </w:tr>
      <w:tr w:rsidR="00886834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834" w:rsidRDefault="00E47D96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1</w:t>
            </w:r>
          </w:p>
          <w:p w:rsidR="00886834" w:rsidRDefault="00E47D96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Ремонт дворовых проездов к подъездам жилых домов по адресу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д.3</w:t>
            </w:r>
          </w:p>
          <w:p w:rsidR="00886834" w:rsidRDefault="008868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2</w:t>
            </w:r>
          </w:p>
          <w:p w:rsidR="00886834" w:rsidRDefault="00E47D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 по адресу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нергетиков д.1а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3</w:t>
            </w:r>
          </w:p>
          <w:p w:rsidR="00886834" w:rsidRDefault="00E47D96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домов, установка скамеек, урн по адресу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>ул. Комсомольский переулок, д. 5,3; Комсомольская, д. 5, Энергетиков, д. 59,57,55,53 ул. Площадь Советов, д.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4</w:t>
            </w:r>
          </w:p>
          <w:p w:rsidR="00886834" w:rsidRDefault="00E47D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Ремонт дворовых проездов к подъездам жилых домов, установка скамеек, урн по адресу: ул. Школьный переулок, д.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4,4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 5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4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5</w:t>
            </w:r>
          </w:p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Благоустройство центрального парка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13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Контрольное событие № 6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Благоустройство центральной площади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886834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886834" w:rsidRDefault="00E47D96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86834" w:rsidRDefault="00E47D96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Благоустройство стадиона</w:t>
            </w:r>
          </w:p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(установка скамеек и урн).</w:t>
            </w:r>
          </w:p>
          <w:p w:rsidR="00886834" w:rsidRDefault="00886834">
            <w:pPr>
              <w:spacing w:line="238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8</w:t>
            </w:r>
          </w:p>
          <w:p w:rsidR="00886834" w:rsidRDefault="00E47D96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Ремонт дворовых проездов скамеек к подъездам жилых домов по адресу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Парковая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д.16а,18а,20а,24а.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9</w:t>
            </w:r>
          </w:p>
          <w:p w:rsidR="00886834" w:rsidRDefault="00E47D96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Установка урн, скамеек, ремонт дворовых проездов к подъездам жилых домов по адресу:  ул. Комсомольская д. 14,16,18,20,22.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886834">
            <w:pPr>
              <w:jc w:val="center"/>
              <w:rPr>
                <w:sz w:val="24"/>
                <w:szCs w:val="24"/>
              </w:rPr>
            </w:pPr>
          </w:p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нергетиков д. 1,3,5,7. ул. Октябрьская д.1,5.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нергетиков д. 52-54.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 № 12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6834" w:rsidRDefault="00E47D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ул. Энергетиков д. 21,23,25,. ул. Октябрьская д.27,29.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13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6834" w:rsidRDefault="00E47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Ремонт тротуара  по ул. Энергетиков</w:t>
            </w:r>
          </w:p>
          <w:p w:rsidR="00886834" w:rsidRDefault="008868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2024г.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834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Контрольное событие № 14</w:t>
            </w:r>
          </w:p>
          <w:p w:rsidR="00886834" w:rsidRDefault="00E47D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Топографический план благоустройства сквера «Точка притяжения»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июль-сентябрь 2025г.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4" w:rsidRDefault="00E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6834" w:rsidRDefault="00886834">
      <w:pPr>
        <w:ind w:right="320"/>
        <w:rPr>
          <w:rFonts w:ascii="Arial" w:hAnsi="Arial" w:cs="Arial"/>
          <w:bCs/>
          <w:color w:val="010101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</w:p>
    <w:p w:rsidR="00886834" w:rsidRDefault="00E47D96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>Приложение  №5</w:t>
      </w:r>
    </w:p>
    <w:p w:rsidR="00886834" w:rsidRDefault="00E47D96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 xml:space="preserve">к муниципальной программе  «Формирование современной </w:t>
      </w:r>
    </w:p>
    <w:p w:rsidR="00886834" w:rsidRDefault="00E47D96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>городской среды»</w:t>
      </w:r>
    </w:p>
    <w:p w:rsidR="00886834" w:rsidRDefault="00886834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</w:p>
    <w:p w:rsidR="00886834" w:rsidRDefault="00886834">
      <w:pPr>
        <w:suppressAutoHyphens/>
        <w:ind w:firstLine="709"/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886834" w:rsidRDefault="00E47D96">
      <w:pPr>
        <w:suppressAutoHyphens/>
        <w:ind w:firstLine="709"/>
        <w:jc w:val="center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886834" w:rsidRDefault="00886834">
      <w:pPr>
        <w:suppressAutoHyphens/>
        <w:ind w:firstLine="709"/>
        <w:jc w:val="right"/>
        <w:rPr>
          <w:b/>
          <w:bCs/>
          <w:color w:val="FF0000"/>
          <w:kern w:val="24"/>
          <w:sz w:val="24"/>
          <w:szCs w:val="24"/>
        </w:rPr>
      </w:pPr>
    </w:p>
    <w:p w:rsidR="00886834" w:rsidRDefault="00886834">
      <w:pPr>
        <w:suppressAutoHyphens/>
        <w:ind w:firstLine="709"/>
        <w:rPr>
          <w:b/>
          <w:bCs/>
          <w:color w:val="FF0000"/>
          <w:kern w:val="24"/>
          <w:sz w:val="24"/>
          <w:szCs w:val="24"/>
        </w:rPr>
      </w:pPr>
    </w:p>
    <w:p w:rsidR="00886834" w:rsidRDefault="00886834">
      <w:pPr>
        <w:suppressAutoHyphens/>
        <w:ind w:left="1414"/>
        <w:rPr>
          <w:b/>
          <w:bCs/>
          <w:color w:val="FF0000"/>
          <w:kern w:val="24"/>
          <w:sz w:val="24"/>
          <w:szCs w:val="24"/>
        </w:rPr>
      </w:pPr>
    </w:p>
    <w:p w:rsidR="00886834" w:rsidRDefault="00886834">
      <w:pPr>
        <w:rPr>
          <w:rFonts w:eastAsia="Calibri"/>
          <w:color w:val="FF0000"/>
          <w:sz w:val="24"/>
          <w:szCs w:val="24"/>
        </w:rPr>
      </w:pPr>
    </w:p>
    <w:p w:rsidR="00886834" w:rsidRDefault="00886834">
      <w:pPr>
        <w:rPr>
          <w:rFonts w:eastAsia="Calibri"/>
          <w:color w:val="FF0000"/>
          <w:sz w:val="24"/>
          <w:szCs w:val="24"/>
        </w:rPr>
      </w:pPr>
    </w:p>
    <w:p w:rsidR="00886834" w:rsidRDefault="00886834">
      <w:pPr>
        <w:ind w:right="320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666"/>
        <w:gridCol w:w="3446"/>
        <w:gridCol w:w="2218"/>
      </w:tblGrid>
      <w:tr w:rsidR="00886834">
        <w:tc>
          <w:tcPr>
            <w:tcW w:w="2666" w:type="dxa"/>
          </w:tcPr>
          <w:p w:rsidR="00886834" w:rsidRDefault="00E47D96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1. Уличный фонарь</w:t>
            </w:r>
          </w:p>
        </w:tc>
        <w:tc>
          <w:tcPr>
            <w:tcW w:w="3446" w:type="dxa"/>
          </w:tcPr>
          <w:p w:rsidR="00886834" w:rsidRDefault="00E47D96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2. Скамья</w:t>
            </w:r>
          </w:p>
        </w:tc>
        <w:tc>
          <w:tcPr>
            <w:tcW w:w="2218" w:type="dxa"/>
          </w:tcPr>
          <w:p w:rsidR="00886834" w:rsidRDefault="00E47D96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3.Урна</w:t>
            </w:r>
          </w:p>
        </w:tc>
      </w:tr>
      <w:tr w:rsidR="00886834">
        <w:tc>
          <w:tcPr>
            <w:tcW w:w="2666" w:type="dxa"/>
          </w:tcPr>
          <w:p w:rsidR="00886834" w:rsidRDefault="00E47D96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1329690" cy="1772285"/>
                  <wp:effectExtent l="19050" t="0" r="381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77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886834" w:rsidRDefault="00E47D96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1828800" cy="135255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:rsidR="00886834" w:rsidRDefault="00E47D96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926465" cy="1733550"/>
                  <wp:effectExtent l="19050" t="0" r="6985" b="0"/>
                  <wp:docPr id="13" name="Рисунок 2" descr="Описание: урна_У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" descr="Описание: урна_У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834" w:rsidRDefault="00886834">
      <w:pPr>
        <w:ind w:right="320"/>
        <w:rPr>
          <w:rFonts w:ascii="Arial" w:hAnsi="Arial" w:cs="Arial"/>
          <w:b/>
          <w:bCs/>
          <w:color w:val="010101"/>
        </w:rPr>
      </w:pPr>
    </w:p>
    <w:p w:rsidR="00886834" w:rsidRDefault="00886834"/>
    <w:sectPr w:rsidR="00886834" w:rsidSect="00886834">
      <w:pgSz w:w="16838" w:h="11906" w:orient="landscape"/>
      <w:pgMar w:top="851" w:right="1134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810"/>
    <w:multiLevelType w:val="multilevel"/>
    <w:tmpl w:val="196908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F0"/>
    <w:rsid w:val="0002421B"/>
    <w:rsid w:val="00063225"/>
    <w:rsid w:val="0007416C"/>
    <w:rsid w:val="0009133B"/>
    <w:rsid w:val="00106971"/>
    <w:rsid w:val="00115BDD"/>
    <w:rsid w:val="00121630"/>
    <w:rsid w:val="00165B39"/>
    <w:rsid w:val="0017342B"/>
    <w:rsid w:val="001A6162"/>
    <w:rsid w:val="00210164"/>
    <w:rsid w:val="00212126"/>
    <w:rsid w:val="00220D7B"/>
    <w:rsid w:val="00295F93"/>
    <w:rsid w:val="002D3577"/>
    <w:rsid w:val="003D2221"/>
    <w:rsid w:val="00401C89"/>
    <w:rsid w:val="00405648"/>
    <w:rsid w:val="00427E42"/>
    <w:rsid w:val="00446D01"/>
    <w:rsid w:val="004B4292"/>
    <w:rsid w:val="004E45F0"/>
    <w:rsid w:val="0051115A"/>
    <w:rsid w:val="00536F11"/>
    <w:rsid w:val="0055551B"/>
    <w:rsid w:val="00602B07"/>
    <w:rsid w:val="006D7237"/>
    <w:rsid w:val="00790F86"/>
    <w:rsid w:val="007B79B0"/>
    <w:rsid w:val="007F1192"/>
    <w:rsid w:val="007F2AEA"/>
    <w:rsid w:val="00870DC8"/>
    <w:rsid w:val="00874B1F"/>
    <w:rsid w:val="00886834"/>
    <w:rsid w:val="0093631B"/>
    <w:rsid w:val="009C0241"/>
    <w:rsid w:val="009E67C0"/>
    <w:rsid w:val="009E7C53"/>
    <w:rsid w:val="009F0157"/>
    <w:rsid w:val="009F13EB"/>
    <w:rsid w:val="00A525E3"/>
    <w:rsid w:val="00A970F8"/>
    <w:rsid w:val="00B4067B"/>
    <w:rsid w:val="00BB320A"/>
    <w:rsid w:val="00BF65F9"/>
    <w:rsid w:val="00C365A5"/>
    <w:rsid w:val="00CA3CA3"/>
    <w:rsid w:val="00E16ACB"/>
    <w:rsid w:val="00E25679"/>
    <w:rsid w:val="00E47D96"/>
    <w:rsid w:val="00E70A56"/>
    <w:rsid w:val="00EA4735"/>
    <w:rsid w:val="00EA733A"/>
    <w:rsid w:val="00EC3931"/>
    <w:rsid w:val="00EE3C57"/>
    <w:rsid w:val="00FB008C"/>
    <w:rsid w:val="00FF3751"/>
    <w:rsid w:val="59DE19D8"/>
    <w:rsid w:val="6B9A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/>
    <w:lsdException w:name="Normal Table" w:qFormat="1"/>
    <w:lsdException w:name="Balloon Text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3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886834"/>
    <w:rPr>
      <w:rFonts w:ascii="Tahoma" w:hAnsi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qFormat/>
    <w:rsid w:val="00886834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uiPriority w:val="99"/>
    <w:rsid w:val="00886834"/>
  </w:style>
  <w:style w:type="paragraph" w:styleId="a9">
    <w:name w:val="Normal (Web)"/>
    <w:basedOn w:val="a"/>
    <w:uiPriority w:val="99"/>
    <w:unhideWhenUsed/>
    <w:rsid w:val="0088683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88683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868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86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86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868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86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Основной текст Знак"/>
    <w:basedOn w:val="a0"/>
    <w:link w:val="a7"/>
    <w:uiPriority w:val="99"/>
    <w:rsid w:val="008868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3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86834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868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rsid w:val="00886834"/>
    <w:rPr>
      <w:color w:val="008000"/>
    </w:rPr>
  </w:style>
  <w:style w:type="character" w:customStyle="1" w:styleId="ConsPlusNormal0">
    <w:name w:val="ConsPlusNormal Знак"/>
    <w:link w:val="ConsPlusNormal"/>
    <w:uiPriority w:val="99"/>
    <w:rsid w:val="008868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86834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886834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86834"/>
    <w:pPr>
      <w:widowControl w:val="0"/>
      <w:shd w:val="clear" w:color="auto" w:fill="FFFFFF"/>
      <w:spacing w:line="346" w:lineRule="exact"/>
      <w:ind w:hanging="208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d">
    <w:name w:val="No Spacing"/>
    <w:uiPriority w:val="1"/>
    <w:qFormat/>
    <w:rsid w:val="0088683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6061</Words>
  <Characters>34553</Characters>
  <Application>Microsoft Office Word</Application>
  <DocSecurity>0</DocSecurity>
  <Lines>287</Lines>
  <Paragraphs>81</Paragraphs>
  <ScaleCrop>false</ScaleCrop>
  <Company>Microsoft</Company>
  <LinksUpToDate>false</LinksUpToDate>
  <CharactersWithSpaces>40533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2024-12-23T10:34:00Z</cp:lastPrinted>
  <dcterms:created xsi:type="dcterms:W3CDTF">2024-09-23T11:02:00Z</dcterms:created>
  <dcterms:modified xsi:type="dcterms:W3CDTF">2025-01-27T09:10:00Z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13FB78C4B80241B0937D578873D49DF2_13</vt:lpwstr>
  </property>
</Properties>
</file>