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56" w:rsidRDefault="00AE0D4C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856" w:rsidRDefault="003C185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3C185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3C1856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3C1856" w:rsidRDefault="00AE0D4C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3C1856" w:rsidRDefault="00AE0D4C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3C1856" w:rsidRDefault="00AE0D4C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3C1856" w:rsidRDefault="003C1856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3C1856" w:rsidRDefault="003C185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6F0F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27 июня </w:t>
      </w:r>
      <w:r w:rsidR="00AE0D4C">
        <w:rPr>
          <w:rFonts w:ascii="PT Astra Serif" w:hAnsi="PT Astra Serif"/>
          <w:sz w:val="28"/>
          <w:szCs w:val="28"/>
        </w:rPr>
        <w:t xml:space="preserve">2025 г.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AE0D4C">
        <w:rPr>
          <w:rFonts w:ascii="PT Astra Serif" w:hAnsi="PT Astra Serif"/>
          <w:sz w:val="28"/>
          <w:szCs w:val="28"/>
        </w:rPr>
        <w:t xml:space="preserve">  №  6-132    </w:t>
      </w:r>
    </w:p>
    <w:p w:rsidR="003C1856" w:rsidRDefault="003C185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Советск  Щекинского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3C1856" w:rsidRDefault="003C185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1856" w:rsidRDefault="00AE0D4C">
      <w:pPr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 Щекинского района, администрация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город Советск Щекинского района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3C1856" w:rsidRDefault="00AE0D4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изменения в постановление администрации муниципального образования город Советск № 11-143 от 13 ноября 2013 г. «Об утверждении муниципальной программы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3C1856" w:rsidRDefault="00AE0D4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3C1856" w:rsidRDefault="00AE0D4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3C1856" w:rsidRDefault="00AE0D4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3C1856" w:rsidRDefault="003C1856">
      <w:pPr>
        <w:jc w:val="both"/>
        <w:rPr>
          <w:rFonts w:ascii="PT Astra Serif" w:hAnsi="PT Astra Serif"/>
          <w:b/>
          <w:sz w:val="28"/>
          <w:szCs w:val="28"/>
        </w:rPr>
      </w:pPr>
    </w:p>
    <w:p w:rsidR="003C1856" w:rsidRDefault="003C1856">
      <w:pPr>
        <w:jc w:val="both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3C1856" w:rsidRDefault="00AE0D4C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О.А.Титова</w:t>
      </w:r>
    </w:p>
    <w:p w:rsidR="003C1856" w:rsidRDefault="003C1856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F0F50" w:rsidRDefault="006F0F5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3C1856" w:rsidRDefault="00AE0D4C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3C1856" w:rsidRDefault="00AE0D4C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3C1856" w:rsidRDefault="00AE0D4C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3C1856" w:rsidRDefault="00AE0D4C" w:rsidP="0047307D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2"/>
          <w:szCs w:val="22"/>
        </w:rPr>
        <w:t xml:space="preserve">      </w:t>
      </w:r>
      <w:r w:rsidR="0047307D">
        <w:rPr>
          <w:rFonts w:ascii="PT Astra Serif" w:hAnsi="PT Astra Serif" w:cs="Times New Roman"/>
          <w:sz w:val="22"/>
          <w:szCs w:val="22"/>
        </w:rPr>
        <w:t>О</w:t>
      </w:r>
      <w:r>
        <w:rPr>
          <w:rFonts w:ascii="PT Astra Serif" w:hAnsi="PT Astra Serif" w:cs="Times New Roman"/>
          <w:sz w:val="22"/>
          <w:szCs w:val="22"/>
        </w:rPr>
        <w:t>т</w:t>
      </w:r>
      <w:r w:rsidR="0047307D">
        <w:rPr>
          <w:rFonts w:ascii="PT Astra Serif" w:hAnsi="PT Astra Serif" w:cs="Times New Roman"/>
          <w:sz w:val="22"/>
          <w:szCs w:val="22"/>
        </w:rPr>
        <w:t xml:space="preserve"> 27  июня</w:t>
      </w:r>
      <w:r>
        <w:rPr>
          <w:rFonts w:ascii="PT Astra Serif" w:hAnsi="PT Astra Serif" w:cs="Times New Roman"/>
          <w:sz w:val="22"/>
          <w:szCs w:val="22"/>
        </w:rPr>
        <w:t xml:space="preserve">  2025</w:t>
      </w:r>
      <w:r w:rsidR="0047307D">
        <w:rPr>
          <w:rFonts w:ascii="PT Astra Serif" w:hAnsi="PT Astra Serif" w:cs="Times New Roman"/>
          <w:sz w:val="22"/>
          <w:szCs w:val="22"/>
        </w:rPr>
        <w:t xml:space="preserve">   </w:t>
      </w:r>
      <w:r>
        <w:rPr>
          <w:rFonts w:ascii="PT Astra Serif" w:hAnsi="PT Astra Serif" w:cs="Times New Roman"/>
          <w:sz w:val="22"/>
          <w:szCs w:val="22"/>
        </w:rPr>
        <w:t xml:space="preserve"> г. №  </w:t>
      </w:r>
      <w:r w:rsidR="0047307D">
        <w:rPr>
          <w:rFonts w:ascii="PT Astra Serif" w:hAnsi="PT Astra Serif" w:cs="Times New Roman"/>
          <w:sz w:val="22"/>
          <w:szCs w:val="22"/>
        </w:rPr>
        <w:t>6-132</w:t>
      </w:r>
    </w:p>
    <w:p w:rsidR="003C1856" w:rsidRDefault="003C1856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3C1856" w:rsidRDefault="00AE0D4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3C1856" w:rsidRDefault="00AE0D4C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3C1856" w:rsidRDefault="00AE0D4C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3C1856" w:rsidRDefault="003C1856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3C1856" w:rsidRDefault="00AE0D4C">
      <w:pPr>
        <w:pStyle w:val="af2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»), Администрация МО г. Советск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состояния территории муниципального образования город Советск Щекинского района;</w:t>
            </w:r>
          </w:p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1. Уход, омоложение, удаление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поддержание состояния зеленых насаждений, озеленение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3C1856" w:rsidRDefault="00AE0D4C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3C1856" w:rsidRDefault="00AE0D4C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2014-2027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Основные мероприятия,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подпрограммы муниципальной 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lastRenderedPageBreak/>
              <w:t>Подпрограмма 1: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муниципального образования город Советск Щекинского района»                                             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района»;</w:t>
            </w:r>
          </w:p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 </w:t>
            </w:r>
          </w:p>
          <w:p w:rsidR="003C1856" w:rsidRDefault="003C1856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175 077,5 </w:t>
            </w:r>
            <w:r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7730,60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10717,90 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8241,60  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 год –  8829,10 тыс. руб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12906,90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год–  11104,00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год–  10709,9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год–  10481,5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год–  13688,8 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18652,6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18992,2 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15315,9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 15714,3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48 543,1 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1 360,00 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2018 год – 2355,90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2002,90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3416,40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год–  3074,0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год–  2893,5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год–  4785,0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2024 год – 6 397,6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6164,5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5650,0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- 5680,0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3C185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12 765,8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2167,70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- 1117,8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114,8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 275,0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 2 967,2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 774,3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0,0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 0,0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3C185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7 553,8 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1622,50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– 225,00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493,2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844,2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741,6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586,6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280,3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- 283,5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3C185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lastRenderedPageBreak/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4 043,3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125,50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 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0,00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211,20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132,9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233,1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242, 4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2426,1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0,00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3C185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101 990,3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тыс. 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3C1856" w:rsidRDefault="00AE0D4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– 6167,6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6847,1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7551,5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8 303,8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9040,6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9385,6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- 9750,8 тыс. руб.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3C1856" w:rsidRDefault="00AE0D4C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3C1856" w:rsidRDefault="00AE0D4C">
            <w:pPr>
              <w:ind w:firstLine="40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3C1856" w:rsidRDefault="00AE0D4C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Определение перспективы улучшения благоустройства территории МО город Советск Щекинского района;</w:t>
            </w:r>
          </w:p>
          <w:p w:rsidR="003C1856" w:rsidRDefault="00AE0D4C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Создание условий для работы и отдыха жителей поселения.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     Обеспечению надлежащего санитарного состояния территории муниципального образования.</w:t>
            </w:r>
          </w:p>
          <w:p w:rsidR="003C1856" w:rsidRDefault="00AE0D4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3C1856" w:rsidRDefault="003C1856">
      <w:pPr>
        <w:jc w:val="center"/>
        <w:rPr>
          <w:rFonts w:ascii="PT Astra Serif" w:hAnsi="PT Astra Serif"/>
          <w:b/>
          <w:sz w:val="28"/>
        </w:rPr>
      </w:pPr>
    </w:p>
    <w:p w:rsidR="003C1856" w:rsidRDefault="003C1856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C1856" w:rsidRDefault="003C1856">
      <w:pPr>
        <w:spacing w:after="20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C1856" w:rsidRDefault="00AE0D4C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Содержание </w:t>
      </w:r>
      <w:r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3C1856" w:rsidRDefault="003C1856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C1856" w:rsidRDefault="00AE0D4C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3C1856" w:rsidRDefault="003C1856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>
        <w:rPr>
          <w:rFonts w:ascii="PT Astra Serif" w:hAnsi="PT Astra Serif"/>
          <w:b/>
          <w:iCs/>
          <w:color w:val="000000"/>
          <w:sz w:val="28"/>
          <w:szCs w:val="28"/>
        </w:rPr>
        <w:t>Озеленение.</w:t>
      </w:r>
    </w:p>
    <w:p w:rsidR="003C1856" w:rsidRDefault="00AE0D4C">
      <w:pPr>
        <w:ind w:firstLine="78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3C1856" w:rsidRDefault="003C185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Санитарная очистка территорий.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3C1856" w:rsidRDefault="003C185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C1856" w:rsidRDefault="003C185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3C1856" w:rsidRDefault="00AE0D4C">
      <w:pPr>
        <w:pStyle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</w:t>
      </w:r>
    </w:p>
    <w:p w:rsidR="003C1856" w:rsidRDefault="003C1856">
      <w:pPr>
        <w:jc w:val="center"/>
        <w:rPr>
          <w:rFonts w:ascii="PT Astra Serif" w:hAnsi="PT Astra Serif"/>
        </w:rPr>
      </w:pPr>
    </w:p>
    <w:p w:rsidR="003C1856" w:rsidRDefault="00AE0D4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3C1856" w:rsidRDefault="00AE0D4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3C1856" w:rsidRDefault="00AE0D4C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Уборка несанкционированных свалок;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3C1856" w:rsidRDefault="00AE0D4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реализация Программы - 2014-2027 годы.</w:t>
      </w:r>
    </w:p>
    <w:p w:rsidR="003C1856" w:rsidRDefault="00AE0D4C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Ресурсы Программы будут направлены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: </w:t>
      </w:r>
    </w:p>
    <w:p w:rsidR="003C1856" w:rsidRDefault="00AE0D4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3C1856" w:rsidRDefault="00AE0D4C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3C1856" w:rsidRDefault="00AE0D4C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3C1856" w:rsidRDefault="00AE0D4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3C1856" w:rsidRDefault="00AE0D4C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3C1856" w:rsidRDefault="00AE0D4C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3C1856" w:rsidRDefault="00AE0D4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«Организация освещения улиц муниципального образования город Советск Щекинского района»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подпрограммы муниципальной </w:t>
            </w:r>
            <w:r>
              <w:rPr>
                <w:rFonts w:ascii="PT Astra Serif" w:hAnsi="PT Astra Serif"/>
                <w:sz w:val="28"/>
              </w:rPr>
              <w:lastRenderedPageBreak/>
              <w:t>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обеспечение надлежащего освещения улиц муниципального образования;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техническое обслуживание и ремонт установок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уличного освещения;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48 543,1 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2002,90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год–  3074,0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год–  2893,5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год–  4785,0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6 397,6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6164,5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5650,0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 5680,0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3C1856" w:rsidRDefault="003C185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3C1856" w:rsidRDefault="00AE0D4C">
      <w:pPr>
        <w:ind w:firstLine="6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 района»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3C1856" w:rsidRDefault="00AE0D4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3C1856" w:rsidRDefault="00AE0D4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3C1856" w:rsidRDefault="00AE0D4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3C1856" w:rsidRDefault="003C1856">
      <w:pPr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управления  Подпрограммой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3C1856" w:rsidRDefault="003C1856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3C1856" w:rsidRDefault="00AE0D4C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3C1856" w:rsidRDefault="003C185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760"/>
        <w:gridCol w:w="987"/>
        <w:gridCol w:w="990"/>
        <w:gridCol w:w="975"/>
        <w:gridCol w:w="1080"/>
        <w:gridCol w:w="990"/>
        <w:gridCol w:w="1110"/>
        <w:gridCol w:w="1065"/>
      </w:tblGrid>
      <w:tr w:rsidR="003C1856">
        <w:trPr>
          <w:trHeight w:val="302"/>
          <w:jc w:val="center"/>
        </w:trPr>
        <w:tc>
          <w:tcPr>
            <w:tcW w:w="528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7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7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8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111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065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3C1856">
        <w:trPr>
          <w:trHeight w:val="619"/>
          <w:jc w:val="center"/>
        </w:trPr>
        <w:tc>
          <w:tcPr>
            <w:tcW w:w="528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760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87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2707,5</w:t>
            </w:r>
          </w:p>
        </w:tc>
        <w:tc>
          <w:tcPr>
            <w:tcW w:w="97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4379,7</w:t>
            </w:r>
          </w:p>
        </w:tc>
        <w:tc>
          <w:tcPr>
            <w:tcW w:w="108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6188,1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6039,9</w:t>
            </w:r>
          </w:p>
        </w:tc>
        <w:tc>
          <w:tcPr>
            <w:tcW w:w="111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5650,0</w:t>
            </w:r>
          </w:p>
        </w:tc>
        <w:tc>
          <w:tcPr>
            <w:tcW w:w="1065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5680,0</w:t>
            </w:r>
          </w:p>
        </w:tc>
      </w:tr>
      <w:tr w:rsidR="003C1856">
        <w:trPr>
          <w:trHeight w:val="605"/>
          <w:jc w:val="center"/>
        </w:trPr>
        <w:tc>
          <w:tcPr>
            <w:tcW w:w="528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87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97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403,8</w:t>
            </w:r>
          </w:p>
        </w:tc>
        <w:tc>
          <w:tcPr>
            <w:tcW w:w="108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193,6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124,5</w:t>
            </w:r>
          </w:p>
        </w:tc>
        <w:tc>
          <w:tcPr>
            <w:tcW w:w="111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C1856">
        <w:trPr>
          <w:trHeight w:val="619"/>
          <w:jc w:val="center"/>
        </w:trPr>
        <w:tc>
          <w:tcPr>
            <w:tcW w:w="528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87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47,2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3C1856" w:rsidRDefault="003C185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856" w:rsidRDefault="00AE0D4C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3C1856" w:rsidRDefault="00AE0D4C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3C1856" w:rsidRDefault="00AE0D4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2014-2027 гг.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Программно-целевые инструменты </w:t>
            </w:r>
            <w:r>
              <w:rPr>
                <w:rFonts w:ascii="PT Astra Serif" w:hAnsi="PT Astra Serif"/>
                <w:sz w:val="28"/>
              </w:rPr>
              <w:lastRenderedPageBreak/>
              <w:t>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13 540,1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2167,70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1117,8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114,8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275,0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2967,2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774,3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3C185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3C1856" w:rsidRDefault="003C1856">
      <w:pPr>
        <w:jc w:val="center"/>
        <w:rPr>
          <w:rFonts w:ascii="PT Astra Serif" w:hAnsi="PT Astra Serif"/>
          <w:sz w:val="28"/>
          <w:szCs w:val="28"/>
        </w:rPr>
      </w:pP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3C1856" w:rsidRDefault="003C185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Перечень направлений и работ по реализации подпрограммы  включают ряд направлений, являющихся основными: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3C1856" w:rsidRDefault="00AE0D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041"/>
        <w:gridCol w:w="960"/>
        <w:gridCol w:w="1005"/>
        <w:gridCol w:w="945"/>
        <w:gridCol w:w="825"/>
        <w:gridCol w:w="990"/>
        <w:gridCol w:w="855"/>
        <w:gridCol w:w="885"/>
        <w:gridCol w:w="885"/>
      </w:tblGrid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00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4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2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5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88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88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041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мероприятия 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1,50</w:t>
            </w:r>
          </w:p>
        </w:tc>
        <w:tc>
          <w:tcPr>
            <w:tcW w:w="100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82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041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0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4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  <w:tc>
          <w:tcPr>
            <w:tcW w:w="82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041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тротуара «Народный бюджет 2024»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0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4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2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2 967, 2</w:t>
            </w:r>
          </w:p>
        </w:tc>
        <w:tc>
          <w:tcPr>
            <w:tcW w:w="85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3C1856" w:rsidRDefault="003C185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3C1856" w:rsidRDefault="003C185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856" w:rsidRDefault="00AE0D4C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3C1856" w:rsidRDefault="00AE0D4C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3C1856" w:rsidRDefault="003C185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3C1856" w:rsidRDefault="00AE0D4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7 553,8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428,4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388,5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1622,5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225,0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493,2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844,2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741,6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586,6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280,3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</w:t>
            </w:r>
            <w:r w:rsidRPr="00AE0D4C">
              <w:rPr>
                <w:rFonts w:ascii="PT Astra Serif" w:hAnsi="PT Astra Serif" w:cs="Times New Roman"/>
                <w:sz w:val="28"/>
                <w:szCs w:val="28"/>
              </w:rPr>
              <w:t>283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AE0D4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ind w:firstLine="54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3C1856" w:rsidRDefault="00AE0D4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3C1856" w:rsidRDefault="003C185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856" w:rsidRDefault="00AE0D4C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3C1856" w:rsidRDefault="00AE0D4C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>
        <w:rPr>
          <w:rFonts w:ascii="PT Astra Serif" w:hAnsi="PT Astra Serif"/>
          <w:sz w:val="28"/>
          <w:szCs w:val="28"/>
        </w:rPr>
        <w:t xml:space="preserve">«Организация сбора и вывоза бытовых отходов и мусора в муниципальном образовании город Советск Щекинского района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eastAsia="Batang" w:hAnsi="PT Astra Serif"/>
          <w:sz w:val="28"/>
          <w:szCs w:val="28"/>
        </w:rPr>
        <w:t xml:space="preserve"> (далее </w:t>
      </w:r>
      <w:proofErr w:type="gramStart"/>
      <w:r>
        <w:rPr>
          <w:rFonts w:ascii="PT Astra Serif" w:eastAsia="Batang" w:hAnsi="PT Astra Serif"/>
          <w:sz w:val="28"/>
          <w:szCs w:val="28"/>
        </w:rPr>
        <w:t>по</w:t>
      </w:r>
      <w:proofErr w:type="gramEnd"/>
      <w:r>
        <w:rPr>
          <w:rFonts w:ascii="PT Astra Serif" w:eastAsia="Batang" w:hAnsi="PT Astra Serif"/>
          <w:sz w:val="28"/>
          <w:szCs w:val="28"/>
        </w:rPr>
        <w:t xml:space="preserve">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3C1856" w:rsidRDefault="003C1856">
      <w:pPr>
        <w:jc w:val="both"/>
        <w:rPr>
          <w:rFonts w:ascii="PT Astra Serif" w:eastAsia="Batang" w:hAnsi="PT Astra Serif"/>
          <w:sz w:val="28"/>
          <w:szCs w:val="28"/>
        </w:rPr>
      </w:pPr>
    </w:p>
    <w:p w:rsidR="003C1856" w:rsidRDefault="00AE0D4C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3C1856" w:rsidRDefault="00AE0D4C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3C1856" w:rsidRDefault="003C1856">
      <w:pPr>
        <w:jc w:val="both"/>
        <w:rPr>
          <w:rFonts w:ascii="PT Astra Serif" w:hAnsi="PT Astra Serif"/>
          <w:sz w:val="28"/>
          <w:szCs w:val="28"/>
        </w:rPr>
      </w:pPr>
    </w:p>
    <w:p w:rsidR="003C1856" w:rsidRDefault="00AE0D4C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управления Подпрограммой</w:t>
      </w:r>
    </w:p>
    <w:p w:rsidR="003C1856" w:rsidRDefault="00AE0D4C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3C1856" w:rsidRDefault="003C1856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3C1856" w:rsidRDefault="00AE0D4C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3C1856" w:rsidRDefault="00AE0D4C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3C1856" w:rsidRDefault="00AE0D4C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3C1856" w:rsidRDefault="003C1856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3C1856" w:rsidRDefault="003C1856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98"/>
        <w:gridCol w:w="915"/>
        <w:gridCol w:w="840"/>
        <w:gridCol w:w="1035"/>
        <w:gridCol w:w="900"/>
        <w:gridCol w:w="960"/>
        <w:gridCol w:w="990"/>
        <w:gridCol w:w="870"/>
        <w:gridCol w:w="870"/>
      </w:tblGrid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8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1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4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7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87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98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15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189,9</w:t>
            </w:r>
          </w:p>
        </w:tc>
        <w:tc>
          <w:tcPr>
            <w:tcW w:w="840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1035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493,2</w:t>
            </w:r>
          </w:p>
        </w:tc>
        <w:tc>
          <w:tcPr>
            <w:tcW w:w="90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96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741,6</w:t>
            </w:r>
          </w:p>
        </w:tc>
        <w:tc>
          <w:tcPr>
            <w:tcW w:w="99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586,6</w:t>
            </w:r>
          </w:p>
        </w:tc>
        <w:tc>
          <w:tcPr>
            <w:tcW w:w="87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280,3</w:t>
            </w:r>
          </w:p>
        </w:tc>
        <w:tc>
          <w:tcPr>
            <w:tcW w:w="87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283,5</w:t>
            </w:r>
          </w:p>
        </w:tc>
      </w:tr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98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15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840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035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00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</w:p>
        </w:tc>
        <w:tc>
          <w:tcPr>
            <w:tcW w:w="96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3C1856" w:rsidRDefault="00AE0D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3C1856" w:rsidRDefault="003C185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856" w:rsidRDefault="003C185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856" w:rsidRDefault="00AE0D4C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C1856" w:rsidRDefault="00AE0D4C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3C1856" w:rsidRDefault="00AE0D4C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«Организация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3C1856" w:rsidRDefault="00AE0D4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«Организация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город Советск Щекинского района»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3C1856" w:rsidRDefault="00AE0D4C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2027г.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4 254,5  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125,5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211,20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132,9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233,1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242,4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2426,1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Ожидаемые результаты </w:t>
            </w:r>
            <w:r>
              <w:rPr>
                <w:rFonts w:ascii="PT Astra Serif" w:hAnsi="PT Astra Serif"/>
                <w:sz w:val="28"/>
              </w:rPr>
              <w:lastRenderedPageBreak/>
              <w:t>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    </w:t>
            </w:r>
          </w:p>
          <w:p w:rsidR="003C1856" w:rsidRDefault="003C185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3C1856" w:rsidRDefault="003C1856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3C1856" w:rsidRDefault="00AE0D4C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Подпрограмма «Организация </w:t>
      </w:r>
      <w:proofErr w:type="gramStart"/>
      <w:r>
        <w:rPr>
          <w:rFonts w:ascii="PT Astra Serif" w:hAnsi="PT Astra Serif"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город Советск Щекинского района»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г. Советска.</w:t>
      </w:r>
    </w:p>
    <w:p w:rsidR="003C1856" w:rsidRDefault="003C1856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3C1856" w:rsidRDefault="00AE0D4C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Перечень направлений и работ по реализации подпрограммы</w:t>
      </w:r>
    </w:p>
    <w:p w:rsidR="003C1856" w:rsidRDefault="00AE0D4C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3C1856" w:rsidRDefault="003C1856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C1856" w:rsidRDefault="00AE0D4C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Организационно-</w:t>
      </w:r>
      <w:proofErr w:type="gramStart"/>
      <w:r>
        <w:rPr>
          <w:rFonts w:ascii="PT Astra Serif" w:hAnsi="PT Astra Serif" w:cs="Arial"/>
          <w:b/>
          <w:color w:val="000000"/>
          <w:sz w:val="28"/>
          <w:szCs w:val="28"/>
        </w:rPr>
        <w:t>экономический и финансовый механизм</w:t>
      </w:r>
      <w:proofErr w:type="gramEnd"/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управления Подпрограммой</w:t>
      </w:r>
    </w:p>
    <w:p w:rsidR="003C1856" w:rsidRDefault="00AE0D4C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3C1856" w:rsidRDefault="00AE0D4C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3C1856" w:rsidRDefault="00AE0D4C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3C1856" w:rsidRDefault="00AE0D4C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3C1856" w:rsidRDefault="003C1856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3C1856" w:rsidRDefault="00AE0D4C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3C1856" w:rsidRDefault="00AE0D4C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 Советска.</w:t>
      </w:r>
    </w:p>
    <w:p w:rsidR="003C1856" w:rsidRDefault="003C1856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508"/>
        <w:gridCol w:w="915"/>
        <w:gridCol w:w="960"/>
        <w:gridCol w:w="1065"/>
        <w:gridCol w:w="1005"/>
        <w:gridCol w:w="960"/>
        <w:gridCol w:w="990"/>
        <w:gridCol w:w="975"/>
        <w:gridCol w:w="975"/>
      </w:tblGrid>
      <w:tr w:rsidR="003C1856">
        <w:trPr>
          <w:trHeight w:val="464"/>
          <w:jc w:val="center"/>
        </w:trPr>
        <w:tc>
          <w:tcPr>
            <w:tcW w:w="594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8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1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6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00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75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975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508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15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217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106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100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242,4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2426,1</w:t>
            </w:r>
          </w:p>
        </w:tc>
        <w:tc>
          <w:tcPr>
            <w:tcW w:w="975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3C1856" w:rsidRDefault="00AE0D4C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3C1856" w:rsidRDefault="00AE0D4C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C1856" w:rsidRDefault="00AE0D4C">
      <w:pPr>
        <w:pStyle w:val="21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3C1856" w:rsidRDefault="00AE0D4C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3C1856" w:rsidRDefault="00AE0D4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3C1856" w:rsidRDefault="003C1856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2014-2027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3C1856">
        <w:trPr>
          <w:trHeight w:val="824"/>
        </w:trPr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101 990,3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3C1856" w:rsidRDefault="00AE0D4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6575,8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6167,6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6847,1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7551,5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8303,8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9040,7 тыс. руб.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9385,6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- 9750,8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3C1856">
        <w:tc>
          <w:tcPr>
            <w:tcW w:w="3588" w:type="dxa"/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3C1856" w:rsidRDefault="00AE0D4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3C1856" w:rsidRDefault="003C1856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3C1856" w:rsidRDefault="00AE0D4C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C1856" w:rsidRDefault="00AE0D4C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3C1856" w:rsidRDefault="00AE0D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3C1856" w:rsidRDefault="003C1856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3C1856" w:rsidRDefault="00AE0D4C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>
        <w:rPr>
          <w:rFonts w:ascii="PT Astra Serif" w:hAnsi="PT Astra Serif" w:cs="Times New Roman"/>
          <w:sz w:val="28"/>
          <w:szCs w:val="28"/>
        </w:rPr>
        <w:t>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3C1856" w:rsidRDefault="003C1856">
      <w:pPr>
        <w:jc w:val="center"/>
        <w:rPr>
          <w:rFonts w:ascii="PT Astra Serif" w:hAnsi="PT Astra Serif"/>
          <w:sz w:val="28"/>
          <w:szCs w:val="28"/>
        </w:rPr>
      </w:pP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3C1856" w:rsidRDefault="00AE0D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МО город Советск Щекинского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целевым использованием средств.</w:t>
      </w:r>
    </w:p>
    <w:p w:rsidR="003C1856" w:rsidRDefault="00AE0D4C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36"/>
      <w:r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3C1856" w:rsidRDefault="003C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3C1856" w:rsidRDefault="00AE0D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bookmarkEnd w:id="0"/>
    </w:p>
    <w:p w:rsidR="003C1856" w:rsidRDefault="003C1856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C1856" w:rsidRDefault="00AE0D4C">
      <w:pPr>
        <w:pStyle w:val="af2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Механизм реализации Подпрограммы</w:t>
      </w:r>
    </w:p>
    <w:p w:rsidR="003C1856" w:rsidRDefault="00AE0D4C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Координатором Подпрограммы 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3C1856" w:rsidRDefault="00AE0D4C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3C1856" w:rsidRDefault="003C1856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765"/>
        <w:gridCol w:w="927"/>
        <w:gridCol w:w="1020"/>
        <w:gridCol w:w="1110"/>
        <w:gridCol w:w="990"/>
        <w:gridCol w:w="1050"/>
        <w:gridCol w:w="960"/>
        <w:gridCol w:w="960"/>
        <w:gridCol w:w="933"/>
      </w:tblGrid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27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02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11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5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933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3C1856">
        <w:trPr>
          <w:trHeight w:val="1743"/>
          <w:jc w:val="center"/>
        </w:trPr>
        <w:tc>
          <w:tcPr>
            <w:tcW w:w="594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76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27" w:type="dxa"/>
          </w:tcPr>
          <w:p w:rsidR="003C1856" w:rsidRDefault="00AE0D4C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5870,2</w:t>
            </w:r>
          </w:p>
        </w:tc>
        <w:tc>
          <w:tcPr>
            <w:tcW w:w="1020" w:type="dxa"/>
          </w:tcPr>
          <w:p w:rsidR="003C1856" w:rsidRDefault="00AE0D4C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110" w:type="dxa"/>
          </w:tcPr>
          <w:p w:rsidR="003C1856" w:rsidRDefault="00AE0D4C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6337,4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5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7817,2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8614,0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9043,5</w:t>
            </w:r>
          </w:p>
        </w:tc>
        <w:tc>
          <w:tcPr>
            <w:tcW w:w="933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9405,2</w:t>
            </w:r>
          </w:p>
        </w:tc>
      </w:tr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6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7" w:type="dxa"/>
          </w:tcPr>
          <w:p w:rsidR="003C1856" w:rsidRDefault="00AE0D4C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102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110" w:type="dxa"/>
          </w:tcPr>
          <w:p w:rsidR="003C1856" w:rsidRDefault="00AE0D4C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508,7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  <w:tc>
          <w:tcPr>
            <w:tcW w:w="105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485,7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425,7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341,2</w:t>
            </w:r>
          </w:p>
        </w:tc>
        <w:tc>
          <w:tcPr>
            <w:tcW w:w="933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344,7</w:t>
            </w:r>
          </w:p>
        </w:tc>
      </w:tr>
      <w:tr w:rsidR="003C1856">
        <w:trPr>
          <w:jc w:val="center"/>
        </w:trPr>
        <w:tc>
          <w:tcPr>
            <w:tcW w:w="594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765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7" w:type="dxa"/>
          </w:tcPr>
          <w:p w:rsidR="003C1856" w:rsidRDefault="00AE0D4C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102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11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0" w:type="dxa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105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60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33" w:type="dxa"/>
          </w:tcPr>
          <w:p w:rsidR="003C1856" w:rsidRDefault="00AE0D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</w:tr>
    </w:tbl>
    <w:p w:rsidR="003C1856" w:rsidRDefault="003C1856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1856" w:rsidRDefault="00AE0D4C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3C1856" w:rsidRDefault="00AE0D4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3C1856" w:rsidRDefault="00AE0D4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3C1856" w:rsidRDefault="00AE0D4C">
      <w:pPr>
        <w:pStyle w:val="af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C1856" w:rsidRDefault="00AE0D4C">
      <w:pPr>
        <w:spacing w:before="100" w:beforeAutospacing="1" w:after="100" w:afterAutospacing="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Щекинского района.</w:t>
      </w:r>
    </w:p>
    <w:p w:rsidR="003C1856" w:rsidRDefault="00AE0D4C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3C1856" w:rsidRDefault="00AE0D4C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3C1856" w:rsidRDefault="00AE0D4C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3C1856" w:rsidRDefault="003C1856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3C1856" w:rsidRDefault="003C1856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3C1856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Перечень  мероприятий</w:t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3C1856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3C1856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3C1856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48 536,1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48 536,1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>1.1.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45 512,3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46 512,3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3C1856" w:rsidRDefault="003C18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C1856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3C1856" w:rsidRDefault="003C18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  <w:trHeight w:val="253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6 204,0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1862,9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1862,9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3C1856" w:rsidRDefault="003C1856">
      <w:pPr>
        <w:pStyle w:val="ConsPlusNormal"/>
        <w:widowControl/>
        <w:jc w:val="center"/>
        <w:rPr>
          <w:rFonts w:ascii="PT Astra Serif" w:hAnsi="PT Astra Serif" w:cs="Times New Roman"/>
          <w:i/>
          <w:color w:val="C00000"/>
          <w:sz w:val="24"/>
          <w:szCs w:val="24"/>
        </w:rPr>
      </w:pP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23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C1856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3C1856">
        <w:trPr>
          <w:gridAfter w:val="7"/>
          <w:wAfter w:w="7938" w:type="dxa"/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12765,8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</w:p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9 252,5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  <w:trHeight w:val="90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2 108,5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2 108,5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 Разработка схемы санитарной очистки МО г. Советск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3C1856" w:rsidRDefault="00AE0D4C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4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  <w:r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5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8 237,4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4724,1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>
              <w:rPr>
                <w:rFonts w:ascii="PT Astra Serif" w:hAnsi="PT Astra Serif" w:cs="Times New Roman"/>
                <w:i/>
                <w:color w:val="000000"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>
              <w:rPr>
                <w:rFonts w:ascii="PT Astra Serif" w:hAnsi="PT Astra Serif" w:cs="Times New Roman"/>
                <w:i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            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2 967,2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2225,3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6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384,8 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384,8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7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8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9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3C1856" w:rsidRDefault="00AE0D4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  <w:vMerge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3C1856">
        <w:trPr>
          <w:gridAfter w:val="7"/>
          <w:wAfter w:w="7938" w:type="dxa"/>
        </w:trPr>
        <w:tc>
          <w:tcPr>
            <w:tcW w:w="5353" w:type="dxa"/>
          </w:tcPr>
          <w:p w:rsidR="003C1856" w:rsidRDefault="003C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3C1856" w:rsidRDefault="003C1856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C1856" w:rsidRDefault="00AE0D4C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</w:rPr>
        <w:br w:type="page"/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3C1856" w:rsidRDefault="003C185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3C1856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3C1856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3C1856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3C18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«Организация сбора и вывоза бытовых отходов и мусора в муниципальном образовании город 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7 553,8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6 850,4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6 366,2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6 366,2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3.2.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1187,6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3C1856" w:rsidRDefault="003C185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3C1856" w:rsidRDefault="00AE0D4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«Организация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3C1856" w:rsidRDefault="003C185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3C1856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3C1856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i/>
              </w:rPr>
            </w:pPr>
          </w:p>
        </w:tc>
      </w:tr>
      <w:tr w:rsidR="003C1856">
        <w:trPr>
          <w:trHeight w:val="9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i/>
              </w:rPr>
            </w:pPr>
          </w:p>
        </w:tc>
      </w:tr>
      <w:tr w:rsidR="003C185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«Организация </w:t>
            </w:r>
            <w:proofErr w:type="gramStart"/>
            <w:r>
              <w:rPr>
                <w:rFonts w:ascii="PT Astra Serif" w:hAnsi="PT Astra Serif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</w:rPr>
              <w:t xml:space="preserve">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4254,5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4254,4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4254,4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C1856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3C1856" w:rsidRDefault="003C1856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3C1856" w:rsidRDefault="00AE0D4C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3C1856" w:rsidRDefault="003C185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3C1856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3C1856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3C1856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3C1856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5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101 990,3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101 990,3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94 491,1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94 491,1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8614,0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8614,0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rPr>
          <w:trHeight w:val="90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9043,5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9043,5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9405,2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9405,2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5.2.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5.3.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2019-2027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3C1856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3C1856" w:rsidRDefault="003C185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856" w:rsidRDefault="003C185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856" w:rsidRDefault="003C185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3C1856" w:rsidRDefault="00AE0D4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муниципального образования город Советск Щекинского района»</w:t>
      </w:r>
    </w:p>
    <w:p w:rsidR="003C1856" w:rsidRDefault="003C185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992"/>
        <w:gridCol w:w="1027"/>
        <w:gridCol w:w="953"/>
        <w:gridCol w:w="780"/>
        <w:gridCol w:w="1068"/>
        <w:gridCol w:w="992"/>
        <w:gridCol w:w="790"/>
        <w:gridCol w:w="769"/>
        <w:gridCol w:w="851"/>
        <w:gridCol w:w="750"/>
        <w:gridCol w:w="840"/>
        <w:gridCol w:w="795"/>
        <w:gridCol w:w="840"/>
        <w:gridCol w:w="840"/>
        <w:gridCol w:w="795"/>
        <w:gridCol w:w="900"/>
        <w:gridCol w:w="900"/>
      </w:tblGrid>
      <w:tr w:rsidR="003C1856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и задачи муниципальной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Перечень конечных и непосредственных показателей </w:t>
            </w:r>
            <w:r>
              <w:rPr>
                <w:rFonts w:ascii="PT Astra Serif" w:hAnsi="PT Astra Serif" w:cs="Times New Roman"/>
              </w:rPr>
              <w:lastRenderedPageBreak/>
              <w:t>(индикаторов)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Фактическое значение показателя на момент разработки муницип</w:t>
            </w:r>
            <w:r>
              <w:rPr>
                <w:rFonts w:ascii="PT Astra Serif" w:hAnsi="PT Astra Serif" w:cs="Times New Roman"/>
              </w:rPr>
              <w:lastRenderedPageBreak/>
              <w:t>альной программы (базисное значение)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Значение показателей по годам реализации муниципальной программы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3C1856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2014-й  год            реализации муниципальной </w:t>
            </w:r>
            <w:r>
              <w:rPr>
                <w:rFonts w:ascii="PT Astra Serif" w:hAnsi="PT Astra Serif" w:cs="Times New Roman"/>
              </w:rPr>
              <w:lastRenderedPageBreak/>
              <w:t>программы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2015-й  год         реализации муниципаль</w:t>
            </w:r>
            <w:r>
              <w:rPr>
                <w:rFonts w:ascii="PT Astra Serif" w:hAnsi="PT Astra Serif" w:cs="Times New Roman"/>
              </w:rPr>
              <w:lastRenderedPageBreak/>
              <w:t>ной программы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2016-й год        реализации муниципальной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2017-й  год          реализации муниципальной </w:t>
            </w:r>
            <w:r>
              <w:rPr>
                <w:rFonts w:ascii="PT Astra Serif" w:hAnsi="PT Astra Serif" w:cs="Times New Roman"/>
              </w:rPr>
              <w:lastRenderedPageBreak/>
              <w:t>программы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2021-й год реализации муниципал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ьной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ой программы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AE0D4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ной программы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2026-й год реализации муниципальной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C1856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3C18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3C1856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lastRenderedPageBreak/>
              <w:t>Задача 1</w:t>
            </w:r>
          </w:p>
          <w:p w:rsidR="003C1856" w:rsidRDefault="00AE0D4C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 w:cs="Times New Roman"/>
              </w:rPr>
              <w:t>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3C1856" w:rsidRDefault="00AE0D4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100</w:t>
            </w: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ind w:firstLine="4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widowControl/>
              <w:ind w:firstLine="3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  <w:p w:rsidR="003C1856" w:rsidRDefault="00AE0D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3C1856" w:rsidRDefault="003C185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3C1856" w:rsidRDefault="003C185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3C1856">
        <w:trPr>
          <w:trHeight w:val="33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lastRenderedPageBreak/>
              <w:t>Задача 2</w:t>
            </w:r>
          </w:p>
          <w:p w:rsidR="003C1856" w:rsidRDefault="00AE0D4C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AE0D4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  <w:p w:rsidR="003C1856" w:rsidRDefault="003C185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</w:tr>
      <w:tr w:rsidR="003C1856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мероприятий по благоустройству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озеленению на территории муниципального образования город Советск</w:t>
            </w:r>
            <w:r>
              <w:rPr>
                <w:rFonts w:ascii="PT Astra Serif" w:hAnsi="PT Astra Serif"/>
              </w:rPr>
              <w:t>»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3C1856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Уход, омоложение, удаление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поддержание состоян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ия зеленых насаждений, озеленение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3C185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</w:tr>
      <w:tr w:rsidR="003C1856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lastRenderedPageBreak/>
              <w:t>Подпрограмма3: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надлеж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ащего санитарного состояния территории 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</w:tr>
      <w:tr w:rsidR="003C1856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мероприятий по санитарной очистке территорий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  <w:p w:rsidR="003C1856" w:rsidRDefault="003C1856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3C1856">
            <w:pPr>
              <w:rPr>
                <w:rFonts w:ascii="PT Astra Serif" w:hAnsi="PT Astra Serif"/>
              </w:rPr>
            </w:pPr>
          </w:p>
          <w:p w:rsidR="003C1856" w:rsidRDefault="00AE0D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  <w:tr w:rsidR="003C1856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Уборка несанкционированны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  <w:tr w:rsidR="003C1856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3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</w:rPr>
              <w:t>шт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C1856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Подпрограмма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«Организация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город Советск Щекинского района».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C1856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3C1856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3C1856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1.3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количество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спасателе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3C1856" w:rsidRDefault="003C185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3C1856" w:rsidRDefault="003C185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3C1856" w:rsidRDefault="003C185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3C1856" w:rsidRDefault="003C185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3C1856" w:rsidRDefault="003C185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C1856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Подпрограмма5: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Цель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</w:tc>
      </w:tr>
      <w:tr w:rsidR="003C1856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 газонов и территории 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</w:t>
            </w:r>
            <w:proofErr w:type="gramStart"/>
            <w:r>
              <w:rPr>
                <w:rFonts w:ascii="PT Astra Serif" w:hAnsi="PT Astra Serif"/>
                <w:b/>
              </w:rPr>
              <w:t>2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</w:tr>
      <w:tr w:rsidR="003C1856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2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3C1856" w:rsidRDefault="00AE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3C1856">
            <w:pPr>
              <w:jc w:val="center"/>
              <w:rPr>
                <w:rFonts w:ascii="PT Astra Serif" w:hAnsi="PT Astra Serif"/>
              </w:rPr>
            </w:pPr>
          </w:p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</w:tbl>
    <w:p w:rsidR="003C1856" w:rsidRDefault="003C1856">
      <w:pPr>
        <w:jc w:val="both"/>
        <w:rPr>
          <w:rFonts w:ascii="PT Astra Serif" w:hAnsi="PT Astra Serif"/>
          <w:sz w:val="28"/>
          <w:szCs w:val="28"/>
        </w:rPr>
      </w:pPr>
    </w:p>
    <w:p w:rsidR="003C1856" w:rsidRDefault="003C1856">
      <w:pPr>
        <w:jc w:val="both"/>
        <w:rPr>
          <w:rFonts w:ascii="PT Astra Serif" w:hAnsi="PT Astra Serif"/>
          <w:sz w:val="28"/>
          <w:szCs w:val="28"/>
        </w:rPr>
      </w:pPr>
    </w:p>
    <w:p w:rsidR="003C1856" w:rsidRDefault="003C1856">
      <w:pPr>
        <w:jc w:val="both"/>
        <w:rPr>
          <w:rFonts w:ascii="PT Astra Serif" w:hAnsi="PT Astra Serif"/>
          <w:sz w:val="28"/>
          <w:szCs w:val="28"/>
        </w:rPr>
      </w:pPr>
    </w:p>
    <w:p w:rsidR="003C1856" w:rsidRDefault="003C1856">
      <w:pPr>
        <w:jc w:val="both"/>
        <w:rPr>
          <w:rFonts w:ascii="PT Astra Serif" w:hAnsi="PT Astra Serif"/>
          <w:sz w:val="28"/>
          <w:szCs w:val="28"/>
        </w:rPr>
      </w:pPr>
    </w:p>
    <w:p w:rsidR="003C1856" w:rsidRDefault="003C1856">
      <w:pPr>
        <w:rPr>
          <w:rFonts w:ascii="PT Astra Serif" w:hAnsi="PT Astra Serif"/>
        </w:rPr>
      </w:pPr>
    </w:p>
    <w:p w:rsidR="003C1856" w:rsidRDefault="003C1856">
      <w:pPr>
        <w:pStyle w:val="3"/>
        <w:rPr>
          <w:rFonts w:ascii="PT Astra Serif" w:hAnsi="PT Astra Serif"/>
        </w:rPr>
      </w:pPr>
    </w:p>
    <w:p w:rsidR="003C1856" w:rsidRDefault="003C1856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3C1856" w:rsidRDefault="003C1856">
      <w:pPr>
        <w:rPr>
          <w:rFonts w:ascii="PT Astra Serif" w:hAnsi="PT Astra Serif"/>
        </w:rPr>
      </w:pPr>
    </w:p>
    <w:p w:rsidR="003C1856" w:rsidRDefault="003C1856">
      <w:pPr>
        <w:rPr>
          <w:rFonts w:ascii="PT Astra Serif" w:hAnsi="PT Astra Serif"/>
        </w:rPr>
      </w:pPr>
    </w:p>
    <w:p w:rsidR="003C1856" w:rsidRDefault="003C1856">
      <w:pPr>
        <w:rPr>
          <w:rFonts w:ascii="PT Astra Serif" w:hAnsi="PT Astra Serif"/>
        </w:rPr>
      </w:pPr>
    </w:p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AE0D4C">
      <w:pPr>
        <w:pStyle w:val="ConsPlusNormal"/>
        <w:widowControl/>
        <w:pBdr>
          <w:left w:val="single" w:sz="4" w:space="0" w:color="auto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 Общая потребность в ресурсах муниципальной программы</w:t>
      </w:r>
    </w:p>
    <w:p w:rsidR="003C1856" w:rsidRDefault="00AE0D4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3C1856" w:rsidRDefault="003C185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504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01"/>
        <w:gridCol w:w="903"/>
        <w:gridCol w:w="972"/>
        <w:gridCol w:w="807"/>
        <w:gridCol w:w="852"/>
        <w:gridCol w:w="741"/>
        <w:gridCol w:w="741"/>
        <w:gridCol w:w="852"/>
        <w:gridCol w:w="852"/>
        <w:gridCol w:w="684"/>
        <w:gridCol w:w="852"/>
        <w:gridCol w:w="852"/>
        <w:gridCol w:w="881"/>
        <w:gridCol w:w="852"/>
        <w:gridCol w:w="852"/>
        <w:gridCol w:w="881"/>
        <w:gridCol w:w="905"/>
        <w:gridCol w:w="160"/>
      </w:tblGrid>
      <w:tr w:rsidR="003C1856">
        <w:trPr>
          <w:gridAfter w:val="1"/>
          <w:wAfter w:w="53" w:type="pct"/>
          <w:cantSplit/>
          <w:trHeight w:val="67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3C1856" w:rsidRDefault="00AE0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  <w:proofErr w:type="spellEnd"/>
          </w:p>
        </w:tc>
        <w:tc>
          <w:tcPr>
            <w:tcW w:w="3905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1856">
        <w:trPr>
          <w:gridAfter w:val="1"/>
          <w:wAfter w:w="53" w:type="pct"/>
          <w:cantSplit/>
          <w:trHeight w:val="271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56" w:rsidRDefault="003C1856">
            <w:pPr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56" w:rsidRDefault="003C1856">
            <w:pPr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715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1856">
        <w:trPr>
          <w:gridAfter w:val="1"/>
          <w:wAfter w:w="53" w:type="pct"/>
          <w:cantSplit/>
          <w:trHeight w:val="271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56" w:rsidRDefault="003C1856">
            <w:pPr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56" w:rsidRDefault="003C1856">
            <w:pPr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2027</w:t>
            </w:r>
          </w:p>
        </w:tc>
      </w:tr>
      <w:tr w:rsidR="003C1856">
        <w:trPr>
          <w:gridAfter w:val="1"/>
          <w:wAfter w:w="53" w:type="pct"/>
          <w:cantSplit/>
          <w:trHeight w:val="540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175 077,5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18 652, 6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18187,9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15315,9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15714,3</w:t>
            </w:r>
          </w:p>
        </w:tc>
      </w:tr>
      <w:tr w:rsidR="003C1856">
        <w:trPr>
          <w:gridAfter w:val="1"/>
          <w:wAfter w:w="53" w:type="pct"/>
          <w:cantSplit/>
          <w:trHeight w:val="519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1856">
        <w:trPr>
          <w:gridAfter w:val="1"/>
          <w:wAfter w:w="53" w:type="pct"/>
          <w:cantSplit/>
          <w:trHeight w:val="519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1856">
        <w:trPr>
          <w:gridAfter w:val="1"/>
          <w:wAfter w:w="53" w:type="pct"/>
          <w:cantSplit/>
          <w:trHeight w:val="771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3513,4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1856">
        <w:trPr>
          <w:gridAfter w:val="1"/>
          <w:wAfter w:w="53" w:type="pct"/>
          <w:cantSplit/>
          <w:trHeight w:val="749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171564,1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12281,8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6" w:rsidRDefault="00AE0D4C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16427,2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18187,9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56" w:rsidRDefault="003C1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15315,9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1856" w:rsidRDefault="00AE0D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15714,3</w:t>
            </w:r>
          </w:p>
        </w:tc>
      </w:tr>
      <w:tr w:rsidR="003C1856">
        <w:trPr>
          <w:cantSplit/>
          <w:trHeight w:val="599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AE0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56" w:rsidRDefault="003C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</w:tcBorders>
          </w:tcPr>
          <w:p w:rsidR="003C1856" w:rsidRDefault="003C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</w:tcBorders>
          </w:tcPr>
          <w:p w:rsidR="003C1856" w:rsidRDefault="003C1856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3C1856" w:rsidRDefault="003C1856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" w:type="pct"/>
            <w:tcBorders>
              <w:left w:val="single" w:sz="4" w:space="0" w:color="auto"/>
            </w:tcBorders>
          </w:tcPr>
          <w:p w:rsidR="003C1856" w:rsidRDefault="003C1856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C1856" w:rsidRDefault="003C1856">
      <w:pPr>
        <w:rPr>
          <w:rFonts w:ascii="PT Astra Serif" w:hAnsi="PT Astra Serif"/>
          <w:sz w:val="20"/>
          <w:szCs w:val="20"/>
        </w:rPr>
      </w:pPr>
    </w:p>
    <w:p w:rsidR="003C1856" w:rsidRDefault="00AE0D4C">
      <w:pPr>
        <w:tabs>
          <w:tab w:val="left" w:pos="1431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p w:rsidR="003C1856" w:rsidRDefault="003C1856"/>
    <w:sectPr w:rsidR="003C1856" w:rsidSect="003C1856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D319D"/>
    <w:rsid w:val="000E3831"/>
    <w:rsid w:val="000E4004"/>
    <w:rsid w:val="000F3D63"/>
    <w:rsid w:val="000F5B36"/>
    <w:rsid w:val="00117487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47B82"/>
    <w:rsid w:val="00260ADE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B6A12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451A0"/>
    <w:rsid w:val="0035678D"/>
    <w:rsid w:val="0036120B"/>
    <w:rsid w:val="00372F74"/>
    <w:rsid w:val="003743AE"/>
    <w:rsid w:val="00376DE3"/>
    <w:rsid w:val="003830DD"/>
    <w:rsid w:val="003841D5"/>
    <w:rsid w:val="00385D12"/>
    <w:rsid w:val="003A06E2"/>
    <w:rsid w:val="003A34AC"/>
    <w:rsid w:val="003A6073"/>
    <w:rsid w:val="003B0789"/>
    <w:rsid w:val="003B0CA6"/>
    <w:rsid w:val="003B790C"/>
    <w:rsid w:val="003C1856"/>
    <w:rsid w:val="003C491F"/>
    <w:rsid w:val="003F4DAC"/>
    <w:rsid w:val="003F5235"/>
    <w:rsid w:val="003F7753"/>
    <w:rsid w:val="00405F1B"/>
    <w:rsid w:val="004077C9"/>
    <w:rsid w:val="004219A8"/>
    <w:rsid w:val="00422296"/>
    <w:rsid w:val="00431F22"/>
    <w:rsid w:val="004455D8"/>
    <w:rsid w:val="00456B91"/>
    <w:rsid w:val="004570DA"/>
    <w:rsid w:val="00460D32"/>
    <w:rsid w:val="004642A8"/>
    <w:rsid w:val="0047307D"/>
    <w:rsid w:val="00473B9F"/>
    <w:rsid w:val="00475C76"/>
    <w:rsid w:val="004768CA"/>
    <w:rsid w:val="00496BBA"/>
    <w:rsid w:val="004976DD"/>
    <w:rsid w:val="004A3E18"/>
    <w:rsid w:val="004A40F1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52ACB"/>
    <w:rsid w:val="0055457C"/>
    <w:rsid w:val="005554E6"/>
    <w:rsid w:val="00556BC1"/>
    <w:rsid w:val="00561D14"/>
    <w:rsid w:val="00583610"/>
    <w:rsid w:val="00583B87"/>
    <w:rsid w:val="00597AB1"/>
    <w:rsid w:val="005A1721"/>
    <w:rsid w:val="005A5E66"/>
    <w:rsid w:val="005B0A8E"/>
    <w:rsid w:val="005B794E"/>
    <w:rsid w:val="005C14A5"/>
    <w:rsid w:val="005D559D"/>
    <w:rsid w:val="005D5D71"/>
    <w:rsid w:val="005F58A0"/>
    <w:rsid w:val="005F6396"/>
    <w:rsid w:val="00603F94"/>
    <w:rsid w:val="00605A12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4F39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0F50"/>
    <w:rsid w:val="006F2D4D"/>
    <w:rsid w:val="0070003E"/>
    <w:rsid w:val="00714220"/>
    <w:rsid w:val="0071619E"/>
    <w:rsid w:val="00723BD9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40FA"/>
    <w:rsid w:val="00845ADF"/>
    <w:rsid w:val="008653DE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3B4"/>
    <w:rsid w:val="00910937"/>
    <w:rsid w:val="00917A4E"/>
    <w:rsid w:val="0092731E"/>
    <w:rsid w:val="0093161D"/>
    <w:rsid w:val="00935832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150"/>
    <w:rsid w:val="009A7EE6"/>
    <w:rsid w:val="009B031F"/>
    <w:rsid w:val="009D146D"/>
    <w:rsid w:val="009D1B0F"/>
    <w:rsid w:val="009D4A61"/>
    <w:rsid w:val="009E4DA8"/>
    <w:rsid w:val="009F4DC2"/>
    <w:rsid w:val="00A02C4D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563D4"/>
    <w:rsid w:val="00A713EE"/>
    <w:rsid w:val="00A8119B"/>
    <w:rsid w:val="00A92172"/>
    <w:rsid w:val="00A93953"/>
    <w:rsid w:val="00A956F6"/>
    <w:rsid w:val="00AA4494"/>
    <w:rsid w:val="00AC1054"/>
    <w:rsid w:val="00AC78B4"/>
    <w:rsid w:val="00AD0E3B"/>
    <w:rsid w:val="00AD6BEE"/>
    <w:rsid w:val="00AE0D4C"/>
    <w:rsid w:val="00AE319D"/>
    <w:rsid w:val="00AE6DF4"/>
    <w:rsid w:val="00AF4309"/>
    <w:rsid w:val="00AF6EF3"/>
    <w:rsid w:val="00AF7332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4ED"/>
    <w:rsid w:val="00C01643"/>
    <w:rsid w:val="00C05B06"/>
    <w:rsid w:val="00C06692"/>
    <w:rsid w:val="00C1732A"/>
    <w:rsid w:val="00C23881"/>
    <w:rsid w:val="00C25F34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97FB4"/>
    <w:rsid w:val="00CA17E9"/>
    <w:rsid w:val="00CA6ABA"/>
    <w:rsid w:val="00CB4AC6"/>
    <w:rsid w:val="00CB4B74"/>
    <w:rsid w:val="00CD204F"/>
    <w:rsid w:val="00CD40DB"/>
    <w:rsid w:val="00CE5C72"/>
    <w:rsid w:val="00CF087B"/>
    <w:rsid w:val="00CF1335"/>
    <w:rsid w:val="00CF7187"/>
    <w:rsid w:val="00D027E1"/>
    <w:rsid w:val="00D13DAC"/>
    <w:rsid w:val="00D213EF"/>
    <w:rsid w:val="00D30E5D"/>
    <w:rsid w:val="00D337F3"/>
    <w:rsid w:val="00D35548"/>
    <w:rsid w:val="00D46997"/>
    <w:rsid w:val="00D510FC"/>
    <w:rsid w:val="00D57F10"/>
    <w:rsid w:val="00D61F91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6F4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C7BF1"/>
    <w:rsid w:val="00FD045E"/>
    <w:rsid w:val="00FD3546"/>
    <w:rsid w:val="00FD5BC8"/>
    <w:rsid w:val="00FE1E5E"/>
    <w:rsid w:val="00FE20C1"/>
    <w:rsid w:val="00FE6B93"/>
    <w:rsid w:val="00FF3DB8"/>
    <w:rsid w:val="00FF4C28"/>
    <w:rsid w:val="09F73235"/>
    <w:rsid w:val="189E1B5D"/>
    <w:rsid w:val="19382A1C"/>
    <w:rsid w:val="1CE85F23"/>
    <w:rsid w:val="1EE412F9"/>
    <w:rsid w:val="2847338B"/>
    <w:rsid w:val="2924299B"/>
    <w:rsid w:val="3B941552"/>
    <w:rsid w:val="3F4B188D"/>
    <w:rsid w:val="49D24F13"/>
    <w:rsid w:val="53B76C9D"/>
    <w:rsid w:val="579D77B0"/>
    <w:rsid w:val="6569409A"/>
    <w:rsid w:val="779D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5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85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C185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C1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3C1856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3C1856"/>
    <w:pPr>
      <w:spacing w:after="120" w:line="480" w:lineRule="auto"/>
    </w:pPr>
    <w:rPr>
      <w:rFonts w:cstheme="minorBidi"/>
    </w:rPr>
  </w:style>
  <w:style w:type="paragraph" w:styleId="31">
    <w:name w:val="Body Text Indent 3"/>
    <w:basedOn w:val="a"/>
    <w:link w:val="32"/>
    <w:uiPriority w:val="99"/>
    <w:qFormat/>
    <w:rsid w:val="003C1856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rsid w:val="003C1856"/>
    <w:pPr>
      <w:jc w:val="center"/>
    </w:pPr>
    <w:rPr>
      <w:b/>
      <w:bCs/>
      <w:sz w:val="21"/>
      <w:szCs w:val="21"/>
    </w:rPr>
  </w:style>
  <w:style w:type="paragraph" w:styleId="a6">
    <w:name w:val="Document Map"/>
    <w:basedOn w:val="a"/>
    <w:link w:val="a7"/>
    <w:uiPriority w:val="99"/>
    <w:semiHidden/>
    <w:qFormat/>
    <w:rsid w:val="003C1856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qFormat/>
    <w:rsid w:val="003C1856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rsid w:val="003C1856"/>
    <w:pPr>
      <w:spacing w:after="120"/>
    </w:pPr>
  </w:style>
  <w:style w:type="paragraph" w:styleId="ac">
    <w:name w:val="Body Text Indent"/>
    <w:basedOn w:val="a"/>
    <w:link w:val="ad"/>
    <w:uiPriority w:val="99"/>
    <w:qFormat/>
    <w:rsid w:val="003C1856"/>
    <w:pPr>
      <w:widowControl w:val="0"/>
      <w:spacing w:after="120" w:line="480" w:lineRule="auto"/>
    </w:pPr>
  </w:style>
  <w:style w:type="paragraph" w:styleId="ae">
    <w:name w:val="Title"/>
    <w:basedOn w:val="a"/>
    <w:link w:val="af"/>
    <w:uiPriority w:val="10"/>
    <w:qFormat/>
    <w:rsid w:val="003C1856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qFormat/>
    <w:rsid w:val="003C1856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3C1856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3C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3C18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C18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C18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C1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sid w:val="003C18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3C1856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3C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C18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rsid w:val="003C18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3C1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3C1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sid w:val="003C1856"/>
    <w:rPr>
      <w:rFonts w:ascii="Tahoma" w:eastAsia="Times New Roman" w:hAnsi="Tahoma"/>
      <w:sz w:val="16"/>
      <w:szCs w:val="16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qFormat/>
    <w:rsid w:val="003C18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3C1856"/>
    <w:rPr>
      <w:rFonts w:ascii="Times New Roman" w:hAnsi="Times New Roman"/>
      <w:color w:val="auto"/>
      <w:sz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3C1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3C1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3C1856"/>
    <w:pPr>
      <w:widowControl w:val="0"/>
    </w:pPr>
  </w:style>
  <w:style w:type="paragraph" w:customStyle="1" w:styleId="ConsNormal">
    <w:name w:val="ConsNormal"/>
    <w:uiPriority w:val="99"/>
    <w:qFormat/>
    <w:rsid w:val="003C18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3C18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">
    <w:name w:val="Название Знак"/>
    <w:basedOn w:val="a0"/>
    <w:link w:val="ae"/>
    <w:uiPriority w:val="10"/>
    <w:qFormat/>
    <w:rsid w:val="003C185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3C185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3C18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C18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3C1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3C1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sid w:val="003C18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qFormat/>
    <w:rsid w:val="003C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3C1856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3C1856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41</Pages>
  <Words>6841</Words>
  <Characters>38996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2025-06-19T07:16:00Z</cp:lastPrinted>
  <dcterms:created xsi:type="dcterms:W3CDTF">2024-09-24T11:57:00Z</dcterms:created>
  <dcterms:modified xsi:type="dcterms:W3CDTF">2025-06-27T11:58:00Z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E2B390893E1A44D4B3A5C174667AFBCB_13</vt:lpwstr>
  </property>
</Properties>
</file>