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5" w:rsidRPr="007D2C2F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7D2C2F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ИНФОРМАЦИОННОЕ СООБЩЕНИЕ </w:t>
      </w:r>
    </w:p>
    <w:p w:rsidR="00296C95" w:rsidRPr="00F12782" w:rsidRDefault="00A31225" w:rsidP="00D7082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F12782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</w:t>
      </w:r>
      <w:r w:rsidR="00EC7582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EC7582" w:rsidRPr="00EC7582">
        <w:rPr>
          <w:rFonts w:ascii="PT Astra Serif" w:hAnsi="PT Astra Serif"/>
          <w:sz w:val="28"/>
          <w:szCs w:val="28"/>
        </w:rPr>
        <w:t>26.08.2024</w:t>
      </w:r>
      <w:r w:rsidR="00EC7582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проект муниципального нормативного правового акта Собрания представителей муниципального образования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>Щекинский район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="009222C0">
        <w:rPr>
          <w:rFonts w:ascii="PT Astra Serif" w:hAnsi="PT Astra Serif"/>
          <w:sz w:val="28"/>
          <w:szCs w:val="28"/>
        </w:rPr>
        <w:t>«</w:t>
      </w:r>
      <w:r w:rsidR="00D70824" w:rsidRPr="00D70824">
        <w:rPr>
          <w:rFonts w:ascii="PT Astra Serif" w:hAnsi="PT Astra Serif"/>
          <w:sz w:val="28"/>
          <w:szCs w:val="28"/>
        </w:rPr>
        <w:t xml:space="preserve">О передаче осуществления части полномочий органами местного самоуправления муниципального образования Щекинский район органам местного самоуправления муниципального образования </w:t>
      </w:r>
      <w:proofErr w:type="spellStart"/>
      <w:r w:rsidR="00412DE1" w:rsidRPr="00412DE1">
        <w:rPr>
          <w:rFonts w:ascii="PT Astra Serif" w:hAnsi="PT Astra Serif"/>
          <w:sz w:val="28"/>
          <w:szCs w:val="28"/>
        </w:rPr>
        <w:t>Ломинцевское</w:t>
      </w:r>
      <w:proofErr w:type="spellEnd"/>
      <w:r w:rsidR="00412DE1" w:rsidRPr="00412DE1">
        <w:rPr>
          <w:rFonts w:ascii="PT Astra Serif" w:hAnsi="PT Astra Serif"/>
          <w:sz w:val="28"/>
          <w:szCs w:val="28"/>
        </w:rPr>
        <w:t xml:space="preserve"> </w:t>
      </w:r>
      <w:r w:rsidR="00D70824" w:rsidRPr="00D70824">
        <w:rPr>
          <w:rFonts w:ascii="PT Astra Serif" w:hAnsi="PT Astra Serif"/>
          <w:sz w:val="28"/>
          <w:szCs w:val="28"/>
        </w:rPr>
        <w:t>Щекинского района</w:t>
      </w:r>
      <w:r w:rsidR="003D5B4A" w:rsidRPr="003D5B4A">
        <w:rPr>
          <w:rFonts w:ascii="PT Astra Serif" w:hAnsi="PT Astra Serif"/>
          <w:sz w:val="28"/>
          <w:szCs w:val="28"/>
        </w:rPr>
        <w:t>»</w:t>
      </w:r>
      <w:r w:rsidR="00445EE1" w:rsidRPr="00F12782">
        <w:rPr>
          <w:rFonts w:ascii="PT Astra Serif" w:hAnsi="PT Astra Serif"/>
          <w:sz w:val="28"/>
          <w:szCs w:val="28"/>
        </w:rPr>
        <w:t xml:space="preserve"> </w:t>
      </w:r>
      <w:r w:rsidRPr="00F12782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445EE1" w:rsidRPr="00EC7582" w:rsidRDefault="00A31225" w:rsidP="00296C95">
      <w:pPr>
        <w:ind w:firstLine="708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 в соответствии с п. 3.4. Порядка</w:t>
      </w:r>
      <w:r w:rsidR="00A75757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75757" w:rsidRPr="00F12782">
        <w:rPr>
          <w:rFonts w:ascii="PT Astra Serif" w:hAnsi="PT Astra Serif"/>
          <w:sz w:val="28"/>
          <w:szCs w:val="28"/>
        </w:rPr>
        <w:t xml:space="preserve">проведения антикоррупционной экспертизы муниципальных нормативных правовых актов и </w:t>
      </w:r>
      <w:proofErr w:type="gramStart"/>
      <w:r w:rsidR="00A75757" w:rsidRPr="00F12782">
        <w:rPr>
          <w:rFonts w:ascii="PT Astra Serif" w:hAnsi="PT Astra Serif"/>
          <w:sz w:val="28"/>
          <w:szCs w:val="28"/>
        </w:rPr>
        <w:t>их проектов, утвержденного решением Собрания представителей Щекинского района от 26.06.2015 №</w:t>
      </w:r>
      <w:r w:rsidR="007D2C2F">
        <w:rPr>
          <w:rFonts w:ascii="PT Astra Serif" w:hAnsi="PT Astra Serif"/>
          <w:sz w:val="28"/>
          <w:szCs w:val="28"/>
        </w:rPr>
        <w:t> </w:t>
      </w:r>
      <w:r w:rsidR="00A75757" w:rsidRPr="00F12782">
        <w:rPr>
          <w:rFonts w:ascii="PT Astra Serif" w:hAnsi="PT Astra Serif"/>
          <w:sz w:val="28"/>
          <w:szCs w:val="28"/>
        </w:rPr>
        <w:t>13/67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составляет</w:t>
      </w:r>
      <w:proofErr w:type="gramEnd"/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445EE1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D788B"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рабочих 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дней после даты размещения проекта муниципального нормативного правового акта в </w:t>
      </w:r>
      <w:r w:rsidRPr="00EC7582">
        <w:rPr>
          <w:rFonts w:ascii="PT Astra Serif" w:eastAsia="Times New Roman" w:hAnsi="PT Astra Serif"/>
          <w:sz w:val="28"/>
          <w:szCs w:val="28"/>
          <w:lang w:eastAsia="ru-RU"/>
        </w:rPr>
        <w:t xml:space="preserve">сети Интернет для обеспечения проведения независимой антикоррупционной экспертизы с </w:t>
      </w:r>
      <w:r w:rsidR="00EC7582" w:rsidRPr="00EC7582">
        <w:rPr>
          <w:rFonts w:ascii="PT Astra Serif" w:eastAsia="Times New Roman" w:hAnsi="PT Astra Serif"/>
          <w:sz w:val="28"/>
          <w:szCs w:val="28"/>
          <w:lang w:eastAsia="ru-RU"/>
        </w:rPr>
        <w:t>27.08.2024 по 04.09.2024.</w:t>
      </w:r>
    </w:p>
    <w:p w:rsidR="0033151D" w:rsidRPr="00F12782" w:rsidRDefault="00A31225" w:rsidP="0033151D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</w:t>
      </w:r>
      <w:r w:rsidR="00F12782" w:rsidRPr="00F12782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F12782">
        <w:rPr>
          <w:rFonts w:ascii="PT Astra Serif" w:eastAsia="Times New Roman" w:hAnsi="PT Astra Serif"/>
          <w:sz w:val="28"/>
          <w:szCs w:val="28"/>
          <w:lang w:eastAsia="ru-RU"/>
        </w:rPr>
        <w:t xml:space="preserve">1, или в виде электронного документа на электронный адрес: </w:t>
      </w:r>
      <w:hyperlink r:id="rId5" w:history="1">
        <w:r w:rsidRPr="00F12782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="00445EE1" w:rsidRPr="00F12782">
        <w:rPr>
          <w:rFonts w:ascii="PT Astra Serif" w:hAnsi="PT Astra Serif"/>
          <w:sz w:val="28"/>
          <w:szCs w:val="28"/>
        </w:rPr>
        <w:t>.</w:t>
      </w:r>
    </w:p>
    <w:p w:rsidR="007E59BB" w:rsidRDefault="00EC7582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EC7582">
        <w:rPr>
          <w:rFonts w:ascii="PT Astra Serif" w:eastAsia="Times New Roman" w:hAnsi="PT Astra Serif"/>
          <w:sz w:val="28"/>
          <w:szCs w:val="28"/>
          <w:lang w:eastAsia="ru-RU"/>
        </w:rPr>
        <w:t>26.08.2024</w:t>
      </w:r>
    </w:p>
    <w:p w:rsidR="00EC7582" w:rsidRDefault="00EC7582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EC7582" w:rsidRPr="00EC7582" w:rsidRDefault="00EC7582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DF1C5C" w:rsidRPr="007E5CB2" w:rsidTr="001B6E6F">
        <w:trPr>
          <w:trHeight w:val="938"/>
        </w:trPr>
        <w:tc>
          <w:tcPr>
            <w:tcW w:w="5103" w:type="dxa"/>
            <w:vAlign w:val="center"/>
          </w:tcPr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</w:t>
            </w:r>
            <w:r w:rsidRPr="007E5CB2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E5CB2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  <w:p w:rsidR="00DF1C5C" w:rsidRPr="007E5CB2" w:rsidRDefault="00DF1C5C" w:rsidP="00DF1C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253" w:type="dxa"/>
            <w:vAlign w:val="bottom"/>
          </w:tcPr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Л.Н. Сенюшина</w:t>
            </w:r>
          </w:p>
          <w:p w:rsidR="00DF1C5C" w:rsidRPr="007E5CB2" w:rsidRDefault="00DF1C5C" w:rsidP="00DF1C5C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4367B9" w:rsidRDefault="004367B9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737283" w:rsidRDefault="00737283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DC6D6B" w:rsidRDefault="00DC6D6B" w:rsidP="004367B9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DC6D6B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1C1C39"/>
    <w:rsid w:val="001F2983"/>
    <w:rsid w:val="00296C95"/>
    <w:rsid w:val="002D788B"/>
    <w:rsid w:val="002F1C2A"/>
    <w:rsid w:val="00324617"/>
    <w:rsid w:val="0033151D"/>
    <w:rsid w:val="00337E08"/>
    <w:rsid w:val="0035593A"/>
    <w:rsid w:val="00397CF4"/>
    <w:rsid w:val="003B1F19"/>
    <w:rsid w:val="003D1DF5"/>
    <w:rsid w:val="003D5B4A"/>
    <w:rsid w:val="00402BD0"/>
    <w:rsid w:val="00412DE1"/>
    <w:rsid w:val="004367B9"/>
    <w:rsid w:val="00445EE1"/>
    <w:rsid w:val="0047618F"/>
    <w:rsid w:val="004F5A8C"/>
    <w:rsid w:val="004F69CC"/>
    <w:rsid w:val="00506210"/>
    <w:rsid w:val="00540BA9"/>
    <w:rsid w:val="005456AD"/>
    <w:rsid w:val="00556613"/>
    <w:rsid w:val="006D4988"/>
    <w:rsid w:val="006F0050"/>
    <w:rsid w:val="00737283"/>
    <w:rsid w:val="007B4995"/>
    <w:rsid w:val="007D2C2F"/>
    <w:rsid w:val="007E59BB"/>
    <w:rsid w:val="007F0CE5"/>
    <w:rsid w:val="008E3767"/>
    <w:rsid w:val="008E5E1E"/>
    <w:rsid w:val="00913395"/>
    <w:rsid w:val="009222C0"/>
    <w:rsid w:val="009E5E22"/>
    <w:rsid w:val="00A31225"/>
    <w:rsid w:val="00A75757"/>
    <w:rsid w:val="00A852C6"/>
    <w:rsid w:val="00AC2579"/>
    <w:rsid w:val="00AF2180"/>
    <w:rsid w:val="00B0326B"/>
    <w:rsid w:val="00BB409E"/>
    <w:rsid w:val="00BE696C"/>
    <w:rsid w:val="00C974D6"/>
    <w:rsid w:val="00CD2BDA"/>
    <w:rsid w:val="00CD3586"/>
    <w:rsid w:val="00D52463"/>
    <w:rsid w:val="00D66809"/>
    <w:rsid w:val="00D70824"/>
    <w:rsid w:val="00DA0284"/>
    <w:rsid w:val="00DC6D6B"/>
    <w:rsid w:val="00DF1C5C"/>
    <w:rsid w:val="00E21444"/>
    <w:rsid w:val="00E731C9"/>
    <w:rsid w:val="00EC7582"/>
    <w:rsid w:val="00ED2960"/>
    <w:rsid w:val="00F12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2024-08-26T12:52:00Z</cp:lastPrinted>
  <dcterms:created xsi:type="dcterms:W3CDTF">2015-11-19T11:55:00Z</dcterms:created>
  <dcterms:modified xsi:type="dcterms:W3CDTF">2024-08-26T12:52:00Z</dcterms:modified>
</cp:coreProperties>
</file>