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0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Информация о ходе выполнения муниципальных программ </w:t>
      </w:r>
    </w:p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МО Ломинцевское Щекинского района </w:t>
      </w:r>
      <w:r w:rsidR="00641461">
        <w:rPr>
          <w:rFonts w:ascii="PT Astra Serif" w:hAnsi="PT Astra Serif" w:cs="Times New Roman"/>
          <w:sz w:val="28"/>
          <w:szCs w:val="28"/>
        </w:rPr>
        <w:t xml:space="preserve">на </w:t>
      </w:r>
      <w:r w:rsidR="00054146">
        <w:rPr>
          <w:rFonts w:ascii="PT Astra Serif" w:hAnsi="PT Astra Serif" w:cs="Times New Roman"/>
          <w:sz w:val="28"/>
          <w:szCs w:val="28"/>
        </w:rPr>
        <w:t>01.</w:t>
      </w:r>
      <w:r w:rsidR="00691B31">
        <w:rPr>
          <w:rFonts w:ascii="PT Astra Serif" w:hAnsi="PT Astra Serif" w:cs="Times New Roman"/>
          <w:sz w:val="28"/>
          <w:szCs w:val="28"/>
        </w:rPr>
        <w:t>10</w:t>
      </w:r>
      <w:r w:rsidR="00CF013A">
        <w:rPr>
          <w:rFonts w:ascii="PT Astra Serif" w:hAnsi="PT Astra Serif" w:cs="Times New Roman"/>
          <w:sz w:val="28"/>
          <w:szCs w:val="28"/>
        </w:rPr>
        <w:t>.</w:t>
      </w:r>
      <w:r w:rsidR="00054146">
        <w:rPr>
          <w:rFonts w:ascii="PT Astra Serif" w:hAnsi="PT Astra Serif" w:cs="Times New Roman"/>
          <w:sz w:val="28"/>
          <w:szCs w:val="28"/>
        </w:rPr>
        <w:t>2024</w:t>
      </w:r>
      <w:r w:rsidRPr="00C64314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E5304" w:rsidRPr="00C64314" w:rsidRDefault="005723E4" w:rsidP="0040123E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7E5304" w:rsidRPr="00C64314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7E5304" w:rsidRPr="00C64314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E5304" w:rsidRPr="00C64314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1701"/>
        <w:gridCol w:w="1701"/>
      </w:tblGrid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proofErr w:type="gramStart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C477C1" w:rsidRPr="00C64314" w:rsidRDefault="00C477C1" w:rsidP="0005414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Утвержденный план на 2024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</w:tcPr>
          <w:p w:rsidR="00C477C1" w:rsidRPr="00C64314" w:rsidRDefault="00C477C1" w:rsidP="002F54D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Кассовый расход на 01.10.2024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C477C1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«Ресурсное обеспечение информационной системы МО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C70C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605,1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473,1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78,2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C477C1" w:rsidRPr="00C64314" w:rsidRDefault="00C477C1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«Развитие субъектов малого и среднего предпринимательства в МО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477C1" w:rsidRPr="00C64314" w:rsidRDefault="00C477C1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«Развитие культуры на территории МО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64146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102,3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102,3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 Повышение квалификации органов местного самоуправления и работников муниципальных учреждений МО Ломинцевское»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«Организация освещения улиц, благоустройства, озеленения и санитарной очистки в МО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64146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5 073,6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3 276,3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64,6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477C1" w:rsidRPr="00C64314" w:rsidRDefault="00C477C1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«Совершение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 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541,0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98,4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C477C1" w:rsidRPr="00C64314" w:rsidRDefault="00C477C1" w:rsidP="00776A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«Управление муниципальным имуществом, земельными ресурсами и казной в МО Ломинцевское Щекинского района»</w:t>
            </w:r>
          </w:p>
          <w:p w:rsidR="00C477C1" w:rsidRPr="00C64314" w:rsidRDefault="00C477C1" w:rsidP="00776A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120,0</w:t>
            </w: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3A143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53,0</w:t>
            </w: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44,2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:rsidR="00C477C1" w:rsidRPr="00C64314" w:rsidRDefault="00C477C1" w:rsidP="00D82C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«Социальная поддержка отдельных категорий граждан МО Ломинцевское Щекинского района 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477C1" w:rsidRPr="00C64314" w:rsidRDefault="00C477C1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C477C1" w:rsidRPr="00C64314" w:rsidRDefault="00C477C1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477C1" w:rsidRPr="00C64314" w:rsidRDefault="00C477C1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C477C1" w:rsidRPr="00C64314" w:rsidRDefault="00C477C1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6 531,0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4 445,7</w:t>
            </w:r>
          </w:p>
        </w:tc>
        <w:tc>
          <w:tcPr>
            <w:tcW w:w="1701" w:type="dxa"/>
            <w:vAlign w:val="bottom"/>
          </w:tcPr>
          <w:p w:rsidR="00C477C1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68,1</w:t>
            </w:r>
          </w:p>
        </w:tc>
      </w:tr>
    </w:tbl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241C7D" w:rsidRPr="00C64314" w:rsidRDefault="00241C7D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723E4" w:rsidRPr="005723E4" w:rsidRDefault="007655CC" w:rsidP="00D82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23E4" w:rsidRPr="005723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41C7D" w:rsidRDefault="005723E4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5723E4">
        <w:rPr>
          <w:rFonts w:ascii="Times New Roman" w:hAnsi="Times New Roman" w:cs="Times New Roman"/>
          <w:sz w:val="28"/>
          <w:szCs w:val="28"/>
        </w:rPr>
        <w:t>МО Ломинцевское Щекинского района</w:t>
      </w:r>
      <w:r w:rsidRPr="005723E4">
        <w:rPr>
          <w:rFonts w:ascii="Times New Roman" w:hAnsi="Times New Roman" w:cs="Times New Roman"/>
          <w:sz w:val="28"/>
          <w:szCs w:val="28"/>
        </w:rPr>
        <w:tab/>
      </w:r>
      <w:r w:rsidR="008D0F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5CC">
        <w:rPr>
          <w:rFonts w:ascii="Times New Roman" w:hAnsi="Times New Roman" w:cs="Times New Roman"/>
          <w:sz w:val="28"/>
          <w:szCs w:val="28"/>
        </w:rPr>
        <w:t>Н.Г. Евстигнеева</w:t>
      </w:r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BA1A5F" w:rsidRDefault="00BA1A5F" w:rsidP="00BA1A5F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группы по БУ и финансам администрации  </w:t>
      </w:r>
    </w:p>
    <w:p w:rsidR="00BA1A5F" w:rsidRPr="005723E4" w:rsidRDefault="00BA1A5F" w:rsidP="00BA1A5F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МО Ломинцевское Щекинского района                                         Ю.А. </w:t>
      </w:r>
      <w:proofErr w:type="spellStart"/>
      <w:r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BA1A5F" w:rsidRPr="0057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3B" w:rsidRDefault="0050313B" w:rsidP="005723E4">
      <w:pPr>
        <w:spacing w:after="0" w:line="240" w:lineRule="auto"/>
      </w:pPr>
      <w:r>
        <w:separator/>
      </w:r>
    </w:p>
  </w:endnote>
  <w:endnote w:type="continuationSeparator" w:id="0">
    <w:p w:rsidR="0050313B" w:rsidRDefault="0050313B" w:rsidP="0057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3B" w:rsidRDefault="0050313B" w:rsidP="005723E4">
      <w:pPr>
        <w:spacing w:after="0" w:line="240" w:lineRule="auto"/>
      </w:pPr>
      <w:r>
        <w:separator/>
      </w:r>
    </w:p>
  </w:footnote>
  <w:footnote w:type="continuationSeparator" w:id="0">
    <w:p w:rsidR="0050313B" w:rsidRDefault="0050313B" w:rsidP="0057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4C"/>
    <w:rsid w:val="000070BD"/>
    <w:rsid w:val="00027538"/>
    <w:rsid w:val="00054146"/>
    <w:rsid w:val="000E5FD9"/>
    <w:rsid w:val="001A3541"/>
    <w:rsid w:val="002149C1"/>
    <w:rsid w:val="002362B3"/>
    <w:rsid w:val="00241C7D"/>
    <w:rsid w:val="0024204C"/>
    <w:rsid w:val="002D65B3"/>
    <w:rsid w:val="002F54D3"/>
    <w:rsid w:val="003325F0"/>
    <w:rsid w:val="003A143B"/>
    <w:rsid w:val="003A48B2"/>
    <w:rsid w:val="003E00B7"/>
    <w:rsid w:val="003F1759"/>
    <w:rsid w:val="0040123E"/>
    <w:rsid w:val="00434E2B"/>
    <w:rsid w:val="00454E1B"/>
    <w:rsid w:val="004A20A7"/>
    <w:rsid w:val="004D2776"/>
    <w:rsid w:val="004E0B94"/>
    <w:rsid w:val="0050223C"/>
    <w:rsid w:val="0050313B"/>
    <w:rsid w:val="00507EB6"/>
    <w:rsid w:val="0052789F"/>
    <w:rsid w:val="005555F1"/>
    <w:rsid w:val="005723E4"/>
    <w:rsid w:val="0057365D"/>
    <w:rsid w:val="005C5B22"/>
    <w:rsid w:val="00603E4C"/>
    <w:rsid w:val="00641461"/>
    <w:rsid w:val="0065152C"/>
    <w:rsid w:val="00691B31"/>
    <w:rsid w:val="007574D5"/>
    <w:rsid w:val="007655CC"/>
    <w:rsid w:val="00776A33"/>
    <w:rsid w:val="007A1671"/>
    <w:rsid w:val="007B74B0"/>
    <w:rsid w:val="007C4226"/>
    <w:rsid w:val="007C70CA"/>
    <w:rsid w:val="007E5304"/>
    <w:rsid w:val="00801502"/>
    <w:rsid w:val="00846C7B"/>
    <w:rsid w:val="00856EDB"/>
    <w:rsid w:val="00857500"/>
    <w:rsid w:val="008615F9"/>
    <w:rsid w:val="00871231"/>
    <w:rsid w:val="008A61D1"/>
    <w:rsid w:val="008D0FE3"/>
    <w:rsid w:val="008D5B38"/>
    <w:rsid w:val="00B0210F"/>
    <w:rsid w:val="00B101B6"/>
    <w:rsid w:val="00B6585C"/>
    <w:rsid w:val="00BA1A5F"/>
    <w:rsid w:val="00C477C1"/>
    <w:rsid w:val="00C64314"/>
    <w:rsid w:val="00C7002D"/>
    <w:rsid w:val="00C870C3"/>
    <w:rsid w:val="00CB7BAF"/>
    <w:rsid w:val="00CF013A"/>
    <w:rsid w:val="00D233D3"/>
    <w:rsid w:val="00D82CBC"/>
    <w:rsid w:val="00F008C4"/>
    <w:rsid w:val="00F06C48"/>
    <w:rsid w:val="00F825A4"/>
    <w:rsid w:val="00F84C97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67</cp:revision>
  <cp:lastPrinted>2024-10-24T12:16:00Z</cp:lastPrinted>
  <dcterms:created xsi:type="dcterms:W3CDTF">2015-07-31T09:08:00Z</dcterms:created>
  <dcterms:modified xsi:type="dcterms:W3CDTF">2024-10-24T12:16:00Z</dcterms:modified>
</cp:coreProperties>
</file>