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857FD1" w:rsidRDefault="00723995" w:rsidP="00857FD1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B333C4">
        <w:rPr>
          <w:rFonts w:ascii="PT Astra Serif" w:hAnsi="PT Astra Serif"/>
          <w:b/>
          <w:sz w:val="28"/>
          <w:szCs w:val="28"/>
        </w:rPr>
        <w:t>«</w:t>
      </w:r>
      <w:r w:rsidR="00B333C4" w:rsidRPr="00B333C4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18.06.2021 № 48-195 «Об утверждении Генерального плана муниципального образования город Щекино Ще</w:t>
      </w:r>
      <w:r w:rsidR="00B333C4">
        <w:rPr>
          <w:rFonts w:ascii="PT Astra Serif" w:hAnsi="PT Astra Serif"/>
          <w:b/>
          <w:sz w:val="28"/>
          <w:szCs w:val="28"/>
        </w:rPr>
        <w:t>кинского района</w:t>
      </w:r>
      <w:r w:rsidR="00085E8B" w:rsidRPr="00B333C4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>
        <w:rPr>
          <w:rFonts w:ascii="PT Astra Serif" w:hAnsi="PT Astra Serif"/>
          <w:sz w:val="28"/>
          <w:szCs w:val="28"/>
        </w:rPr>
        <w:t xml:space="preserve">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B333C4">
        <w:rPr>
          <w:rFonts w:ascii="PT Astra Serif" w:hAnsi="PT Astra Serif"/>
          <w:sz w:val="28"/>
          <w:szCs w:val="28"/>
        </w:rPr>
        <w:t>04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bookmarkStart w:id="0" w:name="_GoBack"/>
      <w:bookmarkEnd w:id="0"/>
      <w:r w:rsidR="00B333C4" w:rsidRPr="00F34CD2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18.06.2021 № 48-195 «Об утверждении Генерального плана муниципального образования город Щекино Ще</w:t>
      </w:r>
      <w:r w:rsidR="00B333C4">
        <w:rPr>
          <w:rFonts w:ascii="PT Astra Serif" w:hAnsi="PT Astra Serif"/>
          <w:sz w:val="28"/>
          <w:szCs w:val="28"/>
        </w:rPr>
        <w:t>кинского района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1C80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с «</w:t>
      </w:r>
      <w:r w:rsidR="00B333C4">
        <w:rPr>
          <w:rFonts w:ascii="PT Astra Serif" w:hAnsi="PT Astra Serif"/>
          <w:sz w:val="28"/>
          <w:szCs w:val="28"/>
        </w:rPr>
        <w:t>04</w:t>
      </w:r>
      <w:r>
        <w:rPr>
          <w:rFonts w:ascii="PT Astra Serif" w:hAnsi="PT Astra Serif"/>
          <w:sz w:val="28"/>
          <w:szCs w:val="28"/>
        </w:rPr>
        <w:t>» 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B333C4">
        <w:rPr>
          <w:rFonts w:ascii="PT Astra Serif" w:hAnsi="PT Astra Serif"/>
          <w:sz w:val="28"/>
          <w:szCs w:val="28"/>
        </w:rPr>
        <w:t>12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="00723995"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6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B333C4">
        <w:rPr>
          <w:rFonts w:ascii="PT Astra Serif" w:hAnsi="PT Astra Serif"/>
          <w:sz w:val="28"/>
          <w:szCs w:val="28"/>
        </w:rPr>
        <w:t>04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7A1C80" w:rsidRPr="00E02595" w:rsidTr="0021367E">
        <w:tc>
          <w:tcPr>
            <w:tcW w:w="2666" w:type="pct"/>
            <w:hideMark/>
          </w:tcPr>
          <w:p w:rsidR="00B333C4" w:rsidRDefault="00B333C4" w:rsidP="00B333C4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</w:t>
            </w:r>
          </w:p>
          <w:p w:rsidR="007A1C80" w:rsidRPr="00E02595" w:rsidRDefault="00B333C4" w:rsidP="00B333C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управления архитектуры, земельных и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>администрации Щекинского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B333C4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Э.М. Сапогова</w:t>
            </w:r>
            <w:r w:rsidRPr="00E0259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</w:t>
            </w:r>
          </w:p>
        </w:tc>
      </w:tr>
    </w:tbl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2B51BB"/>
    <w:rsid w:val="00392DCA"/>
    <w:rsid w:val="003E7661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F4E38"/>
    <w:rsid w:val="00A4194E"/>
    <w:rsid w:val="00A86B4D"/>
    <w:rsid w:val="00AB4798"/>
    <w:rsid w:val="00AD116F"/>
    <w:rsid w:val="00AE077D"/>
    <w:rsid w:val="00AF64EA"/>
    <w:rsid w:val="00B333C4"/>
    <w:rsid w:val="00B4506C"/>
    <w:rsid w:val="00BA1721"/>
    <w:rsid w:val="00BE37E8"/>
    <w:rsid w:val="00C36F1F"/>
    <w:rsid w:val="00CE75E7"/>
    <w:rsid w:val="00D26CC8"/>
    <w:rsid w:val="00D827B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5499-64D0-421D-9996-458DAC90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sh-zeml7</cp:lastModifiedBy>
  <cp:revision>3</cp:revision>
  <cp:lastPrinted>2021-09-29T07:59:00Z</cp:lastPrinted>
  <dcterms:created xsi:type="dcterms:W3CDTF">2024-12-10T09:53:00Z</dcterms:created>
  <dcterms:modified xsi:type="dcterms:W3CDTF">2024-12-11T06:47:00Z</dcterms:modified>
</cp:coreProperties>
</file>