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5D582E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5D582E">
              <w:rPr>
                <w:u w:val="single"/>
              </w:rPr>
              <w:t>9</w:t>
            </w:r>
            <w:r w:rsidR="00210DC3">
              <w:rPr>
                <w:u w:val="single"/>
              </w:rPr>
              <w:t xml:space="preserve">-СНПА от </w:t>
            </w:r>
            <w:r w:rsidR="008845CD">
              <w:rPr>
                <w:u w:val="single"/>
              </w:rPr>
              <w:t>2</w:t>
            </w:r>
            <w:r w:rsidR="005D582E">
              <w:rPr>
                <w:u w:val="single"/>
              </w:rPr>
              <w:t>4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5D582E" w:rsidRDefault="003B6C43" w:rsidP="003F463F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5D582E">
        <w:rPr>
          <w:rFonts w:ascii="PT Astra Serif" w:hAnsi="PT Astra Serif"/>
          <w:b/>
          <w:sz w:val="26"/>
          <w:szCs w:val="26"/>
        </w:rPr>
        <w:t>«</w:t>
      </w:r>
      <w:r w:rsidR="005D582E" w:rsidRPr="005D582E">
        <w:rPr>
          <w:rFonts w:ascii="PT Astra Serif" w:hAnsi="PT Astra Serif"/>
          <w:b/>
          <w:sz w:val="26"/>
          <w:szCs w:val="26"/>
        </w:rPr>
        <w:t>Об актуализации</w:t>
      </w:r>
    </w:p>
    <w:p w:rsidR="005D582E" w:rsidRDefault="005D582E" w:rsidP="003F463F">
      <w:pPr>
        <w:jc w:val="center"/>
        <w:rPr>
          <w:rFonts w:ascii="PT Astra Serif" w:hAnsi="PT Astra Serif"/>
          <w:b/>
          <w:sz w:val="26"/>
          <w:szCs w:val="26"/>
        </w:rPr>
      </w:pPr>
      <w:r w:rsidRPr="005D582E">
        <w:rPr>
          <w:rFonts w:ascii="PT Astra Serif" w:hAnsi="PT Astra Serif"/>
          <w:b/>
          <w:sz w:val="26"/>
          <w:szCs w:val="26"/>
        </w:rPr>
        <w:t xml:space="preserve"> схем водоотведения сельских поселений муниципального </w:t>
      </w:r>
    </w:p>
    <w:p w:rsidR="003B7536" w:rsidRPr="00C218A6" w:rsidRDefault="005D582E" w:rsidP="003F463F">
      <w:pPr>
        <w:jc w:val="center"/>
        <w:rPr>
          <w:rFonts w:ascii="PT Astra Serif" w:hAnsi="PT Astra Serif" w:cs="PT Astra Serif"/>
          <w:sz w:val="26"/>
          <w:szCs w:val="26"/>
        </w:rPr>
      </w:pPr>
      <w:r w:rsidRPr="005D582E">
        <w:rPr>
          <w:rFonts w:ascii="PT Astra Serif" w:hAnsi="PT Astra Serif"/>
          <w:b/>
          <w:sz w:val="26"/>
          <w:szCs w:val="26"/>
        </w:rPr>
        <w:t>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5D582E">
        <w:rPr>
          <w:rFonts w:ascii="PT Astra Serif" w:hAnsi="PT Astra Serif"/>
          <w:b/>
          <w:sz w:val="26"/>
          <w:szCs w:val="26"/>
        </w:rPr>
        <w:t>Щекинский район</w:t>
      </w:r>
      <w:r w:rsidR="008845CD" w:rsidRPr="005D582E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3F463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5D582E" w:rsidRPr="005D582E">
        <w:rPr>
          <w:rFonts w:ascii="PT Astra Serif" w:hAnsi="PT Astra Serif"/>
          <w:sz w:val="26"/>
          <w:szCs w:val="26"/>
        </w:rPr>
        <w:t>Об актуализации схем водоотведения сельских поселений муниципального образования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3F463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5D582E" w:rsidRPr="005D582E">
        <w:rPr>
          <w:rFonts w:ascii="PT Astra Serif" w:hAnsi="PT Astra Serif"/>
          <w:sz w:val="26"/>
          <w:szCs w:val="26"/>
        </w:rPr>
        <w:t>Об актуализации схем водоотведения сельских поселений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463F" w:rsidRDefault="003F463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sectPr w:rsidR="00C84AA8" w:rsidRPr="00C84AA8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161D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F463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D582E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45CD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73FD-54BE-453B-8533-2081F882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2025-03-24T06:45:00Z</dcterms:created>
  <dcterms:modified xsi:type="dcterms:W3CDTF">2025-03-24T11:59:00Z</dcterms:modified>
</cp:coreProperties>
</file>