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3E4EE9">
        <w:rPr>
          <w:rFonts w:ascii="PT Astra Serif" w:hAnsi="PT Astra Serif"/>
          <w:sz w:val="28"/>
          <w:szCs w:val="28"/>
        </w:rPr>
        <w:t>24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E80786">
        <w:rPr>
          <w:rFonts w:ascii="PT Astra Serif" w:hAnsi="PT Astra Serif"/>
          <w:sz w:val="28"/>
          <w:szCs w:val="28"/>
        </w:rPr>
        <w:t>июня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3E4EE9">
        <w:rPr>
          <w:rFonts w:ascii="PT Astra Serif" w:hAnsi="PT Astra Serif"/>
          <w:sz w:val="28"/>
          <w:szCs w:val="28"/>
        </w:rPr>
        <w:t>01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3E4EE9">
        <w:rPr>
          <w:rFonts w:ascii="PT Astra Serif" w:hAnsi="PT Astra Serif"/>
          <w:sz w:val="28"/>
          <w:szCs w:val="28"/>
        </w:rPr>
        <w:t>июл</w:t>
      </w:r>
      <w:r w:rsidR="00E80786">
        <w:rPr>
          <w:rFonts w:ascii="PT Astra Serif" w:hAnsi="PT Astra Serif"/>
          <w:sz w:val="28"/>
          <w:szCs w:val="28"/>
        </w:rPr>
        <w:t>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E80786" w:rsidRPr="00E80786">
        <w:rPr>
          <w:rFonts w:ascii="PT Astra Serif" w:hAnsi="PT Astra Serif"/>
          <w:sz w:val="28"/>
          <w:szCs w:val="28"/>
        </w:rPr>
        <w:t xml:space="preserve">с </w:t>
      </w:r>
      <w:r w:rsidR="003E4EE9">
        <w:rPr>
          <w:rFonts w:ascii="PT Astra Serif" w:hAnsi="PT Astra Serif"/>
          <w:sz w:val="28"/>
          <w:szCs w:val="28"/>
        </w:rPr>
        <w:t>24</w:t>
      </w:r>
      <w:r w:rsidR="00E80786" w:rsidRPr="00E80786">
        <w:rPr>
          <w:rFonts w:ascii="PT Astra Serif" w:hAnsi="PT Astra Serif"/>
          <w:sz w:val="28"/>
          <w:szCs w:val="28"/>
        </w:rPr>
        <w:t xml:space="preserve"> июня 2025 года по </w:t>
      </w:r>
      <w:r w:rsidR="003E4EE9">
        <w:rPr>
          <w:rFonts w:ascii="PT Astra Serif" w:hAnsi="PT Astra Serif"/>
          <w:sz w:val="28"/>
          <w:szCs w:val="28"/>
        </w:rPr>
        <w:t>01 июл</w:t>
      </w:r>
      <w:r w:rsidR="00E80786" w:rsidRPr="00E80786">
        <w:rPr>
          <w:rFonts w:ascii="PT Astra Serif" w:hAnsi="PT Astra Serif"/>
          <w:sz w:val="28"/>
          <w:szCs w:val="28"/>
        </w:rPr>
        <w:t>я 2025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3E4EE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</w:t>
      </w:r>
      <w:bookmarkStart w:id="0" w:name="_GoBack"/>
      <w:bookmarkEnd w:id="0"/>
      <w:r w:rsidR="00FF6599">
        <w:rPr>
          <w:rFonts w:ascii="PT Astra Serif" w:hAnsi="PT Astra Serif"/>
          <w:sz w:val="28"/>
          <w:szCs w:val="28"/>
        </w:rPr>
        <w:t xml:space="preserve"> </w:t>
      </w:r>
      <w:r w:rsidR="00E80786">
        <w:rPr>
          <w:rFonts w:ascii="PT Astra Serif" w:hAnsi="PT Astra Serif"/>
          <w:sz w:val="28"/>
          <w:szCs w:val="28"/>
        </w:rPr>
        <w:t>июня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BA2402"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70E86"/>
    <w:rsid w:val="001A326C"/>
    <w:rsid w:val="001B3B93"/>
    <w:rsid w:val="00280076"/>
    <w:rsid w:val="002828AA"/>
    <w:rsid w:val="002860DA"/>
    <w:rsid w:val="002E5433"/>
    <w:rsid w:val="002F5545"/>
    <w:rsid w:val="00305507"/>
    <w:rsid w:val="003B135A"/>
    <w:rsid w:val="003D463C"/>
    <w:rsid w:val="003D67DA"/>
    <w:rsid w:val="003E4EE9"/>
    <w:rsid w:val="00407ED2"/>
    <w:rsid w:val="00460089"/>
    <w:rsid w:val="004B5DB1"/>
    <w:rsid w:val="004E3113"/>
    <w:rsid w:val="00532480"/>
    <w:rsid w:val="00552E8F"/>
    <w:rsid w:val="005B56D2"/>
    <w:rsid w:val="005F49ED"/>
    <w:rsid w:val="00632386"/>
    <w:rsid w:val="00632496"/>
    <w:rsid w:val="00722390"/>
    <w:rsid w:val="007224A3"/>
    <w:rsid w:val="00751ADC"/>
    <w:rsid w:val="00760EA2"/>
    <w:rsid w:val="007E4FC6"/>
    <w:rsid w:val="007F1A13"/>
    <w:rsid w:val="00800D86"/>
    <w:rsid w:val="0087416A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A771C4"/>
    <w:rsid w:val="00B05A2B"/>
    <w:rsid w:val="00BA2402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80786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8044"/>
  <w15:docId w15:val="{5402DC9E-5F06-4D00-9EFF-15C20DF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2025-07-01T13:06:00Z</cp:lastPrinted>
  <dcterms:created xsi:type="dcterms:W3CDTF">2022-03-03T08:42:00Z</dcterms:created>
  <dcterms:modified xsi:type="dcterms:W3CDTF">2025-07-01T13:06:00Z</dcterms:modified>
</cp:coreProperties>
</file>