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48" w:rsidRPr="005A28C7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A28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</w:t>
      </w:r>
      <w:r w:rsidR="007D4559" w:rsidRPr="005A28C7">
        <w:rPr>
          <w:rFonts w:ascii="Times New Roman" w:hAnsi="Times New Roman" w:cs="Times New Roman"/>
          <w:sz w:val="28"/>
          <w:szCs w:val="28"/>
          <w:lang w:eastAsia="ru-RU"/>
        </w:rPr>
        <w:t>обще</w:t>
      </w:r>
      <w:r w:rsidRPr="005A28C7">
        <w:rPr>
          <w:rFonts w:ascii="Times New Roman" w:hAnsi="Times New Roman" w:cs="Times New Roman"/>
          <w:sz w:val="28"/>
          <w:szCs w:val="28"/>
          <w:lang w:eastAsia="ru-RU"/>
        </w:rPr>
        <w:t>образовательное учреждение</w:t>
      </w:r>
    </w:p>
    <w:p w:rsidR="004F0148" w:rsidRPr="005A28C7" w:rsidRDefault="004F0148" w:rsidP="004F0148">
      <w:pPr>
        <w:pStyle w:val="a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2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«Средняя школа №11»</w:t>
      </w:r>
    </w:p>
    <w:p w:rsidR="004F0148" w:rsidRDefault="004F0148" w:rsidP="004F0148">
      <w:pPr>
        <w:shd w:val="clear" w:color="auto" w:fill="FFFFFF"/>
        <w:spacing w:before="100" w:beforeAutospacing="1" w:after="51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Pr="005A28C7" w:rsidRDefault="004F0148" w:rsidP="004F0148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 xml:space="preserve">Выступление на заседании РМО химии </w:t>
      </w:r>
    </w:p>
    <w:p w:rsidR="004F0148" w:rsidRPr="005A28C7" w:rsidRDefault="004F0148" w:rsidP="004F0148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учителя химии</w:t>
      </w:r>
      <w:r w:rsidR="005A28C7" w:rsidRPr="005A28C7">
        <w:rPr>
          <w:rFonts w:ascii="Times New Roman" w:hAnsi="Times New Roman" w:cs="Times New Roman"/>
          <w:sz w:val="32"/>
          <w:szCs w:val="32"/>
          <w:lang w:eastAsia="ru-RU"/>
        </w:rPr>
        <w:t xml:space="preserve"> и биологии</w:t>
      </w:r>
      <w:r w:rsidRPr="005A28C7">
        <w:rPr>
          <w:rFonts w:ascii="Times New Roman" w:hAnsi="Times New Roman" w:cs="Times New Roman"/>
          <w:sz w:val="32"/>
          <w:szCs w:val="32"/>
          <w:lang w:eastAsia="ru-RU"/>
        </w:rPr>
        <w:t xml:space="preserve"> МБОУ «СШ №11»</w:t>
      </w:r>
    </w:p>
    <w:p w:rsidR="004F0148" w:rsidRPr="005A28C7" w:rsidRDefault="004F0148" w:rsidP="004F0148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Заикиной И.В.</w:t>
      </w:r>
    </w:p>
    <w:p w:rsidR="004F0148" w:rsidRPr="005A28C7" w:rsidRDefault="004F0148" w:rsidP="004F0148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по теме:</w:t>
      </w:r>
    </w:p>
    <w:p w:rsid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Pr="004F0148" w:rsidRDefault="004F0148" w:rsidP="004F014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0148" w:rsidRPr="005A28C7" w:rsidRDefault="004F0148" w:rsidP="004F0148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«</w:t>
      </w:r>
      <w:r w:rsidR="00A0733E" w:rsidRPr="005A28C7">
        <w:rPr>
          <w:rFonts w:ascii="Times New Roman" w:hAnsi="Times New Roman" w:cs="Times New Roman"/>
          <w:sz w:val="32"/>
          <w:szCs w:val="32"/>
          <w:lang w:eastAsia="ru-RU"/>
        </w:rPr>
        <w:t xml:space="preserve"> Механизмы организации образовательной деятельности с использованием дистанционных образовательных технологий и элект</w:t>
      </w:r>
      <w:r w:rsidR="005526F5" w:rsidRPr="005A28C7">
        <w:rPr>
          <w:rFonts w:ascii="Times New Roman" w:hAnsi="Times New Roman" w:cs="Times New Roman"/>
          <w:sz w:val="32"/>
          <w:szCs w:val="32"/>
          <w:lang w:eastAsia="ru-RU"/>
        </w:rPr>
        <w:t>ронного обучения в условиях реа</w:t>
      </w:r>
      <w:r w:rsidR="00A0733E" w:rsidRPr="005A28C7">
        <w:rPr>
          <w:rFonts w:ascii="Times New Roman" w:hAnsi="Times New Roman" w:cs="Times New Roman"/>
          <w:sz w:val="32"/>
          <w:szCs w:val="32"/>
          <w:lang w:eastAsia="ru-RU"/>
        </w:rPr>
        <w:t xml:space="preserve">лизации федерального проекта </w:t>
      </w:r>
    </w:p>
    <w:p w:rsidR="00A0733E" w:rsidRPr="005A28C7" w:rsidRDefault="00A0733E" w:rsidP="004F0148">
      <w:pPr>
        <w:pStyle w:val="a6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A28C7">
        <w:rPr>
          <w:rFonts w:ascii="Times New Roman" w:hAnsi="Times New Roman" w:cs="Times New Roman"/>
          <w:sz w:val="32"/>
          <w:szCs w:val="32"/>
          <w:lang w:eastAsia="ru-RU"/>
        </w:rPr>
        <w:t>«Цифровая образовательная среда».</w:t>
      </w: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Default="004F0148" w:rsidP="00A0733E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F0148" w:rsidRPr="005A28C7" w:rsidRDefault="005A28C7" w:rsidP="004F0148">
      <w:pPr>
        <w:shd w:val="clear" w:color="auto" w:fill="FFFFFF"/>
        <w:spacing w:beforeAutospacing="1"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2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</w:t>
      </w:r>
      <w:r w:rsidR="004F0148" w:rsidRPr="005A2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екино,</w:t>
      </w:r>
      <w:r w:rsidR="007D4559" w:rsidRPr="005A2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F0148" w:rsidRPr="005A28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</w:t>
      </w:r>
      <w:bookmarkStart w:id="0" w:name="_GoBack"/>
      <w:bookmarkEnd w:id="0"/>
    </w:p>
    <w:p w:rsidR="00100DD3" w:rsidRPr="007D4559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  В 2019 году в нашей стране стартовал национальный проект «Образование». В его рамках действует один из федеральных проектов </w:t>
      </w:r>
      <w:r w:rsidRPr="007D4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«Цифровая образовательная среда».</w:t>
      </w:r>
    </w:p>
    <w:p w:rsidR="00100DD3" w:rsidRDefault="00100DD3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Реализация проекта направлена на 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В рамках проекта предусмотрена автоматизация документооборота, отчетности и бухгалтерии, </w:t>
      </w:r>
      <w:proofErr w:type="spell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цифровизация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 обучения с выходом на индивидуальные траектории, непрерывное обучение педагога </w:t>
      </w:r>
      <w:proofErr w:type="spell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on-line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Основные мероприятия в рамках проекта: утверждение Стандарта цифровой школы; утверждение Стандарта создания и функционирования, информационного наполнения сайтов и информационных систем образовательных организаций; включение вопросов </w:t>
      </w:r>
      <w:proofErr w:type="spell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цифровизации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 в образовательные программы подготовки административно-управленческих и педагогических кадров; создание и функционирование единой информационной системы «Цифровая школа»; создание системы развития онлайн образования; обеспечение Интернет соединения в каждую общеобразовательную организацию с минимальной скоростью соединения 10 Мбит/с; интегрирование в процесс преподавания отдельных предметов современных технологий, в том числе виртуальной и дополненной реальности.</w:t>
      </w:r>
    </w:p>
    <w:p w:rsidR="004F0148" w:rsidRPr="004F0148" w:rsidRDefault="004F0148" w:rsidP="00CA03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проекта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образовательной организации современной и безопасной цифровой образовательной среды, обеспечивающей высокое качество и доступность образования всех видов и уровней</w:t>
      </w:r>
      <w:r w:rsidRPr="004F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Разработать концепцию информационного обеспечения образовательного процесса,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Обновить информационно-коммуникационную инфраструктуру образовательной организации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F0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комплексный электронный мониторинг качества образования в условиях школы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Стандартизировать и актуализировать информационное наполнение сайта образовательной организации;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proofErr w:type="spell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кибергигиены</w:t>
      </w:r>
      <w:proofErr w:type="spellEnd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обеспечения защищенности от </w:t>
      </w:r>
      <w:proofErr w:type="spell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деликвентных</w:t>
      </w:r>
      <w:proofErr w:type="spellEnd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4F0148" w:rsidRPr="004F0148" w:rsidRDefault="004F0148" w:rsidP="004F0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компетенциями, в том числе в области </w:t>
      </w:r>
      <w:proofErr w:type="spell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4F0148" w:rsidRPr="004F0148" w:rsidRDefault="004F0148" w:rsidP="007D4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административно-хозяйственной и финансово-экономической деятельности;</w:t>
      </w:r>
    </w:p>
    <w:p w:rsidR="004F0148" w:rsidRPr="004F0148" w:rsidRDefault="004F0148" w:rsidP="007D455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  <w:proofErr w:type="gramEnd"/>
    </w:p>
    <w:p w:rsidR="004F0148" w:rsidRPr="004F0148" w:rsidRDefault="004F0148" w:rsidP="007D4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4F0148" w:rsidRPr="004F0148" w:rsidRDefault="004F0148" w:rsidP="0010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Введение ФГОС предъявляет новые требования к современному учителю, от каждого педагога  требуется быть не только учителем-предметником, но и немного учителем информатики. Не только разбираться в </w:t>
      </w:r>
      <w:proofErr w:type="gram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ИКТ-технологиях</w:t>
      </w:r>
      <w:proofErr w:type="gram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но и уверенно их применять в своей деятельности.</w:t>
      </w:r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Зачастую «электронное обучение» и «дистанционные образовательные технологии» воспринимаются как синонимы и взаимозаменяемые категории. У этих понятий действительно много общего, но есть и существенные различия.     Четкое понимание сущности и различий терминов «электронное обучение» и «дистанционное обучение» в академической среде, их адекватное использование является ключом к обеспечению надежной связи и взаимопонимания между потребителями и поставщиками образовательных услуг. </w:t>
      </w:r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законе «Об образовании в РФ» статья 16  «Под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работников»</w:t>
      </w:r>
      <w:proofErr w:type="gramEnd"/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Если говорить простым языком, то  ЭО – это обучение с использованием ПК и  электронных образовательных ресурсов.</w:t>
      </w:r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 – будем подразумевать ПК: электронные учебники, тесты, статьи, видеофильмы, интерактивные модели, виртуальные лаборатории, редакторы текстов, презентаций, учебные системы автоматизированного проектирования, цифровые энциклопедии и словари, справочники и др.</w:t>
      </w:r>
      <w:proofErr w:type="gramEnd"/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Статья 16 «Под дистанционными образовательными технологиями понимаются образовательные технологии, реализуемые в основном с </w:t>
      </w: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применением информационно-телекоммуникационных сетей при опосредованном (на расстоянии) взаимодействии обучающихся и педагогических работников»</w:t>
      </w:r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Весна 2020 года дала старт онлайн - образованию в нашей стране. В связи с угрозой распространения </w:t>
      </w:r>
      <w:proofErr w:type="spell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коронавирусной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инфекции в марте российское образование перешло на дистанционное обучение.</w:t>
      </w:r>
    </w:p>
    <w:p w:rsidR="00100DD3" w:rsidRPr="00100DD3" w:rsidRDefault="00100DD3" w:rsidP="007D455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В связи с тем, что электронное обучение приобрело массовый характер, были изданы методические рекомендации, которые регламентируют особенности получения образования </w:t>
      </w:r>
      <w:proofErr w:type="spell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электронно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 использованием дистанционных технологий. </w:t>
      </w:r>
      <w:proofErr w:type="gram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Письмо Министерства просвещения Российской Федерации от 19.03.2020 № ГД-39/04 «О направлении методических рекомендаций по 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 дополнительных общеобразовательных программ с применением электронного обучения и дистанционных образовательных технологий», утвердило примерную модель реализации образовательных программ начального общего, основного общего, среднего общего образования, а также дополнительных общеобразовательных программ с</w:t>
      </w:r>
      <w:proofErr w:type="gram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применением электронного обучения и дистанционных образовательных технологий.</w:t>
      </w:r>
    </w:p>
    <w:p w:rsidR="00100DD3" w:rsidRPr="00100DD3" w:rsidRDefault="00100DD3" w:rsidP="00B00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Реализация программ посредством электронного обучения может потребовать внесение соответствующих корректировок в рабочие программы и (или) учебные планы в части форм обучения (лекция, онлайн консультация), технических средств обучения.</w:t>
      </w:r>
      <w:r w:rsidRPr="00100D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100DD3" w:rsidRPr="00100DD3" w:rsidRDefault="00100DD3" w:rsidP="00B00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 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 независимо от места нахождения обучающихся.</w:t>
      </w:r>
      <w:proofErr w:type="gramEnd"/>
    </w:p>
    <w:p w:rsidR="00CA0351" w:rsidRDefault="00100DD3" w:rsidP="00B0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100DD3" w:rsidRPr="00100DD3" w:rsidRDefault="00CA0351" w:rsidP="00B00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B0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переходе на онлайн - образование</w:t>
      </w:r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0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нами  изучались и тестировались </w:t>
      </w:r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образовательные платформы и ресурсы, которые нам предлагали.</w:t>
      </w:r>
    </w:p>
    <w:p w:rsidR="00100DD3" w:rsidRDefault="00100DD3" w:rsidP="00B00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При выборе средства организации взаимодействия с обучающимся </w:t>
      </w:r>
      <w:proofErr w:type="gram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</w:t>
      </w:r>
      <w:proofErr w:type="gram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должен ориентироваться на те, которые доступны </w:t>
      </w:r>
      <w:proofErr w:type="spellStart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обучащемуся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силу возраста и навыков работы с информационно-компьютерными технологиями, техническими возможностями.</w:t>
      </w:r>
    </w:p>
    <w:p w:rsidR="00B00CB0" w:rsidRPr="00100DD3" w:rsidRDefault="00B00CB0" w:rsidP="00B00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работе по организации дистанционного обучения я использовала образовательные платформы:</w:t>
      </w:r>
    </w:p>
    <w:p w:rsidR="00100DD3" w:rsidRPr="00100DD3" w:rsidRDefault="00100DD3" w:rsidP="00B00C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Российская электронная школа</w:t>
      </w: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полный школьный курс</w:t>
      </w:r>
    </w:p>
    <w:p w:rsidR="00CA0351" w:rsidRDefault="00100DD3" w:rsidP="00100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уроков от лучших учителей России; Материалы можно смотреть без регистрации. </w:t>
      </w:r>
    </w:p>
    <w:p w:rsidR="00100DD3" w:rsidRPr="00100DD3" w:rsidRDefault="00100DD3" w:rsidP="0010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Достоинства:</w:t>
      </w:r>
    </w:p>
    <w:p w:rsidR="00100DD3" w:rsidRPr="00100DD3" w:rsidRDefault="00100DD3" w:rsidP="00100DD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</w:t>
      </w:r>
      <w:r w:rsidR="00B0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химии более или менее соответствуют программе;</w:t>
      </w:r>
    </w:p>
    <w:p w:rsidR="00100DD3" w:rsidRPr="00100DD3" w:rsidRDefault="00100DD3" w:rsidP="00100DD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каждому уроку имеется видео с объяснением нового материала, задания для тренировки, контрольные задания в двух вариантах.</w:t>
      </w:r>
    </w:p>
    <w:p w:rsidR="00100DD3" w:rsidRPr="00100DD3" w:rsidRDefault="00100DD3" w:rsidP="00100DD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Недостатки:</w:t>
      </w:r>
    </w:p>
    <w:p w:rsidR="00100DD3" w:rsidRPr="00100DD3" w:rsidRDefault="00100DD3" w:rsidP="00100DD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главным недостатком данной платформы являются ошибки</w:t>
      </w:r>
    </w:p>
    <w:p w:rsidR="00100DD3" w:rsidRPr="00B00CB0" w:rsidRDefault="00100DD3" w:rsidP="00100DD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 возможности проконтролировать выполнение заданий учащимися на самом портале.</w:t>
      </w:r>
    </w:p>
    <w:p w:rsidR="00B00CB0" w:rsidRPr="00100DD3" w:rsidRDefault="00CA0351" w:rsidP="00100DD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B0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сть возможность списывания.</w:t>
      </w:r>
    </w:p>
    <w:p w:rsidR="00100DD3" w:rsidRPr="00100DD3" w:rsidRDefault="00100DD3" w:rsidP="00CC0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B00C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Учи</w:t>
      </w:r>
      <w:proofErr w:type="gramStart"/>
      <w:r w:rsidRPr="00B00C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.р</w:t>
      </w:r>
      <w:proofErr w:type="gramEnd"/>
      <w:r w:rsidRPr="00B00C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</w:t>
      </w:r>
      <w:proofErr w:type="spellEnd"/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00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–на мой взгляд, хорошая образовательная платформа, но в основном предназначена для </w:t>
      </w:r>
      <w:r w:rsidR="00CC0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начальной школы, уроков химии  там нет.</w:t>
      </w: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Учителю доступна статистика по последнему уроку, в которой отражено время работы каждого ученика, количество выполненных заданий и допущенных ошибок.</w:t>
      </w:r>
    </w:p>
    <w:p w:rsidR="00100DD3" w:rsidRPr="00100DD3" w:rsidRDefault="00100DD3" w:rsidP="00CC0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0DD3">
        <w:rPr>
          <w:rFonts w:ascii="Calibri" w:eastAsia="Times New Roman" w:hAnsi="Calibri" w:cs="Times New Roman"/>
          <w:color w:val="000000"/>
          <w:lang w:eastAsia="ru-RU"/>
        </w:rPr>
        <w:t>        </w:t>
      </w:r>
      <w:r w:rsidR="00CC0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ктивно использовался скайп</w:t>
      </w:r>
      <w:r w:rsidR="00CC0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CC088F" w:rsidRPr="00CC08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C088F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zoom</w:t>
      </w:r>
      <w:r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программное обеспечение, </w:t>
      </w:r>
      <w:r w:rsidRPr="00100DD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которое поз</w:t>
      </w:r>
      <w:r w:rsidR="00CA0351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воляет общаться с учащимися</w:t>
      </w:r>
      <w:r w:rsidRPr="00100DD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 помощью текстовых сообщений  по аудио- и видеосвязи. </w:t>
      </w:r>
      <w:r w:rsidR="00CC088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</w:t>
      </w:r>
      <w:r w:rsidRPr="00100DD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спользовали</w:t>
      </w:r>
      <w:r w:rsidR="00CC088F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сь</w:t>
      </w:r>
      <w:r w:rsidRPr="00100DD3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возможности электронной почты и приложения ВАЦАП для осуществления обратной связи.</w:t>
      </w:r>
    </w:p>
    <w:p w:rsidR="00100DD3" w:rsidRPr="00100DD3" w:rsidRDefault="00CC088F" w:rsidP="00CC0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CA03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дистанционном обучении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еобходимо учитывать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</w:t>
      </w:r>
      <w:r w:rsidR="00CA03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 соответствии с СанПиН 2.4.2.2821–10 продолжительность непрерывного использования компьютера с жидкокристаллическим монитором на уроках составляет: для учащихся 1-2-х классов — не более 20 минут, для учащихся 3–4 классов — не более 25 минут, для учащихся 5–6 классов — не более 30 минут, для учащихся 7–11 классов — 35 минут. </w:t>
      </w:r>
    </w:p>
    <w:p w:rsidR="00100DD3" w:rsidRPr="00100DD3" w:rsidRDefault="00CC088F" w:rsidP="00CC0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смартфона для о</w:t>
      </w:r>
      <w:r w:rsidR="00CA03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лайн-обучения связано с большими рисками для здоровья детей. Использование смартфона сопровождается воздействием на школьника целого комплекса неблагоприятных факторов (электромагнитное излучение, маленький экран, малый размер символов и изображений, невозможность соблюдения рациональной рабочей позы, сильное напряжение мышц шеи и плечевого пояса и </w:t>
      </w:r>
      <w:proofErr w:type="spellStart"/>
      <w:proofErr w:type="gramStart"/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spellEnd"/>
      <w:proofErr w:type="gramEnd"/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Работа на смартфоне приведет к выраженному утомлению школьника и, в конечном итоге, отразится на состоянии его здоровья</w:t>
      </w:r>
      <w:r w:rsidR="00100DD3" w:rsidRPr="00CC088F">
        <w:rPr>
          <w:rFonts w:ascii="Times New Roman" w:hAnsi="Times New Roman" w:cs="Times New Roman"/>
        </w:rPr>
        <w:t xml:space="preserve">. </w:t>
      </w:r>
    </w:p>
    <w:p w:rsidR="00100DD3" w:rsidRDefault="00CC088F" w:rsidP="00CC0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100DD3" w:rsidRPr="00100D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дистанционного обучения 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EA321E" w:rsidRPr="00100DD3" w:rsidRDefault="00CA0351" w:rsidP="00CC088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="00EA3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этого учебного года была предложена новая российская образовательная платформа «</w:t>
      </w:r>
      <w:proofErr w:type="spellStart"/>
      <w:r w:rsidR="00EA3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Сферум</w:t>
      </w:r>
      <w:proofErr w:type="spellEnd"/>
      <w:r w:rsidR="00EA32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514A27" w:rsidRPr="00CA0351" w:rsidRDefault="00EA321E" w:rsidP="00CA0351">
      <w:p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CA0351">
        <w:rPr>
          <w:rFonts w:ascii="Times New Roman" w:hAnsi="Times New Roman" w:cs="Times New Roman"/>
          <w:sz w:val="28"/>
          <w:szCs w:val="28"/>
        </w:rPr>
        <w:t xml:space="preserve"> </w:t>
      </w:r>
      <w:r w:rsidRPr="00CA0351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>Информационно-коммуникационная платформа «</w:t>
      </w:r>
      <w:proofErr w:type="spellStart"/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>Сферум</w:t>
      </w:r>
      <w:proofErr w:type="spellEnd"/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 xml:space="preserve">» – это часть цифровой образовательной среды, </w:t>
      </w:r>
      <w:r w:rsidRPr="00CA0351">
        <w:rPr>
          <w:rFonts w:ascii="Times New Roman" w:hAnsi="Times New Roman" w:cs="Times New Roman"/>
          <w:color w:val="212529"/>
          <w:sz w:val="28"/>
          <w:szCs w:val="28"/>
        </w:rPr>
        <w:t xml:space="preserve">которая создается </w:t>
      </w:r>
      <w:proofErr w:type="spellStart"/>
      <w:r w:rsidRPr="00CA0351">
        <w:rPr>
          <w:rFonts w:ascii="Times New Roman" w:hAnsi="Times New Roman" w:cs="Times New Roman"/>
          <w:color w:val="212529"/>
          <w:sz w:val="28"/>
          <w:szCs w:val="28"/>
        </w:rPr>
        <w:t>Минпросвещением</w:t>
      </w:r>
      <w:proofErr w:type="spellEnd"/>
      <w:r w:rsidRPr="00CA035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соответствии с постановлением Правительства РФ в целях реализации нацпроекта «Образование». Платформу разработало и запустило совместное предприятие Mail.ru </w:t>
      </w:r>
      <w:proofErr w:type="spellStart"/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>Group</w:t>
      </w:r>
      <w:proofErr w:type="spellEnd"/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 xml:space="preserve"> и ПАО «Ростелеком» «Цифровое образование». Платформа «</w:t>
      </w:r>
      <w:proofErr w:type="spellStart"/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>Сферум</w:t>
      </w:r>
      <w:proofErr w:type="spellEnd"/>
      <w:r w:rsidR="00514A27" w:rsidRPr="00CA0351">
        <w:rPr>
          <w:rFonts w:ascii="Times New Roman" w:hAnsi="Times New Roman" w:cs="Times New Roman"/>
          <w:color w:val="212529"/>
          <w:sz w:val="28"/>
          <w:szCs w:val="28"/>
        </w:rPr>
        <w:t>» призвана сделать обучение, в том числе дистанционное, более гибким, технологичным и удобным.</w:t>
      </w:r>
    </w:p>
    <w:p w:rsidR="00514A27" w:rsidRPr="00EA321E" w:rsidRDefault="00EA321E" w:rsidP="00514A27">
      <w:pPr>
        <w:pStyle w:val="speech"/>
        <w:shd w:val="clear" w:color="auto" w:fill="FFFFFF"/>
        <w:spacing w:before="15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>
        <w:rPr>
          <w:i/>
          <w:iCs/>
          <w:color w:val="212529"/>
          <w:sz w:val="28"/>
          <w:szCs w:val="28"/>
        </w:rPr>
        <w:t xml:space="preserve">  </w:t>
      </w:r>
      <w:r w:rsidR="00514A27" w:rsidRPr="00EA321E">
        <w:rPr>
          <w:i/>
          <w:iCs/>
          <w:color w:val="212529"/>
          <w:sz w:val="28"/>
          <w:szCs w:val="28"/>
        </w:rPr>
        <w:t>«Мы уходим от зарубежных аналогов и переходим к отечественным разработкам. Это очень важно. Сразу подчеркну, что информационные технологии никогда не заменят традиционный формат обучения, а будут дополнять, решать те проблемы, которые, возможно, имеются в системе традиционного обучения. Если ученик болеет и по объективной причине находится дома, чтобы не пропускать урок, он подключается к классу, слушает учителя, выполняет домашнее задание. Таким образом, ученик возвращается в класс, не пропуская материал», – сказал Министр просвещения Сергей Кравцов.</w:t>
      </w:r>
    </w:p>
    <w:p w:rsidR="00514A27" w:rsidRPr="00EA321E" w:rsidRDefault="00CA0351" w:rsidP="00514A27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</w:t>
      </w:r>
      <w:r w:rsidR="00514A27" w:rsidRPr="00EA321E">
        <w:rPr>
          <w:color w:val="212529"/>
          <w:sz w:val="28"/>
          <w:szCs w:val="28"/>
        </w:rPr>
        <w:t xml:space="preserve">Он подчеркнул, что с помощью информационных технологий можно по-другому, более интересно представить тот или иной учебный материал – исторические события, математические факты. Всё это учитель может выбрать из </w:t>
      </w:r>
      <w:proofErr w:type="gramStart"/>
      <w:r w:rsidR="00514A27" w:rsidRPr="00EA321E">
        <w:rPr>
          <w:color w:val="212529"/>
          <w:sz w:val="28"/>
          <w:szCs w:val="28"/>
        </w:rPr>
        <w:t>проверенного</w:t>
      </w:r>
      <w:proofErr w:type="gramEnd"/>
      <w:r w:rsidR="00514A27" w:rsidRPr="00EA321E">
        <w:rPr>
          <w:color w:val="212529"/>
          <w:sz w:val="28"/>
          <w:szCs w:val="28"/>
        </w:rPr>
        <w:t>, верифицированного контента.</w:t>
      </w:r>
    </w:p>
    <w:p w:rsidR="00514A27" w:rsidRPr="00EA321E" w:rsidRDefault="00514A27" w:rsidP="00514A27">
      <w:pPr>
        <w:pStyle w:val="speech"/>
        <w:shd w:val="clear" w:color="auto" w:fill="FFFFFF"/>
        <w:spacing w:before="15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 w:rsidRPr="00EA321E">
        <w:rPr>
          <w:i/>
          <w:iCs/>
          <w:color w:val="212529"/>
          <w:sz w:val="28"/>
          <w:szCs w:val="28"/>
        </w:rPr>
        <w:t>«Ядром платформы «</w:t>
      </w:r>
      <w:proofErr w:type="spellStart"/>
      <w:r w:rsidRPr="00EA321E">
        <w:rPr>
          <w:i/>
          <w:iCs/>
          <w:color w:val="212529"/>
          <w:sz w:val="28"/>
          <w:szCs w:val="28"/>
        </w:rPr>
        <w:t>Сферум</w:t>
      </w:r>
      <w:proofErr w:type="spellEnd"/>
      <w:r w:rsidRPr="00EA321E">
        <w:rPr>
          <w:i/>
          <w:iCs/>
          <w:color w:val="212529"/>
          <w:sz w:val="28"/>
          <w:szCs w:val="28"/>
        </w:rPr>
        <w:t>» является ГИС «Моя школа», где мы предоставляем верифицированный контент, которым могут пользоваться учителя или ученики», – сообщил Министр.</w:t>
      </w:r>
    </w:p>
    <w:p w:rsidR="00514A27" w:rsidRPr="00EA321E" w:rsidRDefault="00514A27" w:rsidP="00514A27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EA321E">
        <w:rPr>
          <w:color w:val="212529"/>
          <w:sz w:val="28"/>
          <w:szCs w:val="28"/>
        </w:rPr>
        <w:t xml:space="preserve">Глава </w:t>
      </w:r>
      <w:proofErr w:type="spellStart"/>
      <w:r w:rsidRPr="00EA321E">
        <w:rPr>
          <w:color w:val="212529"/>
          <w:sz w:val="28"/>
          <w:szCs w:val="28"/>
        </w:rPr>
        <w:t>Минпросвещения</w:t>
      </w:r>
      <w:proofErr w:type="spellEnd"/>
      <w:r w:rsidRPr="00EA321E">
        <w:rPr>
          <w:color w:val="212529"/>
          <w:sz w:val="28"/>
          <w:szCs w:val="28"/>
        </w:rPr>
        <w:t xml:space="preserve"> добавил, что платформа «</w:t>
      </w:r>
      <w:proofErr w:type="spellStart"/>
      <w:r w:rsidRPr="00EA321E">
        <w:rPr>
          <w:color w:val="212529"/>
          <w:sz w:val="28"/>
          <w:szCs w:val="28"/>
        </w:rPr>
        <w:t>Сферум</w:t>
      </w:r>
      <w:proofErr w:type="spellEnd"/>
      <w:r w:rsidRPr="00EA321E">
        <w:rPr>
          <w:color w:val="212529"/>
          <w:sz w:val="28"/>
          <w:szCs w:val="28"/>
        </w:rPr>
        <w:t>» уже апробируется в 15 регионах для того, чтобы систему можно было улучшать и дорабатывать, а учитель мог вести качественный традиционный урок. Всё это будет способствовать повышению качества образования.</w:t>
      </w:r>
    </w:p>
    <w:p w:rsidR="00514A27" w:rsidRPr="00EA321E" w:rsidRDefault="00CA0351" w:rsidP="00514A27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</w:t>
      </w:r>
      <w:r w:rsidR="00514A27" w:rsidRPr="00EA321E">
        <w:rPr>
          <w:color w:val="212529"/>
          <w:sz w:val="28"/>
          <w:szCs w:val="28"/>
        </w:rPr>
        <w:t xml:space="preserve">Министр цифрового развития, связи и массовых коммуникаций Российской Федерации </w:t>
      </w:r>
      <w:proofErr w:type="spellStart"/>
      <w:r w:rsidR="00514A27" w:rsidRPr="00EA321E">
        <w:rPr>
          <w:color w:val="212529"/>
          <w:sz w:val="28"/>
          <w:szCs w:val="28"/>
        </w:rPr>
        <w:t>Максут</w:t>
      </w:r>
      <w:proofErr w:type="spellEnd"/>
      <w:r w:rsidR="00514A27" w:rsidRPr="00EA321E">
        <w:rPr>
          <w:color w:val="212529"/>
          <w:sz w:val="28"/>
          <w:szCs w:val="28"/>
        </w:rPr>
        <w:t xml:space="preserve"> </w:t>
      </w:r>
      <w:proofErr w:type="spellStart"/>
      <w:r w:rsidR="00514A27" w:rsidRPr="00EA321E">
        <w:rPr>
          <w:color w:val="212529"/>
          <w:sz w:val="28"/>
          <w:szCs w:val="28"/>
        </w:rPr>
        <w:t>Шадаев</w:t>
      </w:r>
      <w:proofErr w:type="spellEnd"/>
      <w:r w:rsidR="00514A27" w:rsidRPr="00EA321E">
        <w:rPr>
          <w:color w:val="212529"/>
          <w:sz w:val="28"/>
          <w:szCs w:val="28"/>
        </w:rPr>
        <w:t xml:space="preserve"> подчеркнул, что платформа «</w:t>
      </w:r>
      <w:proofErr w:type="spellStart"/>
      <w:r w:rsidR="00514A27" w:rsidRPr="00EA321E">
        <w:rPr>
          <w:color w:val="212529"/>
          <w:sz w:val="28"/>
          <w:szCs w:val="28"/>
        </w:rPr>
        <w:t>Сферум</w:t>
      </w:r>
      <w:proofErr w:type="spellEnd"/>
      <w:r w:rsidR="00514A27" w:rsidRPr="00EA321E">
        <w:rPr>
          <w:color w:val="212529"/>
          <w:sz w:val="28"/>
          <w:szCs w:val="28"/>
        </w:rPr>
        <w:t xml:space="preserve">» </w:t>
      </w:r>
      <w:proofErr w:type="gramStart"/>
      <w:r w:rsidR="00514A27" w:rsidRPr="00EA321E">
        <w:rPr>
          <w:color w:val="212529"/>
          <w:sz w:val="28"/>
          <w:szCs w:val="28"/>
        </w:rPr>
        <w:t>должна плотно войти в повседневную жизнь школ и что школьное образование всегда было</w:t>
      </w:r>
      <w:proofErr w:type="gramEnd"/>
      <w:r w:rsidR="00514A27" w:rsidRPr="00EA321E">
        <w:rPr>
          <w:color w:val="212529"/>
          <w:sz w:val="28"/>
          <w:szCs w:val="28"/>
        </w:rPr>
        <w:t xml:space="preserve"> лидером цифровой трансформации.</w:t>
      </w:r>
    </w:p>
    <w:p w:rsidR="00514A27" w:rsidRPr="00EA321E" w:rsidRDefault="00514A27" w:rsidP="00514A27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8"/>
          <w:szCs w:val="28"/>
        </w:rPr>
      </w:pPr>
      <w:r w:rsidRPr="00EA321E">
        <w:rPr>
          <w:color w:val="212529"/>
          <w:sz w:val="28"/>
          <w:szCs w:val="28"/>
        </w:rPr>
        <w:t>«</w:t>
      </w:r>
      <w:proofErr w:type="spellStart"/>
      <w:r w:rsidRPr="00EA321E">
        <w:rPr>
          <w:color w:val="212529"/>
          <w:sz w:val="28"/>
          <w:szCs w:val="28"/>
        </w:rPr>
        <w:t>Сферум</w:t>
      </w:r>
      <w:proofErr w:type="spellEnd"/>
      <w:r w:rsidRPr="00EA321E">
        <w:rPr>
          <w:color w:val="212529"/>
          <w:sz w:val="28"/>
          <w:szCs w:val="28"/>
        </w:rPr>
        <w:t>» – это бесплатная платформа, доступная и открытая для педагогов страны. Она даёт педагогам широкий набор инструментов для общения с учениками, родителями и проведения уроков. Так, например, для этих целевых аудиторий учитель может использовать функцию связи адресно.</w:t>
      </w:r>
    </w:p>
    <w:p w:rsidR="00514A27" w:rsidRPr="00EA321E" w:rsidRDefault="00514A27" w:rsidP="00514A27">
      <w:pPr>
        <w:pStyle w:val="speech"/>
        <w:shd w:val="clear" w:color="auto" w:fill="FFFFFF"/>
        <w:spacing w:before="150" w:beforeAutospacing="0" w:after="0" w:afterAutospacing="0"/>
        <w:jc w:val="both"/>
        <w:rPr>
          <w:i/>
          <w:iCs/>
          <w:color w:val="212529"/>
          <w:sz w:val="28"/>
          <w:szCs w:val="28"/>
        </w:rPr>
      </w:pPr>
      <w:r w:rsidRPr="00EA321E">
        <w:rPr>
          <w:i/>
          <w:iCs/>
          <w:color w:val="212529"/>
          <w:sz w:val="28"/>
          <w:szCs w:val="28"/>
        </w:rPr>
        <w:t>«Только учитель определяет, кто может присутствовать при звонке, кто находится внутри класса. Мы поможем коллегам создать онлайн-курс, учтём опыт, поможем научить учителей в регионах, чтобы они с сентября смогли использовать «</w:t>
      </w:r>
      <w:proofErr w:type="spellStart"/>
      <w:r w:rsidRPr="00EA321E">
        <w:rPr>
          <w:i/>
          <w:iCs/>
          <w:color w:val="212529"/>
          <w:sz w:val="28"/>
          <w:szCs w:val="28"/>
        </w:rPr>
        <w:t>Сферум</w:t>
      </w:r>
      <w:proofErr w:type="spellEnd"/>
      <w:r w:rsidRPr="00EA321E">
        <w:rPr>
          <w:i/>
          <w:iCs/>
          <w:color w:val="212529"/>
          <w:sz w:val="28"/>
          <w:szCs w:val="28"/>
        </w:rPr>
        <w:t>» ежедневно в коммуникациях с родителями, в общении с учениками, которые не могут присутствовать на</w:t>
      </w:r>
      <w:r w:rsidR="00CA0351">
        <w:rPr>
          <w:i/>
          <w:iCs/>
          <w:color w:val="212529"/>
          <w:sz w:val="28"/>
          <w:szCs w:val="28"/>
        </w:rPr>
        <w:t xml:space="preserve"> занятиях»</w:t>
      </w:r>
    </w:p>
    <w:p w:rsidR="00514A27" w:rsidRPr="00EA321E" w:rsidRDefault="00514A27" w:rsidP="00CA0351">
      <w:pPr>
        <w:pStyle w:val="a3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EA321E">
        <w:rPr>
          <w:color w:val="212529"/>
          <w:sz w:val="28"/>
          <w:szCs w:val="28"/>
        </w:rPr>
        <w:t> </w:t>
      </w:r>
      <w:r w:rsidR="00CA0351">
        <w:rPr>
          <w:sz w:val="28"/>
          <w:szCs w:val="28"/>
        </w:rPr>
        <w:t xml:space="preserve"> Я в своей работе возможностями этой платформы пока не пользовалась, но планирую</w:t>
      </w:r>
      <w:r w:rsidR="00AB2194">
        <w:rPr>
          <w:sz w:val="28"/>
          <w:szCs w:val="28"/>
        </w:rPr>
        <w:t xml:space="preserve"> изучить и применять и на уроках и при дистанционном обучении.</w:t>
      </w:r>
    </w:p>
    <w:sectPr w:rsidR="00514A27" w:rsidRPr="00EA321E" w:rsidSect="0026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9F8"/>
    <w:multiLevelType w:val="multilevel"/>
    <w:tmpl w:val="9FD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15E6D"/>
    <w:multiLevelType w:val="multilevel"/>
    <w:tmpl w:val="7C60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C6591"/>
    <w:multiLevelType w:val="multilevel"/>
    <w:tmpl w:val="8484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575AF"/>
    <w:multiLevelType w:val="multilevel"/>
    <w:tmpl w:val="120E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04B16"/>
    <w:multiLevelType w:val="multilevel"/>
    <w:tmpl w:val="AD8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33E"/>
    <w:rsid w:val="00100DD3"/>
    <w:rsid w:val="00261759"/>
    <w:rsid w:val="004F0148"/>
    <w:rsid w:val="00514A27"/>
    <w:rsid w:val="00516E4F"/>
    <w:rsid w:val="005526F5"/>
    <w:rsid w:val="005A28C7"/>
    <w:rsid w:val="006F7F28"/>
    <w:rsid w:val="007D4559"/>
    <w:rsid w:val="008922A8"/>
    <w:rsid w:val="00A0733E"/>
    <w:rsid w:val="00AB2194"/>
    <w:rsid w:val="00B00CB0"/>
    <w:rsid w:val="00BE7288"/>
    <w:rsid w:val="00CA0351"/>
    <w:rsid w:val="00CC088F"/>
    <w:rsid w:val="00EA321E"/>
    <w:rsid w:val="00FE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59"/>
  </w:style>
  <w:style w:type="paragraph" w:styleId="1">
    <w:name w:val="heading 1"/>
    <w:basedOn w:val="a"/>
    <w:next w:val="a"/>
    <w:link w:val="10"/>
    <w:uiPriority w:val="9"/>
    <w:qFormat/>
    <w:rsid w:val="00514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7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3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0DD3"/>
  </w:style>
  <w:style w:type="paragraph" w:customStyle="1" w:styleId="c16">
    <w:name w:val="c16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00DD3"/>
  </w:style>
  <w:style w:type="character" w:customStyle="1" w:styleId="c30">
    <w:name w:val="c30"/>
    <w:basedOn w:val="a0"/>
    <w:rsid w:val="00100DD3"/>
  </w:style>
  <w:style w:type="paragraph" w:customStyle="1" w:styleId="c29">
    <w:name w:val="c29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00DD3"/>
  </w:style>
  <w:style w:type="character" w:customStyle="1" w:styleId="c18">
    <w:name w:val="c18"/>
    <w:basedOn w:val="a0"/>
    <w:rsid w:val="00100DD3"/>
  </w:style>
  <w:style w:type="character" w:styleId="a4">
    <w:name w:val="Hyperlink"/>
    <w:basedOn w:val="a0"/>
    <w:uiPriority w:val="99"/>
    <w:semiHidden/>
    <w:unhideWhenUsed/>
    <w:rsid w:val="00100DD3"/>
    <w:rPr>
      <w:color w:val="0000FF"/>
      <w:u w:val="single"/>
    </w:rPr>
  </w:style>
  <w:style w:type="character" w:customStyle="1" w:styleId="c38">
    <w:name w:val="c38"/>
    <w:basedOn w:val="a0"/>
    <w:rsid w:val="00100DD3"/>
  </w:style>
  <w:style w:type="character" w:customStyle="1" w:styleId="c36">
    <w:name w:val="c36"/>
    <w:basedOn w:val="a0"/>
    <w:rsid w:val="00100DD3"/>
  </w:style>
  <w:style w:type="paragraph" w:customStyle="1" w:styleId="c44">
    <w:name w:val="c44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00DD3"/>
  </w:style>
  <w:style w:type="character" w:customStyle="1" w:styleId="c4">
    <w:name w:val="c4"/>
    <w:basedOn w:val="a0"/>
    <w:rsid w:val="00100DD3"/>
  </w:style>
  <w:style w:type="paragraph" w:customStyle="1" w:styleId="c35">
    <w:name w:val="c35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10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00DD3"/>
  </w:style>
  <w:style w:type="character" w:styleId="a5">
    <w:name w:val="Emphasis"/>
    <w:basedOn w:val="a0"/>
    <w:uiPriority w:val="20"/>
    <w:qFormat/>
    <w:rsid w:val="00514A2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14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A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peech">
    <w:name w:val="speech"/>
    <w:basedOn w:val="a"/>
    <w:rsid w:val="0051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F01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5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0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9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8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4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2022-01-25T07:16:00Z</dcterms:created>
  <dcterms:modified xsi:type="dcterms:W3CDTF">2022-01-28T07:04:00Z</dcterms:modified>
</cp:coreProperties>
</file>