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7B" w:rsidRDefault="00C6347B" w:rsidP="00C6347B">
      <w:pPr>
        <w:autoSpaceDE w:val="0"/>
        <w:autoSpaceDN w:val="0"/>
        <w:adjustRightInd w:val="0"/>
        <w:jc w:val="center"/>
        <w:rPr>
          <w:rFonts w:ascii="TimesNewRomanPSMT" w:hAnsi="TimesNewRomanPSMT" w:cs="TimesNewRomanPSMT"/>
          <w:sz w:val="29"/>
          <w:szCs w:val="27"/>
        </w:rPr>
      </w:pPr>
      <w:r>
        <w:rPr>
          <w:sz w:val="28"/>
          <w:szCs w:val="28"/>
        </w:rPr>
        <w:t xml:space="preserve">ВЫПИСКА ИЗ </w:t>
      </w:r>
      <w:r w:rsidRPr="00475554">
        <w:rPr>
          <w:rFonts w:ascii="TimesNewRomanPSMT" w:hAnsi="TimesNewRomanPSMT" w:cs="TimesNewRomanPSMT"/>
          <w:sz w:val="29"/>
          <w:szCs w:val="27"/>
        </w:rPr>
        <w:t>ИНСТРУКЦИИ ПО</w:t>
      </w:r>
      <w:r>
        <w:rPr>
          <w:rFonts w:ascii="TimesNewRomanPSMT" w:hAnsi="TimesNewRomanPSMT" w:cs="TimesNewRomanPSMT"/>
          <w:sz w:val="29"/>
          <w:szCs w:val="27"/>
        </w:rPr>
        <w:t xml:space="preserve"> </w:t>
      </w:r>
      <w:r w:rsidRPr="00475554">
        <w:rPr>
          <w:rFonts w:ascii="TimesNewRomanPSMT" w:hAnsi="TimesNewRomanPSMT" w:cs="TimesNewRomanPSMT"/>
          <w:sz w:val="29"/>
          <w:szCs w:val="27"/>
        </w:rPr>
        <w:t>ДЕЛОПРОИЗВОДСТВУ В АДМИНИСТРАЦИИ</w:t>
      </w:r>
      <w:r>
        <w:rPr>
          <w:rFonts w:ascii="TimesNewRomanPSMT" w:hAnsi="TimesNewRomanPSMT" w:cs="TimesNewRomanPSMT"/>
          <w:sz w:val="29"/>
          <w:szCs w:val="27"/>
        </w:rPr>
        <w:t xml:space="preserve"> </w:t>
      </w:r>
    </w:p>
    <w:p w:rsidR="00C6347B" w:rsidRPr="00475554" w:rsidRDefault="00C6347B" w:rsidP="00C6347B">
      <w:pPr>
        <w:autoSpaceDE w:val="0"/>
        <w:autoSpaceDN w:val="0"/>
        <w:adjustRightInd w:val="0"/>
        <w:jc w:val="center"/>
        <w:rPr>
          <w:rFonts w:ascii="TimesNewRomanPSMT" w:hAnsi="TimesNewRomanPSMT" w:cs="TimesNewRomanPSMT"/>
          <w:sz w:val="29"/>
          <w:szCs w:val="27"/>
        </w:rPr>
      </w:pPr>
      <w:r w:rsidRPr="00475554">
        <w:rPr>
          <w:rFonts w:ascii="TimesNewRomanPSMT" w:hAnsi="TimesNewRomanPSMT" w:cs="TimesNewRomanPSMT"/>
          <w:sz w:val="29"/>
          <w:szCs w:val="27"/>
        </w:rPr>
        <w:t xml:space="preserve">МУНИЦИПАЛЬНОГО ОБРАЗОВАНИЯ </w:t>
      </w:r>
      <w:r>
        <w:rPr>
          <w:rFonts w:ascii="TimesNewRomanPSMT" w:hAnsi="TimesNewRomanPSMT" w:cs="TimesNewRomanPSMT"/>
          <w:sz w:val="29"/>
          <w:szCs w:val="27"/>
        </w:rPr>
        <w:t>ЩЕКИНСКИЙ РАЙОН</w:t>
      </w:r>
      <w:bookmarkStart w:id="0" w:name="_GoBack"/>
      <w:bookmarkEnd w:id="0"/>
    </w:p>
    <w:p w:rsidR="00961526" w:rsidRPr="00D87BC6" w:rsidRDefault="00961526" w:rsidP="00961526">
      <w:pPr>
        <w:pStyle w:val="a3"/>
        <w:spacing w:line="360" w:lineRule="exact"/>
        <w:ind w:left="0"/>
        <w:jc w:val="center"/>
        <w:rPr>
          <w:rFonts w:ascii="PT Astra Serif" w:hAnsi="PT Astra Serif"/>
          <w:b/>
          <w:caps/>
          <w:sz w:val="28"/>
          <w:szCs w:val="28"/>
        </w:rPr>
      </w:pP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Положения настоящего раздела разработаны в целях определения технологии работы с обращениями граждан, объединений граждан, в том числе юридических лиц (далее – обращения), поступающих в письменной форме, в форме электронного документа, устными обращениями к должностному лицу во время личного приема граждан, а также с запросами граждан (физических лиц), организаций (юридических лиц), общественных объединений.</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Положения настоящего раздела не распространяются на взаимоотношения с гражданами и организациями в процессе реализации муниципальных функций и предоставления муниципальных услуг этим гражданам и организациям в порядке, установленном законодательством Российской Федерации, Тульской области и администрации Щекинского района.</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В случае если федеральными конституционными законами и федеральными законами установлен иной порядок рассмотрения обращений, обращения подлежат рассмотрению в установленном соответствующим федеральным конституционным законом или федеральным законом порядке.</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Обращения и запросы подлежат обязательной регистрации в течение 3 дней с момента поступления в администрацию Щекинского района.</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Обращения и запросы, поступившие в адрес главы администрации, заместителей главы администрации, руководителя аппарата администрации регистрируются отделом по административной работе и контролю.</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Обращения и запросы, поступившие в адрес отраслевых (функциональных) органов, регистрируются в отраслевых (функциональных) органах и рассматриваются в рабочем порядке.</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 xml:space="preserve">В случае если поставленные в обращениях вопросы не входят в компетенцию администрации Щекинского района, а также если запрос не относится к деятельности администрации Щекинского района, такие обращения и запросы в течение 7 дней со дня регистрации направляются в соответствующие органы либо соответствующим должностным лицам, в компетенцию которых входит решение поставленных в обращениях вопросов или к полномочиям которых отнесено предоставление запрашиваемой информации, с уведомлением авторов обращений и запросов о переадресации их обращений и запросов, за исключением обращений, содержащих информацию о фактах возможных нарушений законодательства Российской Федерации в сфере миграции, которые направляются в соответствующие </w:t>
      </w:r>
      <w:r w:rsidRPr="00D87BC6">
        <w:rPr>
          <w:rFonts w:ascii="PT Astra Serif" w:hAnsi="PT Astra Serif"/>
          <w:sz w:val="28"/>
          <w:szCs w:val="28"/>
        </w:rPr>
        <w:lastRenderedPageBreak/>
        <w:t>органы либо соответствующим должностным лицам в течение 5 дней со дня их регистрации.</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При направлении обращения гражданина или организации на рассмотрение в другой орган государственной власти, орган местного самоуправления или соответствующему должностному лицу могут в случае необходимости запрашиваться в указанных органах или у должностного лица документы и материалы о результатах рассмотрения обращения.</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Обращения, содержащие обжалование решения, действия (бездействия) конкретных должностных лиц, не могут направляться этим должностным лицам для рассмотрения.</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Обращения и запросы подлежат обязательному рассмотрению, за исключением случаев, установленных законодательством.</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Обращения и запросы рассматриваются в течение 30 дней со дня их регистрации.</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В исключительных случаях, а также в случае направления запроса, предусмотренного пунктом 8.10 настоящей Инструкции, срок рассмотрения обращения может быть продлен главой администрации Щекинского района, первым заместителем главы администрации, заместителями главы администрации (по компетенции) или руководителем аппарата администрации Щекинского района, но не более чем на 30 дней, с одновременным информированием гражданина, направившего обращение, и указанием причин продления.</w:t>
      </w:r>
    </w:p>
    <w:p w:rsidR="00961526" w:rsidRPr="00D87BC6" w:rsidRDefault="00961526" w:rsidP="00961526">
      <w:pPr>
        <w:pStyle w:val="a3"/>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В случае если предоставление информации по запросу невозможно в 30-дневный срок, в течение 7 дней со дня регистрации запроса автор уведомляется об отсрочке ответа на запрос с указанием ее причины и срока предоставления запрашиваемой информации, который не может превышать 15 дней сверх установленного срока для ответа на запрос.</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Ответ, уведомление на обращение направляются в форме электронного документа по адресу электронной почты, указанному в обращении, поступившему в форме электронного документа, в письменной форме по почтовому адресу, указанному в обращении, поступившему в письменной форме.</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Ответ, уведомление на запрос направляются в электронном виде по адресу электронной почты, указанному в запросе, или в письменной форме по почтовому адресу, указанному в запросе.</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 xml:space="preserve">Ответы на обращения и запросы подписываются главой администрации Щекинского района, первым заместителем главы администрации Щекинского района, руководителем аппарата администрации Щекинского района, заместителями администрации Щекинского района, по компетенции. </w:t>
      </w:r>
    </w:p>
    <w:p w:rsidR="00961526" w:rsidRPr="00D87BC6" w:rsidRDefault="00961526" w:rsidP="00961526">
      <w:pPr>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lastRenderedPageBreak/>
        <w:t>Должностные лица администрации Щекинского района могут запрашивать, в том числе в электронной форме, необходимые для рассмотрения обращения документы и материалы в других государственных органах, за исключением судов, органов дознания и органов предварительного следствия.</w:t>
      </w:r>
    </w:p>
    <w:p w:rsidR="00961526" w:rsidRPr="00D87BC6" w:rsidRDefault="00961526" w:rsidP="00961526">
      <w:pPr>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 xml:space="preserve">По запросу поступившему в администрацию Щекинского района о представлении документов и материалов, необходимых для рассмотрения обращения, направленному в установленном порядке государственным органом, органом местного самоуправления или должностным лицом, рассматривающим обращение, исполнители администрации Щекинского района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5" w:history="1">
        <w:r w:rsidRPr="00D87BC6">
          <w:rPr>
            <w:rFonts w:ascii="PT Astra Serif" w:hAnsi="PT Astra Serif"/>
            <w:sz w:val="28"/>
            <w:szCs w:val="28"/>
          </w:rPr>
          <w:t>тайну</w:t>
        </w:r>
      </w:hyperlink>
      <w:r w:rsidRPr="00D87BC6">
        <w:rPr>
          <w:rFonts w:ascii="PT Astra Serif" w:hAnsi="PT Astra Serif"/>
          <w:sz w:val="28"/>
          <w:szCs w:val="28"/>
        </w:rPr>
        <w:t>, и для которых установлен особый порядок представления.</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Если в запросе не указаны фамилия гражданина либо наименование организации – автора запроса, почтовый адрес или адрес электронной почты, по которому должен быть направлен ответ, ответ на запрос не дается. Анонимные запросы не рассматриваются.</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 xml:space="preserve">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961526" w:rsidRPr="00D87BC6" w:rsidRDefault="00961526" w:rsidP="00961526">
      <w:pPr>
        <w:autoSpaceDE w:val="0"/>
        <w:autoSpaceDN w:val="0"/>
        <w:adjustRightInd w:val="0"/>
        <w:spacing w:line="360" w:lineRule="exact"/>
        <w:ind w:firstLine="709"/>
        <w:jc w:val="both"/>
        <w:rPr>
          <w:rFonts w:ascii="PT Astra Serif" w:hAnsi="PT Astra Serif"/>
          <w:b/>
          <w:i/>
          <w:sz w:val="28"/>
          <w:szCs w:val="28"/>
        </w:rPr>
      </w:pPr>
      <w:r w:rsidRPr="00D87BC6">
        <w:rPr>
          <w:rFonts w:ascii="PT Astra Serif" w:hAnsi="PT Astra Serif"/>
          <w:sz w:val="28"/>
          <w:szCs w:val="28"/>
        </w:rPr>
        <w:t xml:space="preserve">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глава администрации </w:t>
      </w:r>
      <w:r>
        <w:rPr>
          <w:rFonts w:ascii="PT Astra Serif" w:hAnsi="PT Astra Serif"/>
          <w:sz w:val="28"/>
          <w:szCs w:val="28"/>
        </w:rPr>
        <w:t>Щ</w:t>
      </w:r>
      <w:r w:rsidRPr="00D87BC6">
        <w:rPr>
          <w:rFonts w:ascii="PT Astra Serif" w:hAnsi="PT Astra Serif"/>
          <w:sz w:val="28"/>
          <w:szCs w:val="28"/>
        </w:rPr>
        <w:t>екинского района или иное уполномоченное должностное лицо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w:t>
      </w:r>
    </w:p>
    <w:p w:rsidR="00961526" w:rsidRPr="00D87BC6" w:rsidRDefault="00961526" w:rsidP="00961526">
      <w:pPr>
        <w:pStyle w:val="a3"/>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 xml:space="preserve">В случае если текст обращения не поддается прочтению, ответ на обращение </w:t>
      </w:r>
      <w:proofErr w:type="gramStart"/>
      <w:r w:rsidRPr="00D87BC6">
        <w:rPr>
          <w:rFonts w:ascii="PT Astra Serif" w:hAnsi="PT Astra Serif"/>
          <w:sz w:val="28"/>
          <w:szCs w:val="28"/>
        </w:rPr>
        <w:t>не дается</w:t>
      </w:r>
      <w:proofErr w:type="gramEnd"/>
      <w:r w:rsidRPr="00D87BC6">
        <w:rPr>
          <w:rFonts w:ascii="PT Astra Serif" w:hAnsi="PT Astra Serif"/>
          <w:sz w:val="28"/>
          <w:szCs w:val="28"/>
        </w:rPr>
        <w:t xml:space="preserve"> и оно не подлежит направлению на рассмотрение в отраслевые (функциональные) органы администрации Щекинского района, о </w:t>
      </w:r>
      <w:r w:rsidRPr="00D87BC6">
        <w:rPr>
          <w:rFonts w:ascii="PT Astra Serif" w:hAnsi="PT Astra Serif"/>
          <w:sz w:val="28"/>
          <w:szCs w:val="28"/>
        </w:rPr>
        <w:lastRenderedPageBreak/>
        <w:t>чем в течение 7 дней со дня регистрации обращения сообщается гражданину, направившему обращение, если его фамилия и адрес поддаются прочтению.</w:t>
      </w:r>
    </w:p>
    <w:p w:rsidR="00961526" w:rsidRPr="00D87BC6" w:rsidRDefault="00961526" w:rsidP="00961526">
      <w:pPr>
        <w:pStyle w:val="a3"/>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D87BC6">
        <w:rPr>
          <w:rFonts w:ascii="PT Astra Serif" w:hAnsi="PT Astra Serif"/>
          <w:sz w:val="28"/>
          <w:szCs w:val="28"/>
        </w:rPr>
        <w:t>не дается</w:t>
      </w:r>
      <w:proofErr w:type="gramEnd"/>
      <w:r w:rsidRPr="00D87BC6">
        <w:rPr>
          <w:rFonts w:ascii="PT Astra Serif" w:hAnsi="PT Astra Serif"/>
          <w:sz w:val="28"/>
          <w:szCs w:val="28"/>
        </w:rPr>
        <w:t xml:space="preserve"> и оно не подлежит направлению на рассмотрение в отраслевые (функциональные) органы администрации Щекинского района, о чем в течение 7 дней со дня регистрации обращения сообщается гражданину, направившему обращение.</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В случае если в обращении гражданина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главой администрации Щекинского района, первым заместителем главы администрации, заместителями главы администрации (по компетенции), руководителем аппарата администрации Щекинского района может быть принято решение о безосновательности очередного обращения гражданина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Щекинского района. О принятом решении уведомляется гражданин, направивший обращение.</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w:t>
      </w:r>
      <w:r w:rsidRPr="00D403CA">
        <w:rPr>
          <w:rFonts w:ascii="PT Astra Serif" w:hAnsi="PT Astra Serif"/>
          <w:sz w:val="28"/>
          <w:szCs w:val="28"/>
        </w:rPr>
        <w:t>официальн</w:t>
      </w:r>
      <w:r>
        <w:rPr>
          <w:rFonts w:ascii="PT Astra Serif" w:hAnsi="PT Astra Serif"/>
          <w:sz w:val="28"/>
          <w:szCs w:val="28"/>
        </w:rPr>
        <w:t>ом</w:t>
      </w:r>
      <w:r w:rsidRPr="00D403CA">
        <w:rPr>
          <w:rFonts w:ascii="PT Astra Serif" w:hAnsi="PT Astra Serif"/>
          <w:sz w:val="28"/>
          <w:szCs w:val="28"/>
        </w:rPr>
        <w:t xml:space="preserve"> Портал</w:t>
      </w:r>
      <w:r>
        <w:rPr>
          <w:rFonts w:ascii="PT Astra Serif" w:hAnsi="PT Astra Serif"/>
          <w:sz w:val="28"/>
          <w:szCs w:val="28"/>
        </w:rPr>
        <w:t>е</w:t>
      </w:r>
      <w:r w:rsidRPr="00D403CA">
        <w:rPr>
          <w:rFonts w:ascii="PT Astra Serif" w:hAnsi="PT Astra Serif"/>
          <w:sz w:val="28"/>
          <w:szCs w:val="28"/>
        </w:rPr>
        <w:t xml:space="preserve"> муниципального образования Щекинский район</w:t>
      </w:r>
      <w:r w:rsidRPr="00D87BC6">
        <w:rPr>
          <w:rFonts w:ascii="PT Astra Serif" w:hAnsi="PT Astra Serif"/>
          <w:sz w:val="28"/>
          <w:szCs w:val="28"/>
        </w:rPr>
        <w:t xml:space="preserve"> в информационно-телекоммуникационной сети «Интернет».</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 xml:space="preserve">В случае поступления обращения, содержащего вопрос, ответ на который размещен на </w:t>
      </w:r>
      <w:r w:rsidRPr="00D403CA">
        <w:rPr>
          <w:rFonts w:ascii="PT Astra Serif" w:hAnsi="PT Astra Serif"/>
          <w:sz w:val="28"/>
          <w:szCs w:val="28"/>
        </w:rPr>
        <w:t>официальн</w:t>
      </w:r>
      <w:r>
        <w:rPr>
          <w:rFonts w:ascii="PT Astra Serif" w:hAnsi="PT Astra Serif"/>
          <w:sz w:val="28"/>
          <w:szCs w:val="28"/>
        </w:rPr>
        <w:t>ом</w:t>
      </w:r>
      <w:r w:rsidRPr="00D403CA">
        <w:rPr>
          <w:rFonts w:ascii="PT Astra Serif" w:hAnsi="PT Astra Serif"/>
          <w:sz w:val="28"/>
          <w:szCs w:val="28"/>
        </w:rPr>
        <w:t xml:space="preserve"> Портал</w:t>
      </w:r>
      <w:r>
        <w:rPr>
          <w:rFonts w:ascii="PT Astra Serif" w:hAnsi="PT Astra Serif"/>
          <w:sz w:val="28"/>
          <w:szCs w:val="28"/>
        </w:rPr>
        <w:t>е</w:t>
      </w:r>
      <w:r w:rsidRPr="00D403CA">
        <w:rPr>
          <w:rFonts w:ascii="PT Astra Serif" w:hAnsi="PT Astra Serif"/>
          <w:sz w:val="28"/>
          <w:szCs w:val="28"/>
        </w:rPr>
        <w:t xml:space="preserve"> муниципального образования Щекинский район</w:t>
      </w:r>
      <w:r w:rsidRPr="00D87BC6">
        <w:rPr>
          <w:rFonts w:ascii="PT Astra Serif" w:hAnsi="PT Astra Serif"/>
          <w:sz w:val="28"/>
          <w:szCs w:val="28"/>
        </w:rPr>
        <w:t xml:space="preserve">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 xml:space="preserve"> В случае поступления обращения с просьбой о предоставлении ответа, размещенного на </w:t>
      </w:r>
      <w:r w:rsidRPr="00D403CA">
        <w:rPr>
          <w:rFonts w:ascii="PT Astra Serif" w:hAnsi="PT Astra Serif"/>
          <w:sz w:val="28"/>
          <w:szCs w:val="28"/>
        </w:rPr>
        <w:t>официальн</w:t>
      </w:r>
      <w:r>
        <w:rPr>
          <w:rFonts w:ascii="PT Astra Serif" w:hAnsi="PT Astra Serif"/>
          <w:sz w:val="28"/>
          <w:szCs w:val="28"/>
        </w:rPr>
        <w:t>ом</w:t>
      </w:r>
      <w:r w:rsidRPr="00D403CA">
        <w:rPr>
          <w:rFonts w:ascii="PT Astra Serif" w:hAnsi="PT Astra Serif"/>
          <w:sz w:val="28"/>
          <w:szCs w:val="28"/>
        </w:rPr>
        <w:t xml:space="preserve"> Портал</w:t>
      </w:r>
      <w:r>
        <w:rPr>
          <w:rFonts w:ascii="PT Astra Serif" w:hAnsi="PT Astra Serif"/>
          <w:sz w:val="28"/>
          <w:szCs w:val="28"/>
        </w:rPr>
        <w:t>е</w:t>
      </w:r>
      <w:r w:rsidRPr="00D403CA">
        <w:rPr>
          <w:rFonts w:ascii="PT Astra Serif" w:hAnsi="PT Astra Serif"/>
          <w:sz w:val="28"/>
          <w:szCs w:val="28"/>
        </w:rPr>
        <w:t xml:space="preserve"> муниципального образования Щекинский район</w:t>
      </w:r>
      <w:r w:rsidRPr="00D87BC6">
        <w:rPr>
          <w:rFonts w:ascii="PT Astra Serif" w:hAnsi="PT Astra Serif"/>
          <w:sz w:val="28"/>
          <w:szCs w:val="28"/>
        </w:rPr>
        <w:t xml:space="preserve"> в информационно-телекоммуникационной сети «Интернет», он направляется в установленном порядке.</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 xml:space="preserve">В случае если запрашиваемая информация опубликована в средствах массовой информации либо размещена на </w:t>
      </w:r>
      <w:r w:rsidRPr="00D403CA">
        <w:rPr>
          <w:rFonts w:ascii="PT Astra Serif" w:hAnsi="PT Astra Serif"/>
          <w:sz w:val="28"/>
          <w:szCs w:val="28"/>
        </w:rPr>
        <w:t>официальн</w:t>
      </w:r>
      <w:r>
        <w:rPr>
          <w:rFonts w:ascii="PT Astra Serif" w:hAnsi="PT Astra Serif"/>
          <w:sz w:val="28"/>
          <w:szCs w:val="28"/>
        </w:rPr>
        <w:t>ом</w:t>
      </w:r>
      <w:r w:rsidRPr="00D403CA">
        <w:rPr>
          <w:rFonts w:ascii="PT Astra Serif" w:hAnsi="PT Astra Serif"/>
          <w:sz w:val="28"/>
          <w:szCs w:val="28"/>
        </w:rPr>
        <w:t xml:space="preserve"> Портал</w:t>
      </w:r>
      <w:r>
        <w:rPr>
          <w:rFonts w:ascii="PT Astra Serif" w:hAnsi="PT Astra Serif"/>
          <w:sz w:val="28"/>
          <w:szCs w:val="28"/>
        </w:rPr>
        <w:t>е</w:t>
      </w:r>
      <w:r w:rsidRPr="00D403CA">
        <w:rPr>
          <w:rFonts w:ascii="PT Astra Serif" w:hAnsi="PT Astra Serif"/>
          <w:sz w:val="28"/>
          <w:szCs w:val="28"/>
        </w:rPr>
        <w:t xml:space="preserve"> </w:t>
      </w:r>
      <w:r w:rsidRPr="00D403CA">
        <w:rPr>
          <w:rFonts w:ascii="PT Astra Serif" w:hAnsi="PT Astra Serif"/>
          <w:sz w:val="28"/>
          <w:szCs w:val="28"/>
        </w:rPr>
        <w:lastRenderedPageBreak/>
        <w:t>муниципального образования Щекинский район</w:t>
      </w:r>
      <w:r w:rsidRPr="00D87BC6">
        <w:rPr>
          <w:rFonts w:ascii="PT Astra Serif" w:hAnsi="PT Astra Serif"/>
          <w:sz w:val="28"/>
          <w:szCs w:val="28"/>
        </w:rPr>
        <w:t xml:space="preserve"> в информационно-телекоммуникационной сети «Интернет», в ответе на запрос можно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r w:rsidRPr="00D403CA">
        <w:rPr>
          <w:rFonts w:ascii="PT Astra Serif" w:hAnsi="PT Astra Serif"/>
          <w:sz w:val="28"/>
          <w:szCs w:val="28"/>
        </w:rPr>
        <w:t>официальн</w:t>
      </w:r>
      <w:r>
        <w:rPr>
          <w:rFonts w:ascii="PT Astra Serif" w:hAnsi="PT Astra Serif"/>
          <w:sz w:val="28"/>
          <w:szCs w:val="28"/>
        </w:rPr>
        <w:t>ого</w:t>
      </w:r>
      <w:r w:rsidRPr="00D403CA">
        <w:rPr>
          <w:rFonts w:ascii="PT Astra Serif" w:hAnsi="PT Astra Serif"/>
          <w:sz w:val="28"/>
          <w:szCs w:val="28"/>
        </w:rPr>
        <w:t xml:space="preserve"> Портал</w:t>
      </w:r>
      <w:r>
        <w:rPr>
          <w:rFonts w:ascii="PT Astra Serif" w:hAnsi="PT Astra Serif"/>
          <w:sz w:val="28"/>
          <w:szCs w:val="28"/>
        </w:rPr>
        <w:t>а</w:t>
      </w:r>
      <w:r w:rsidRPr="00D403CA">
        <w:rPr>
          <w:rFonts w:ascii="PT Astra Serif" w:hAnsi="PT Astra Serif"/>
          <w:sz w:val="28"/>
          <w:szCs w:val="28"/>
        </w:rPr>
        <w:t xml:space="preserve"> муниципального образования Щекинский район</w:t>
      </w:r>
      <w:r w:rsidRPr="00D87BC6">
        <w:rPr>
          <w:rFonts w:ascii="PT Astra Serif" w:hAnsi="PT Astra Serif"/>
          <w:sz w:val="28"/>
          <w:szCs w:val="28"/>
        </w:rPr>
        <w:t>, на котором размещена запрашиваемая информация.</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6" w:history="1">
        <w:r w:rsidRPr="00D87BC6">
          <w:rPr>
            <w:rFonts w:ascii="PT Astra Serif" w:hAnsi="PT Astra Serif"/>
            <w:sz w:val="28"/>
            <w:szCs w:val="28"/>
          </w:rPr>
          <w:t>тайну</w:t>
        </w:r>
      </w:hyperlink>
      <w:r w:rsidRPr="00D87BC6">
        <w:rPr>
          <w:rFonts w:ascii="PT Astra Serif" w:hAnsi="PT Astra Serif"/>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то необходимо предоставить запрашиваемую информацию, за исключением информации ограниченного доступа.</w:t>
      </w:r>
    </w:p>
    <w:p w:rsidR="00961526" w:rsidRPr="00D87BC6" w:rsidRDefault="00961526" w:rsidP="00961526">
      <w:pPr>
        <w:pStyle w:val="a3"/>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 xml:space="preserve">В случае если в запросе ставится вопрос о правовой оценке актов, проведении анализа деятельности главы администрации Щекинского района или служащих администрации Щекинского района, непосредственно не связанной с защитой прав направившего запрос гражданина, информация не предоставляется. </w:t>
      </w:r>
    </w:p>
    <w:p w:rsidR="00961526" w:rsidRPr="00D87BC6" w:rsidRDefault="00961526" w:rsidP="00961526">
      <w:pPr>
        <w:pStyle w:val="a3"/>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 xml:space="preserve">Решение о непредставлении информации принимается главой </w:t>
      </w:r>
      <w:proofErr w:type="gramStart"/>
      <w:r w:rsidRPr="00D87BC6">
        <w:rPr>
          <w:rFonts w:ascii="PT Astra Serif" w:hAnsi="PT Astra Serif"/>
          <w:sz w:val="28"/>
          <w:szCs w:val="28"/>
        </w:rPr>
        <w:t>администрации,  первым</w:t>
      </w:r>
      <w:proofErr w:type="gramEnd"/>
      <w:r w:rsidRPr="00D87BC6">
        <w:rPr>
          <w:rFonts w:ascii="PT Astra Serif" w:hAnsi="PT Astra Serif"/>
          <w:sz w:val="28"/>
          <w:szCs w:val="28"/>
        </w:rPr>
        <w:t xml:space="preserve"> заместителем главы администрации, заместителями главы администрации (по компетенции), руководителем аппарата администрации Щекинского района.</w:t>
      </w:r>
    </w:p>
    <w:p w:rsidR="00961526" w:rsidRPr="00D87BC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 xml:space="preserve">Обращение и запрос считаются рассмотренными по существу, если органом исполнительной власти, подразделением аппарата </w:t>
      </w:r>
      <w:r>
        <w:rPr>
          <w:rFonts w:ascii="PT Astra Serif" w:hAnsi="PT Astra Serif"/>
          <w:sz w:val="28"/>
          <w:szCs w:val="28"/>
        </w:rPr>
        <w:t>П</w:t>
      </w:r>
      <w:r w:rsidRPr="00D87BC6">
        <w:rPr>
          <w:rFonts w:ascii="PT Astra Serif" w:hAnsi="PT Astra Serif"/>
          <w:sz w:val="28"/>
          <w:szCs w:val="28"/>
        </w:rPr>
        <w:t>равительства, уполномоченным должностным лицом всесторонне и объективно изучены поставленные в них вопросы и по ним в установленный законом срок авторам даны ответы, за исключением случаев, предусмотренных законодательством.</w:t>
      </w:r>
    </w:p>
    <w:p w:rsidR="00961526" w:rsidRDefault="00961526" w:rsidP="00961526">
      <w:pPr>
        <w:pStyle w:val="a3"/>
        <w:numPr>
          <w:ilvl w:val="1"/>
          <w:numId w:val="1"/>
        </w:numPr>
        <w:autoSpaceDE w:val="0"/>
        <w:autoSpaceDN w:val="0"/>
        <w:adjustRightInd w:val="0"/>
        <w:spacing w:line="360" w:lineRule="exact"/>
        <w:ind w:left="0" w:firstLine="709"/>
        <w:jc w:val="both"/>
        <w:rPr>
          <w:rFonts w:ascii="PT Astra Serif" w:hAnsi="PT Astra Serif"/>
          <w:sz w:val="28"/>
          <w:szCs w:val="28"/>
        </w:rPr>
      </w:pPr>
      <w:r w:rsidRPr="00D87BC6">
        <w:rPr>
          <w:rFonts w:ascii="PT Astra Serif" w:hAnsi="PT Astra Serif"/>
          <w:sz w:val="28"/>
          <w:szCs w:val="28"/>
        </w:rPr>
        <w:t>Руководители отраслевых (функциональных) органов администрации Щекинского района в пределах компетенции осуществляют контроль за соблюдением порядка рассмотрения обращений, запросов, организуют работу по проведению анализа содержания поступающих обращений, принимают меры по своевременному выявлению и устранению причин нарушения прав, свобод и законных интересов граждан.</w:t>
      </w:r>
    </w:p>
    <w:p w:rsidR="00961526" w:rsidRPr="00D87BC6" w:rsidRDefault="00961526" w:rsidP="00961526">
      <w:pPr>
        <w:pStyle w:val="a3"/>
        <w:autoSpaceDE w:val="0"/>
        <w:autoSpaceDN w:val="0"/>
        <w:adjustRightInd w:val="0"/>
        <w:spacing w:line="360" w:lineRule="exact"/>
        <w:ind w:left="0" w:firstLine="709"/>
        <w:jc w:val="both"/>
        <w:rPr>
          <w:rFonts w:ascii="PT Astra Serif" w:hAnsi="PT Astra Serif"/>
          <w:sz w:val="28"/>
          <w:szCs w:val="28"/>
        </w:rPr>
      </w:pPr>
      <w:r w:rsidRPr="00CA6909">
        <w:rPr>
          <w:rFonts w:ascii="PT Astra Serif" w:hAnsi="PT Astra Serif"/>
          <w:sz w:val="28"/>
          <w:szCs w:val="28"/>
        </w:rPr>
        <w:lastRenderedPageBreak/>
        <w:t>В случае несвоевременного или некачественного рассмотрения обращения, запроса отдел по административной работе и контролю уведомляет отраслевой (функциональный) орган, муниципальное казенное учреждение, должностное лицо, ответственный(-</w:t>
      </w:r>
      <w:proofErr w:type="spellStart"/>
      <w:r w:rsidRPr="00CA6909">
        <w:rPr>
          <w:rFonts w:ascii="PT Astra Serif" w:hAnsi="PT Astra Serif"/>
          <w:sz w:val="28"/>
          <w:szCs w:val="28"/>
        </w:rPr>
        <w:t>ое</w:t>
      </w:r>
      <w:proofErr w:type="spellEnd"/>
      <w:r w:rsidRPr="00CA6909">
        <w:rPr>
          <w:rFonts w:ascii="PT Astra Serif" w:hAnsi="PT Astra Serif"/>
          <w:sz w:val="28"/>
          <w:szCs w:val="28"/>
        </w:rPr>
        <w:t>) за выполнение поручения, для фиксирования факта невыполнения ответственным исполнителем показателя оценки эффективности его результатов профессиональной служебной (трудовой) деятельности.</w:t>
      </w:r>
    </w:p>
    <w:p w:rsidR="00961526" w:rsidRPr="00D87BC6" w:rsidRDefault="00961526" w:rsidP="00961526">
      <w:pPr>
        <w:autoSpaceDE w:val="0"/>
        <w:autoSpaceDN w:val="0"/>
        <w:adjustRightInd w:val="0"/>
        <w:spacing w:line="360" w:lineRule="exact"/>
        <w:ind w:firstLine="709"/>
        <w:jc w:val="both"/>
        <w:rPr>
          <w:rFonts w:ascii="PT Astra Serif" w:hAnsi="PT Astra Serif"/>
          <w:sz w:val="28"/>
          <w:szCs w:val="28"/>
        </w:rPr>
      </w:pPr>
      <w:r w:rsidRPr="00D87BC6">
        <w:rPr>
          <w:rFonts w:ascii="PT Astra Serif" w:hAnsi="PT Astra Serif"/>
          <w:sz w:val="28"/>
          <w:szCs w:val="28"/>
        </w:rPr>
        <w:t xml:space="preserve">Информация о результатах рассмотрения обращений граждан ежемесячно публикуется на </w:t>
      </w:r>
      <w:r w:rsidRPr="00D403CA">
        <w:rPr>
          <w:rFonts w:ascii="PT Astra Serif" w:hAnsi="PT Astra Serif"/>
          <w:sz w:val="28"/>
          <w:szCs w:val="28"/>
        </w:rPr>
        <w:t>официальн</w:t>
      </w:r>
      <w:r>
        <w:rPr>
          <w:rFonts w:ascii="PT Astra Serif" w:hAnsi="PT Astra Serif"/>
          <w:sz w:val="28"/>
          <w:szCs w:val="28"/>
        </w:rPr>
        <w:t>ом</w:t>
      </w:r>
      <w:r w:rsidRPr="00D403CA">
        <w:rPr>
          <w:rFonts w:ascii="PT Astra Serif" w:hAnsi="PT Astra Serif"/>
          <w:sz w:val="28"/>
          <w:szCs w:val="28"/>
        </w:rPr>
        <w:t xml:space="preserve"> Портал</w:t>
      </w:r>
      <w:r>
        <w:rPr>
          <w:rFonts w:ascii="PT Astra Serif" w:hAnsi="PT Astra Serif"/>
          <w:sz w:val="28"/>
          <w:szCs w:val="28"/>
        </w:rPr>
        <w:t>е</w:t>
      </w:r>
      <w:r w:rsidRPr="00D403CA">
        <w:rPr>
          <w:rFonts w:ascii="PT Astra Serif" w:hAnsi="PT Astra Serif"/>
          <w:sz w:val="28"/>
          <w:szCs w:val="28"/>
        </w:rPr>
        <w:t xml:space="preserve"> муниципального образования Щекинский район</w:t>
      </w:r>
      <w:r w:rsidRPr="00D87BC6">
        <w:rPr>
          <w:rFonts w:ascii="PT Astra Serif" w:hAnsi="PT Astra Serif"/>
          <w:sz w:val="28"/>
          <w:szCs w:val="28"/>
        </w:rPr>
        <w:t xml:space="preserve"> в разделе «Обращения граждан».</w:t>
      </w:r>
    </w:p>
    <w:p w:rsidR="00BA5D78" w:rsidRDefault="00C6347B"/>
    <w:sectPr w:rsidR="00BA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9783A"/>
    <w:multiLevelType w:val="multilevel"/>
    <w:tmpl w:val="5936C23A"/>
    <w:lvl w:ilvl="0">
      <w:start w:val="8"/>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6"/>
    <w:rsid w:val="002F6B93"/>
    <w:rsid w:val="00961526"/>
    <w:rsid w:val="00C6347B"/>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44EA2-A877-45A6-9858-E1D791FA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526"/>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3980;fld=134" TargetMode="External"/><Relationship Id="rId5" Type="http://schemas.openxmlformats.org/officeDocument/2006/relationships/hyperlink" Target="consultantplus://offline/main?base=LAW;n=93980;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Tarkov</cp:lastModifiedBy>
  <cp:revision>2</cp:revision>
  <dcterms:created xsi:type="dcterms:W3CDTF">2024-05-23T11:14:00Z</dcterms:created>
  <dcterms:modified xsi:type="dcterms:W3CDTF">2024-05-23T11:17:00Z</dcterms:modified>
</cp:coreProperties>
</file>