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F6180" w14:textId="77777777" w:rsidR="004D111C" w:rsidRDefault="004D111C" w:rsidP="004D111C">
      <w:pPr>
        <w:keepNext/>
        <w:keepLines/>
        <w:suppressLineNumbers/>
        <w:suppressAutoHyphen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14:paraId="737C3CCB" w14:textId="77777777" w:rsidR="004D111C" w:rsidRDefault="004D111C" w:rsidP="004D111C">
      <w:pPr>
        <w:keepNext/>
        <w:keepLines/>
        <w:suppressLineNumbers/>
        <w:suppressAutoHyphen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14:paraId="00353B06" w14:textId="77777777" w:rsidR="004D111C" w:rsidRDefault="004D111C" w:rsidP="004D111C">
      <w:pPr>
        <w:keepNext/>
        <w:keepLines/>
        <w:suppressLineNumbers/>
        <w:suppressAutoHyphens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14:paraId="152611A6" w14:textId="77777777" w:rsidR="004D111C" w:rsidRDefault="004D111C" w:rsidP="004D111C">
      <w:pPr>
        <w:keepNext/>
        <w:keepLines/>
        <w:suppressLineNumbers/>
        <w:suppressAutoHyphens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14:paraId="707FD72F" w14:textId="77777777" w:rsidR="004D111C" w:rsidRDefault="004D111C" w:rsidP="004D111C">
      <w:pPr>
        <w:keepNext/>
        <w:keepLines/>
        <w:suppressLineNumbers/>
        <w:suppressAutoHyphens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736F1206" w14:textId="77777777" w:rsidR="004D111C" w:rsidRDefault="004D111C" w:rsidP="004D111C">
      <w:pPr>
        <w:keepNext/>
        <w:keepLines/>
        <w:suppressLineNumbers/>
        <w:suppressAutoHyphens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14:paraId="07136E70" w14:textId="059C0EF6" w:rsidR="004D111C" w:rsidRDefault="004D111C" w:rsidP="004D111C">
      <w:pPr>
        <w:keepNext/>
        <w:keepLines/>
        <w:suppressLineNumbers/>
        <w:suppressAutoHyphens/>
        <w:rPr>
          <w:rFonts w:ascii="PT Astra Serif" w:hAnsi="PT Astra Serif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60E3A78F" wp14:editId="0518059D">
                <wp:simplePos x="0" y="0"/>
                <wp:positionH relativeFrom="column">
                  <wp:posOffset>-95250</wp:posOffset>
                </wp:positionH>
                <wp:positionV relativeFrom="paragraph">
                  <wp:posOffset>102870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14:paraId="0F8074B7" w14:textId="77777777" w:rsidR="004D111C" w:rsidRPr="004871CB" w:rsidRDefault="004D111C" w:rsidP="004D111C">
      <w:pPr>
        <w:keepNext/>
        <w:keepLines/>
        <w:suppressLineNumbers/>
        <w:suppressAutoHyphens/>
        <w:jc w:val="center"/>
        <w:rPr>
          <w:rFonts w:ascii="PT Astra Serif" w:hAnsi="PT Astra Serif"/>
          <w:b/>
          <w:sz w:val="20"/>
          <w:szCs w:val="20"/>
        </w:rPr>
      </w:pPr>
      <w:r w:rsidRPr="004871CB">
        <w:rPr>
          <w:rFonts w:ascii="PT Astra Serif" w:hAnsi="PT Astra Serif"/>
          <w:b/>
          <w:sz w:val="20"/>
          <w:szCs w:val="20"/>
        </w:rPr>
        <w:t xml:space="preserve">301233,  РОССИЙСКАЯ ФЕДЕРАЦИЯ, ТУЛЬСКАЯ ОБЛАСТЬ, ЩЕКИНСКИЙ РАЙОН, </w:t>
      </w:r>
    </w:p>
    <w:p w14:paraId="4E0A4288" w14:textId="77777777" w:rsidR="004D111C" w:rsidRPr="004871CB" w:rsidRDefault="004D111C" w:rsidP="004D111C">
      <w:pPr>
        <w:keepNext/>
        <w:keepLines/>
        <w:suppressLineNumbers/>
        <w:suppressAutoHyphens/>
        <w:jc w:val="center"/>
        <w:rPr>
          <w:rFonts w:ascii="PT Astra Serif" w:hAnsi="PT Astra Serif"/>
          <w:b/>
          <w:sz w:val="20"/>
          <w:szCs w:val="20"/>
        </w:rPr>
      </w:pPr>
      <w:r w:rsidRPr="004871CB">
        <w:rPr>
          <w:rFonts w:ascii="PT Astra Serif" w:hAnsi="PT Astra Serif"/>
          <w:b/>
          <w:sz w:val="20"/>
          <w:szCs w:val="20"/>
        </w:rPr>
        <w:t>С. КРАПИВНА, УЛ. СОВЕТСКАЯ, Д.34</w:t>
      </w:r>
    </w:p>
    <w:p w14:paraId="7AA74221" w14:textId="2C05BABB" w:rsidR="004D111C" w:rsidRDefault="004D111C" w:rsidP="004D111C">
      <w:pPr>
        <w:keepNext/>
        <w:keepLines/>
        <w:suppressLineNumbers/>
        <w:suppressAutoHyphens/>
        <w:rPr>
          <w:rFonts w:ascii="PT Astra Serif" w:hAnsi="PT Astra Serif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8A00513" wp14:editId="6D9FF1A2">
                <wp:simplePos x="0" y="0"/>
                <wp:positionH relativeFrom="column">
                  <wp:posOffset>-95250</wp:posOffset>
                </wp:positionH>
                <wp:positionV relativeFrom="paragraph">
                  <wp:posOffset>80645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14:paraId="21BD03AF" w14:textId="1E0F49BB" w:rsidR="004D111C" w:rsidRDefault="004D111C" w:rsidP="00EB286E">
      <w:pPr>
        <w:keepNext/>
        <w:keepLines/>
        <w:suppressLineNumbers/>
        <w:tabs>
          <w:tab w:val="left" w:pos="3570"/>
          <w:tab w:val="center" w:pos="5374"/>
        </w:tabs>
        <w:suppressAutoHyphens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14:paraId="6B432085" w14:textId="77777777" w:rsidR="004D111C" w:rsidRDefault="004D111C" w:rsidP="004D111C">
      <w:pPr>
        <w:keepNext/>
        <w:keepLines/>
        <w:suppressLineNumbers/>
        <w:tabs>
          <w:tab w:val="left" w:pos="3570"/>
          <w:tab w:val="center" w:pos="5374"/>
        </w:tabs>
        <w:suppressAutoHyphens/>
        <w:jc w:val="right"/>
        <w:outlineLvl w:val="7"/>
        <w:rPr>
          <w:rFonts w:ascii="PT Astra Serif" w:hAnsi="PT Astra Serif"/>
          <w:b/>
          <w:bCs/>
          <w:sz w:val="28"/>
          <w:szCs w:val="28"/>
        </w:rPr>
      </w:pPr>
    </w:p>
    <w:p w14:paraId="09438741" w14:textId="0FA0C437" w:rsidR="004D111C" w:rsidRDefault="00EB286E" w:rsidP="004D111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12 марта </w:t>
      </w:r>
      <w:r w:rsidR="004D111C">
        <w:rPr>
          <w:rFonts w:ascii="PT Astra Serif" w:hAnsi="PT Astra Serif"/>
          <w:b/>
          <w:sz w:val="28"/>
          <w:szCs w:val="28"/>
        </w:rPr>
        <w:t xml:space="preserve">2025 года                                      </w:t>
      </w:r>
      <w:bookmarkStart w:id="0" w:name="_GoBack"/>
      <w:bookmarkEnd w:id="0"/>
      <w:r w:rsidR="004D111C">
        <w:rPr>
          <w:rFonts w:ascii="PT Astra Serif" w:hAnsi="PT Astra Serif"/>
          <w:b/>
          <w:sz w:val="28"/>
          <w:szCs w:val="28"/>
        </w:rPr>
        <w:t xml:space="preserve">                              </w:t>
      </w:r>
      <w:r>
        <w:rPr>
          <w:rFonts w:ascii="PT Astra Serif" w:hAnsi="PT Astra Serif"/>
          <w:b/>
          <w:sz w:val="28"/>
          <w:szCs w:val="28"/>
        </w:rPr>
        <w:t>№ 26-96</w:t>
      </w:r>
    </w:p>
    <w:p w14:paraId="5399869E" w14:textId="7688BE1B" w:rsidR="00885437" w:rsidRPr="005335BD" w:rsidRDefault="00885437" w:rsidP="00885437">
      <w:pPr>
        <w:jc w:val="center"/>
        <w:rPr>
          <w:rFonts w:ascii="PT Astra Serif" w:hAnsi="PT Astra Serif"/>
          <w:b/>
        </w:rPr>
      </w:pPr>
      <w:r w:rsidRPr="005335BD">
        <w:rPr>
          <w:rFonts w:ascii="PT Astra Serif" w:hAnsi="PT Astra Serif"/>
          <w:b/>
        </w:rPr>
        <w:t xml:space="preserve">  </w:t>
      </w:r>
    </w:p>
    <w:p w14:paraId="15A0F9F0" w14:textId="19AD8103" w:rsidR="00D03C14" w:rsidRPr="005335BD" w:rsidRDefault="005335BD" w:rsidP="00D03C14">
      <w:pPr>
        <w:jc w:val="center"/>
        <w:rPr>
          <w:rFonts w:ascii="PT Astra Serif" w:hAnsi="PT Astra Serif"/>
        </w:rPr>
      </w:pPr>
      <w:r w:rsidRPr="005335BD"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изменений в решение Собрания депутатов муниципального образования Крапивенское Щекинского района от 03.02.2022 № 60-209 «</w:t>
      </w:r>
      <w:r w:rsidR="00D03C14" w:rsidRPr="005335BD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94695C" w:rsidRPr="005335BD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 Крапивенское Щекинского района</w:t>
      </w:r>
      <w:r w:rsidRPr="005335BD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14:paraId="5BA12B6D" w14:textId="77777777" w:rsidR="00D03C14" w:rsidRPr="005335BD" w:rsidRDefault="00D03C14" w:rsidP="00D03C14">
      <w:pPr>
        <w:shd w:val="clear" w:color="auto" w:fill="FFFFFF"/>
        <w:ind w:firstLine="567"/>
        <w:rPr>
          <w:rFonts w:ascii="PT Astra Serif" w:hAnsi="PT Astra Serif"/>
          <w:b/>
          <w:color w:val="000000"/>
        </w:rPr>
      </w:pPr>
    </w:p>
    <w:p w14:paraId="0D80A36C" w14:textId="65FB1E8D" w:rsidR="00D03C14" w:rsidRPr="005335BD" w:rsidRDefault="00D03C14" w:rsidP="00B83006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335BD">
        <w:rPr>
          <w:rFonts w:ascii="PT Astra Serif" w:hAnsi="PT Astra Serif"/>
          <w:color w:val="000000"/>
          <w:sz w:val="28"/>
          <w:szCs w:val="28"/>
        </w:rPr>
        <w:t>В соответстви</w:t>
      </w:r>
      <w:r w:rsidR="005335BD" w:rsidRPr="005335BD">
        <w:rPr>
          <w:rFonts w:ascii="PT Astra Serif" w:hAnsi="PT Astra Serif"/>
          <w:color w:val="000000"/>
          <w:sz w:val="28"/>
          <w:szCs w:val="28"/>
        </w:rPr>
        <w:t>и с</w:t>
      </w:r>
      <w:r w:rsidR="005335BD" w:rsidRPr="005335B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Федеральным законом</w:t>
      </w:r>
      <w:r w:rsidRPr="005335B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5335BD">
        <w:rPr>
          <w:rFonts w:ascii="PT Astra Serif" w:hAnsi="PT Astra Serif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94695C" w:rsidRPr="005335BD"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Крапивенское Щекинского района, </w:t>
      </w:r>
      <w:r w:rsidR="0094695C" w:rsidRPr="005335BD">
        <w:rPr>
          <w:rFonts w:ascii="PT Astra Serif" w:hAnsi="PT Astra Serif"/>
          <w:b/>
          <w:color w:val="000000"/>
          <w:sz w:val="28"/>
          <w:szCs w:val="28"/>
        </w:rPr>
        <w:t xml:space="preserve">Собрание депутатов муниципального образования Крапивенское </w:t>
      </w:r>
      <w:r w:rsidR="00206532" w:rsidRPr="005335BD">
        <w:rPr>
          <w:rFonts w:ascii="PT Astra Serif" w:hAnsi="PT Astra Serif"/>
          <w:b/>
          <w:color w:val="000000"/>
          <w:sz w:val="28"/>
          <w:szCs w:val="28"/>
        </w:rPr>
        <w:t xml:space="preserve">Щекинского района </w:t>
      </w:r>
      <w:r w:rsidR="0094695C" w:rsidRPr="005335BD">
        <w:rPr>
          <w:rFonts w:ascii="PT Astra Serif" w:hAnsi="PT Astra Serif"/>
          <w:b/>
          <w:color w:val="000000"/>
          <w:sz w:val="28"/>
          <w:szCs w:val="28"/>
        </w:rPr>
        <w:t>РЕШИЛО:</w:t>
      </w:r>
      <w:r w:rsidR="000B61DF" w:rsidRPr="005335B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14:paraId="4F0E11E8" w14:textId="2F5E9949" w:rsidR="005335BD" w:rsidRDefault="0094695C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335BD"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5335BD" w:rsidRPr="005335BD">
        <w:rPr>
          <w:rFonts w:ascii="PT Astra Serif" w:hAnsi="PT Astra Serif"/>
          <w:bCs/>
          <w:color w:val="000000"/>
          <w:sz w:val="28"/>
          <w:szCs w:val="28"/>
        </w:rPr>
        <w:t>Внести  в решение Собрания депутатов муниципального образования Крапивенское Щекинского района от 03.02.2022 № 60-209 «Об утверждении Положения о муниципальном контроле в сфере благоустройства на территории муниципального образования Крапивенское Щекинского района» следующие изменения:</w:t>
      </w:r>
    </w:p>
    <w:p w14:paraId="7F6BCE98" w14:textId="475AE8AC" w:rsidR="009A0E7B" w:rsidRDefault="008A0FF2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1.1. Пункт</w:t>
      </w:r>
      <w:r w:rsidR="009A0E7B">
        <w:rPr>
          <w:rFonts w:ascii="PT Astra Serif" w:hAnsi="PT Astra Serif"/>
          <w:bCs/>
          <w:color w:val="000000"/>
          <w:sz w:val="28"/>
          <w:szCs w:val="28"/>
        </w:rPr>
        <w:t xml:space="preserve"> 1.2.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раздела</w:t>
      </w:r>
      <w:r w:rsidR="00FE4EF3">
        <w:rPr>
          <w:rFonts w:ascii="PT Astra Serif" w:hAnsi="PT Astra Serif"/>
          <w:bCs/>
          <w:color w:val="000000"/>
          <w:sz w:val="28"/>
          <w:szCs w:val="28"/>
        </w:rPr>
        <w:t xml:space="preserve"> 1</w:t>
      </w:r>
      <w:r w:rsidR="009A0E7B">
        <w:rPr>
          <w:rFonts w:ascii="PT Astra Serif" w:hAnsi="PT Astra Serif"/>
          <w:bCs/>
          <w:color w:val="000000"/>
          <w:sz w:val="28"/>
          <w:szCs w:val="28"/>
        </w:rPr>
        <w:t xml:space="preserve"> Положения о муниципальном контроле в сфере благоустройства</w:t>
      </w:r>
      <w:r w:rsidR="00C447FF">
        <w:rPr>
          <w:rFonts w:ascii="PT Astra Serif" w:hAnsi="PT Astra Serif"/>
          <w:bCs/>
          <w:color w:val="000000"/>
          <w:sz w:val="28"/>
          <w:szCs w:val="28"/>
        </w:rPr>
        <w:t xml:space="preserve"> на территории муниципального образования Крапивенское Щекинского района</w:t>
      </w:r>
      <w:r w:rsidR="009A0E7B">
        <w:rPr>
          <w:rFonts w:ascii="PT Astra Serif" w:hAnsi="PT Astra Serif"/>
          <w:bCs/>
          <w:color w:val="000000"/>
          <w:sz w:val="28"/>
          <w:szCs w:val="28"/>
        </w:rPr>
        <w:t xml:space="preserve"> (далее – Положения) дополнить абзацем в следующей редакции:</w:t>
      </w:r>
    </w:p>
    <w:p w14:paraId="5C5B7EA3" w14:textId="058B5A1A" w:rsidR="009A0E7B" w:rsidRDefault="009A0E7B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«Учет объектов муниципального контроля в сфере благоустройства обеспечивается 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в порядке, определенном Правит</w:t>
      </w:r>
      <w:r w:rsidR="006A7C18">
        <w:rPr>
          <w:rFonts w:ascii="PT Astra Serif" w:hAnsi="PT Astra Serif"/>
          <w:bCs/>
          <w:color w:val="000000"/>
          <w:sz w:val="28"/>
          <w:szCs w:val="28"/>
        </w:rPr>
        <w:t>ельством Российской Федерации</w:t>
      </w:r>
      <w:proofErr w:type="gramStart"/>
      <w:r w:rsidR="006A7C18">
        <w:rPr>
          <w:rFonts w:ascii="PT Astra Serif" w:hAnsi="PT Astra Serif"/>
          <w:bCs/>
          <w:color w:val="000000"/>
          <w:sz w:val="28"/>
          <w:szCs w:val="28"/>
        </w:rPr>
        <w:t>.»;</w:t>
      </w:r>
      <w:proofErr w:type="gramEnd"/>
    </w:p>
    <w:p w14:paraId="7DA682F0" w14:textId="35E379AF" w:rsidR="00F853E0" w:rsidRDefault="008A0FF2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1.2. Пункт</w:t>
      </w:r>
      <w:r w:rsidR="00F853E0">
        <w:rPr>
          <w:rFonts w:ascii="PT Astra Serif" w:hAnsi="PT Astra Serif"/>
          <w:bCs/>
          <w:color w:val="000000"/>
          <w:sz w:val="28"/>
          <w:szCs w:val="28"/>
        </w:rPr>
        <w:t xml:space="preserve"> 2.1. </w:t>
      </w:r>
      <w:r>
        <w:rPr>
          <w:rFonts w:ascii="PT Astra Serif" w:hAnsi="PT Astra Serif"/>
          <w:bCs/>
          <w:color w:val="000000"/>
          <w:sz w:val="28"/>
          <w:szCs w:val="28"/>
        </w:rPr>
        <w:t>р</w:t>
      </w:r>
      <w:r w:rsidR="00FE4EF3">
        <w:rPr>
          <w:rFonts w:ascii="PT Astra Serif" w:hAnsi="PT Astra Serif"/>
          <w:bCs/>
          <w:color w:val="000000"/>
          <w:sz w:val="28"/>
          <w:szCs w:val="28"/>
        </w:rPr>
        <w:t xml:space="preserve">аздела 2 </w:t>
      </w:r>
      <w:r w:rsidR="00F853E0">
        <w:rPr>
          <w:rFonts w:ascii="PT Astra Serif" w:hAnsi="PT Astra Serif"/>
          <w:bCs/>
          <w:color w:val="000000"/>
          <w:sz w:val="28"/>
          <w:szCs w:val="28"/>
        </w:rPr>
        <w:t>Положения изложить в следующей редакции:</w:t>
      </w:r>
    </w:p>
    <w:p w14:paraId="611E72C3" w14:textId="0C5EB659" w:rsidR="00F853E0" w:rsidRDefault="00F853E0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>2.1.</w:t>
      </w:r>
      <w:r w:rsidR="0076265A">
        <w:rPr>
          <w:rFonts w:ascii="PT Astra Serif" w:hAnsi="PT Astra Serif"/>
          <w:bCs/>
          <w:color w:val="000000"/>
          <w:sz w:val="28"/>
          <w:szCs w:val="28"/>
        </w:rPr>
        <w:t xml:space="preserve"> Муниципальный контроль осуществляется на основе системы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 их содержание, интенсивность и результаты.</w:t>
      </w:r>
    </w:p>
    <w:p w14:paraId="6EB76305" w14:textId="02B86A28" w:rsidR="0076265A" w:rsidRDefault="0076265A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– категория риска):</w:t>
      </w:r>
    </w:p>
    <w:p w14:paraId="244B95A4" w14:textId="3FA2DFC8" w:rsidR="0076265A" w:rsidRDefault="0076265A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1) средний риск;</w:t>
      </w:r>
    </w:p>
    <w:p w14:paraId="77CD2F22" w14:textId="666FC42F" w:rsidR="0076265A" w:rsidRDefault="0076265A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2) умеренный риск;</w:t>
      </w:r>
    </w:p>
    <w:p w14:paraId="20E5C9CE" w14:textId="03AB9491" w:rsidR="006F3302" w:rsidRDefault="006F3302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3) низкий риск.</w:t>
      </w:r>
    </w:p>
    <w:p w14:paraId="6309A27E" w14:textId="5D331ABC" w:rsidR="006F3302" w:rsidRDefault="006F3302" w:rsidP="00B83006">
      <w:pPr>
        <w:spacing w:line="276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  <w:t>Объекты контроля относятся к следующим категориям риска:</w:t>
      </w:r>
    </w:p>
    <w:p w14:paraId="0C95924A" w14:textId="296F2EB2" w:rsidR="006F3302" w:rsidRDefault="006F3302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1) К категории среднего риска – юридические лица, индивидуальные предприниматели, граждане,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обязательных требований и (или) при наличии вступившего в законную силу в течение последнего года на дату принятия решения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от отнесении деятельности юридического лица, индивидуального предпринимателя, гражданина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 Правил благоустройства территории муниципального</w:t>
      </w:r>
      <w:r w:rsidR="00481898">
        <w:rPr>
          <w:rFonts w:ascii="PT Astra Serif" w:hAnsi="PT Astra Serif"/>
          <w:bCs/>
          <w:color w:val="000000"/>
          <w:sz w:val="28"/>
          <w:szCs w:val="28"/>
        </w:rPr>
        <w:t xml:space="preserve"> образования Крапивенское Щекинского района, выявленных в ходе осуществления муниципального контроля.</w:t>
      </w:r>
      <w:proofErr w:type="gramEnd"/>
    </w:p>
    <w:p w14:paraId="31D0919E" w14:textId="55B4F9F3" w:rsidR="00481898" w:rsidRDefault="00481898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2) К категории умеренного риска – юридические лица, граждане, индивидуальные предприниматели, при наличии в течение последнего года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на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требований Правил благоустройства территории муниципального образования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Крапивенское Щекинского района, выявленных в ходе осуществления муниципального контроля.</w:t>
      </w:r>
    </w:p>
    <w:p w14:paraId="306CB6FE" w14:textId="7915029D" w:rsidR="00481898" w:rsidRDefault="00481898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3) К категории низкого риска – контролируемые лица, не соответствующие критериям, для среднего и умеренного риска</w:t>
      </w:r>
      <w:r w:rsidR="008C3CA3">
        <w:rPr>
          <w:rFonts w:ascii="PT Astra Serif" w:hAnsi="PT Astra Serif"/>
          <w:bCs/>
          <w:color w:val="000000"/>
          <w:sz w:val="28"/>
          <w:szCs w:val="28"/>
        </w:rPr>
        <w:t>.</w:t>
      </w:r>
    </w:p>
    <w:p w14:paraId="099D7819" w14:textId="2E19F2E7" w:rsidR="008C3CA3" w:rsidRDefault="008C3CA3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Принятие решения об отнесении объектов контроля к категории низкого риска не требуется. При отсутствии решения об отнесении объектов контроля к </w:t>
      </w: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>категориям риска такие объекты считаются отнесенные к низкой категории риска.</w:t>
      </w:r>
    </w:p>
    <w:p w14:paraId="72AE91BD" w14:textId="678732C4" w:rsidR="008C3CA3" w:rsidRDefault="008C3CA3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48B37879" w14:textId="3CCBA904" w:rsidR="008C3CA3" w:rsidRDefault="008C3CA3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Контрольный орган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путем подписания соответствующих сведений в Едином реестре видов контроля.</w:t>
      </w:r>
    </w:p>
    <w:p w14:paraId="7E091085" w14:textId="28B97554" w:rsidR="008C3CA3" w:rsidRDefault="00D816BD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Принятие решения об отнесении объектов контроля к категории низкого риска не требуется. При отсутствии решения об отнесении объектов контроля к категориям риска такие объекты считаются отнесенные к низкой категории риска.</w:t>
      </w:r>
    </w:p>
    <w:p w14:paraId="01DD7AB7" w14:textId="5BA3969B" w:rsidR="00D816BD" w:rsidRDefault="00D816BD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14:paraId="77FA325C" w14:textId="058CA451" w:rsidR="00F853E0" w:rsidRPr="005335BD" w:rsidRDefault="00D816BD" w:rsidP="00B83006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Перечень индикаторов риска по муниципальному контролю утверждается решением Собрания депутатов муниципального образования К</w:t>
      </w:r>
      <w:r w:rsidR="006A7C18">
        <w:rPr>
          <w:rFonts w:ascii="PT Astra Serif" w:hAnsi="PT Astra Serif"/>
          <w:bCs/>
          <w:color w:val="000000"/>
          <w:sz w:val="28"/>
          <w:szCs w:val="28"/>
        </w:rPr>
        <w:t>рапивенское Щекинского района</w:t>
      </w:r>
      <w:proofErr w:type="gramStart"/>
      <w:r w:rsidR="006A7C18">
        <w:rPr>
          <w:rFonts w:ascii="PT Astra Serif" w:hAnsi="PT Astra Serif"/>
          <w:bCs/>
          <w:color w:val="000000"/>
          <w:sz w:val="28"/>
          <w:szCs w:val="28"/>
        </w:rPr>
        <w:t>.»;</w:t>
      </w:r>
      <w:proofErr w:type="gramEnd"/>
    </w:p>
    <w:p w14:paraId="79735CD9" w14:textId="27884FE2" w:rsidR="005335BD" w:rsidRDefault="005335BD" w:rsidP="00B8300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335BD">
        <w:rPr>
          <w:rFonts w:ascii="PT Astra Serif" w:hAnsi="PT Astra Serif"/>
        </w:rPr>
        <w:tab/>
      </w:r>
      <w:r w:rsidR="00F853E0">
        <w:rPr>
          <w:rFonts w:ascii="PT Astra Serif" w:hAnsi="PT Astra Serif"/>
          <w:sz w:val="28"/>
          <w:szCs w:val="28"/>
        </w:rPr>
        <w:t>1.3</w:t>
      </w:r>
      <w:r w:rsidRPr="005335BD">
        <w:rPr>
          <w:rFonts w:ascii="PT Astra Serif" w:hAnsi="PT Astra Serif"/>
          <w:sz w:val="28"/>
          <w:szCs w:val="28"/>
        </w:rPr>
        <w:t>.</w:t>
      </w:r>
      <w:r w:rsidR="008A0FF2">
        <w:rPr>
          <w:rFonts w:ascii="PT Astra Serif" w:hAnsi="PT Astra Serif"/>
          <w:sz w:val="28"/>
          <w:szCs w:val="28"/>
        </w:rPr>
        <w:t xml:space="preserve"> Пункт</w:t>
      </w:r>
      <w:r w:rsidR="009A0E7B">
        <w:rPr>
          <w:rFonts w:ascii="PT Astra Serif" w:hAnsi="PT Astra Serif"/>
          <w:sz w:val="28"/>
          <w:szCs w:val="28"/>
        </w:rPr>
        <w:t xml:space="preserve"> 2.5.</w:t>
      </w:r>
      <w:r w:rsidR="008A0FF2">
        <w:rPr>
          <w:rFonts w:ascii="PT Astra Serif" w:hAnsi="PT Astra Serif"/>
          <w:sz w:val="28"/>
          <w:szCs w:val="28"/>
        </w:rPr>
        <w:t xml:space="preserve"> раздела 2</w:t>
      </w:r>
      <w:r w:rsidR="009A0E7B">
        <w:rPr>
          <w:rFonts w:ascii="PT Astra Serif" w:hAnsi="PT Astra Serif"/>
          <w:sz w:val="28"/>
          <w:szCs w:val="28"/>
        </w:rPr>
        <w:t xml:space="preserve"> Положения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14:paraId="61ECBC92" w14:textId="51787ED8" w:rsidR="005335BD" w:rsidRDefault="005335BD" w:rsidP="00B8300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«2.5. 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14:paraId="56BDF067" w14:textId="09760178" w:rsidR="005335BD" w:rsidRDefault="005335BD" w:rsidP="00B8300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1) информирование;</w:t>
      </w:r>
    </w:p>
    <w:p w14:paraId="0E9872BA" w14:textId="21095C45" w:rsidR="005335BD" w:rsidRDefault="005335BD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объявление предостережений;</w:t>
      </w:r>
    </w:p>
    <w:p w14:paraId="16A708CD" w14:textId="5AF6C787" w:rsidR="005335BD" w:rsidRDefault="005335BD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консультирование;</w:t>
      </w:r>
    </w:p>
    <w:p w14:paraId="7F257497" w14:textId="4CF512E6" w:rsidR="005335BD" w:rsidRDefault="005335BD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профилактический визит</w:t>
      </w:r>
      <w:proofErr w:type="gramStart"/>
      <w:r w:rsidR="006A7C18">
        <w:rPr>
          <w:rFonts w:ascii="PT Astra Serif" w:hAnsi="PT Astra Serif"/>
          <w:sz w:val="28"/>
          <w:szCs w:val="28"/>
        </w:rPr>
        <w:t>.»;</w:t>
      </w:r>
      <w:proofErr w:type="gramEnd"/>
    </w:p>
    <w:p w14:paraId="7A0FA3B5" w14:textId="47FC4909" w:rsidR="00B220A2" w:rsidRDefault="00F853E0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8A0FF2">
        <w:rPr>
          <w:rFonts w:ascii="PT Astra Serif" w:hAnsi="PT Astra Serif"/>
          <w:sz w:val="28"/>
          <w:szCs w:val="28"/>
        </w:rPr>
        <w:t>. Пункт</w:t>
      </w:r>
      <w:r w:rsidR="00B220A2">
        <w:rPr>
          <w:rFonts w:ascii="PT Astra Serif" w:hAnsi="PT Astra Serif"/>
          <w:sz w:val="28"/>
          <w:szCs w:val="28"/>
        </w:rPr>
        <w:t xml:space="preserve"> 2.6. </w:t>
      </w:r>
      <w:r w:rsidR="008A0FF2">
        <w:rPr>
          <w:rFonts w:ascii="PT Astra Serif" w:hAnsi="PT Astra Serif"/>
          <w:sz w:val="28"/>
          <w:szCs w:val="28"/>
        </w:rPr>
        <w:t xml:space="preserve">раздела 2 </w:t>
      </w:r>
      <w:r w:rsidR="00B220A2">
        <w:rPr>
          <w:rFonts w:ascii="PT Astra Serif" w:hAnsi="PT Astra Serif"/>
          <w:sz w:val="28"/>
          <w:szCs w:val="28"/>
        </w:rPr>
        <w:t>Положения изложить в следующей редакции:</w:t>
      </w:r>
    </w:p>
    <w:p w14:paraId="28809E40" w14:textId="2134457D" w:rsidR="00B220A2" w:rsidRDefault="00B220A2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«2.6. </w:t>
      </w:r>
      <w:proofErr w:type="gramStart"/>
      <w:r>
        <w:rPr>
          <w:rFonts w:ascii="PT Astra Serif" w:hAnsi="PT Astra Serif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муниципального образования Крапивенское Щекинского района в подразделе муниципального контроля в сети «Интернет», средствах массовой информации, через личные кабинеты контролируемых лиц в го</w:t>
      </w:r>
      <w:r w:rsidR="002777DA">
        <w:rPr>
          <w:rFonts w:ascii="PT Astra Serif" w:hAnsi="PT Astra Serif"/>
          <w:sz w:val="28"/>
          <w:szCs w:val="28"/>
        </w:rPr>
        <w:t>сударственных информационных си</w:t>
      </w:r>
      <w:r>
        <w:rPr>
          <w:rFonts w:ascii="PT Astra Serif" w:hAnsi="PT Astra Serif"/>
          <w:sz w:val="28"/>
          <w:szCs w:val="28"/>
        </w:rPr>
        <w:t xml:space="preserve">стемах (при их наличии) и иных формах, в том числе выдача рекомендаций по </w:t>
      </w:r>
      <w:r>
        <w:rPr>
          <w:rFonts w:ascii="PT Astra Serif" w:hAnsi="PT Astra Serif"/>
          <w:sz w:val="28"/>
          <w:szCs w:val="28"/>
        </w:rPr>
        <w:lastRenderedPageBreak/>
        <w:t>соблюдению требований, направленных на профилактику рисков причинения вреда (ущерба)</w:t>
      </w:r>
      <w:r w:rsidR="006A7C18">
        <w:rPr>
          <w:rFonts w:ascii="PT Astra Serif" w:hAnsi="PT Astra Serif"/>
          <w:sz w:val="28"/>
          <w:szCs w:val="28"/>
        </w:rPr>
        <w:t xml:space="preserve"> охраняемым законом ценностям.»;</w:t>
      </w:r>
      <w:proofErr w:type="gramEnd"/>
    </w:p>
    <w:p w14:paraId="46D37AA2" w14:textId="65CAAC31" w:rsidR="00B220A2" w:rsidRDefault="00F853E0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</w:t>
      </w:r>
      <w:r w:rsidR="008A0FF2">
        <w:rPr>
          <w:rFonts w:ascii="PT Astra Serif" w:hAnsi="PT Astra Serif"/>
          <w:sz w:val="28"/>
          <w:szCs w:val="28"/>
        </w:rPr>
        <w:t>. Пункт</w:t>
      </w:r>
      <w:r w:rsidR="00B220A2">
        <w:rPr>
          <w:rFonts w:ascii="PT Astra Serif" w:hAnsi="PT Astra Serif"/>
          <w:sz w:val="28"/>
          <w:szCs w:val="28"/>
        </w:rPr>
        <w:t xml:space="preserve"> 2.8. </w:t>
      </w:r>
      <w:r w:rsidR="008A0FF2">
        <w:rPr>
          <w:rFonts w:ascii="PT Astra Serif" w:hAnsi="PT Astra Serif"/>
          <w:sz w:val="28"/>
          <w:szCs w:val="28"/>
        </w:rPr>
        <w:t xml:space="preserve">раздела 2 </w:t>
      </w:r>
      <w:r w:rsidR="00B220A2">
        <w:rPr>
          <w:rFonts w:ascii="PT Astra Serif" w:hAnsi="PT Astra Serif"/>
          <w:sz w:val="28"/>
          <w:szCs w:val="28"/>
        </w:rPr>
        <w:t>Положения изложить в следующей редакции:</w:t>
      </w:r>
    </w:p>
    <w:p w14:paraId="3F01F0A5" w14:textId="3A3D6222" w:rsidR="00B220A2" w:rsidRDefault="00B220A2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«2.8. </w:t>
      </w:r>
      <w:proofErr w:type="gramStart"/>
      <w:r>
        <w:rPr>
          <w:rFonts w:ascii="PT Astra Serif" w:hAnsi="PT Astra Serif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</w:t>
      </w:r>
      <w:r w:rsidR="001B42B5">
        <w:rPr>
          <w:rFonts w:ascii="PT Astra Serif" w:hAnsi="PT Astra Serif"/>
          <w:sz w:val="28"/>
          <w:szCs w:val="28"/>
        </w:rPr>
        <w:t>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="001B42B5">
        <w:rPr>
          <w:rFonts w:ascii="PT Astra Serif" w:hAnsi="PT Astra Serif"/>
          <w:sz w:val="28"/>
          <w:szCs w:val="28"/>
        </w:rPr>
        <w:t xml:space="preserve">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</w:t>
      </w:r>
      <w:r w:rsidR="006A7C18">
        <w:rPr>
          <w:rFonts w:ascii="PT Astra Serif" w:hAnsi="PT Astra Serif"/>
          <w:sz w:val="28"/>
          <w:szCs w:val="28"/>
        </w:rPr>
        <w:t>шению обязательных требований</w:t>
      </w:r>
      <w:proofErr w:type="gramStart"/>
      <w:r w:rsidR="006A7C18">
        <w:rPr>
          <w:rFonts w:ascii="PT Astra Serif" w:hAnsi="PT Astra Serif"/>
          <w:sz w:val="28"/>
          <w:szCs w:val="28"/>
        </w:rPr>
        <w:t>.»;</w:t>
      </w:r>
      <w:proofErr w:type="gramEnd"/>
    </w:p>
    <w:p w14:paraId="762FEFF4" w14:textId="5CBAC611" w:rsidR="001B42B5" w:rsidRDefault="00F853E0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</w:t>
      </w:r>
      <w:r w:rsidR="008A0FF2">
        <w:rPr>
          <w:rFonts w:ascii="PT Astra Serif" w:hAnsi="PT Astra Serif"/>
          <w:sz w:val="28"/>
          <w:szCs w:val="28"/>
        </w:rPr>
        <w:t>. Пункт</w:t>
      </w:r>
      <w:r w:rsidR="001B42B5">
        <w:rPr>
          <w:rFonts w:ascii="PT Astra Serif" w:hAnsi="PT Astra Serif"/>
          <w:sz w:val="28"/>
          <w:szCs w:val="28"/>
        </w:rPr>
        <w:t xml:space="preserve"> 2.11.</w:t>
      </w:r>
      <w:r w:rsidR="008A0FF2">
        <w:rPr>
          <w:rFonts w:ascii="PT Astra Serif" w:hAnsi="PT Astra Serif"/>
          <w:sz w:val="28"/>
          <w:szCs w:val="28"/>
        </w:rPr>
        <w:t xml:space="preserve"> раздела 2</w:t>
      </w:r>
      <w:r w:rsidR="001B42B5">
        <w:rPr>
          <w:rFonts w:ascii="PT Astra Serif" w:hAnsi="PT Astra Serif"/>
          <w:sz w:val="28"/>
          <w:szCs w:val="28"/>
        </w:rPr>
        <w:t xml:space="preserve"> Положения изложить в новой редакции:</w:t>
      </w:r>
    </w:p>
    <w:p w14:paraId="28156C89" w14:textId="5BC61E2D" w:rsidR="001B42B5" w:rsidRDefault="00BD3160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«2.11. Профилактический визит</w:t>
      </w:r>
      <w:r w:rsidR="00011DF0">
        <w:rPr>
          <w:rFonts w:ascii="PT Astra Serif" w:hAnsi="PT Astra Serif"/>
          <w:sz w:val="28"/>
          <w:szCs w:val="28"/>
        </w:rPr>
        <w:t xml:space="preserve">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3DA41BAA" w14:textId="029EED2C" w:rsidR="00011DF0" w:rsidRDefault="00011DF0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Профилактический визит проводится 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359079D7" w14:textId="6B668DFA" w:rsidR="00011DF0" w:rsidRDefault="00011DF0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объектов контроля, отнесенных к категории среднего или умеренного  риска</w:t>
      </w:r>
      <w:r w:rsidR="002777D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проводится обязательный профилактический визит в порядке, определенном статьей 52.1 Федерального закона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</w:t>
      </w:r>
    </w:p>
    <w:p w14:paraId="14A98CF1" w14:textId="13D9C823" w:rsidR="00011DF0" w:rsidRDefault="00011DF0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Обязательные профилактические визиты в отношении категории риска не проводятся.</w:t>
      </w:r>
    </w:p>
    <w:p w14:paraId="24DFB278" w14:textId="41DABEF3" w:rsidR="00011DF0" w:rsidRDefault="00011DF0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Профилактический визит по инициативе</w:t>
      </w:r>
      <w:r w:rsidR="00517EC8">
        <w:rPr>
          <w:rFonts w:ascii="PT Astra Serif" w:hAnsi="PT Astra Serif"/>
          <w:sz w:val="28"/>
          <w:szCs w:val="28"/>
        </w:rPr>
        <w:t xml:space="preserve"> контролируемого лица проводится должностными лицами контрольного (надзорного) органа в соответствии со статьей 52.2. Федерального закона «О государственном контроле в Российской Федерации</w:t>
      </w:r>
      <w:proofErr w:type="gramStart"/>
      <w:r w:rsidR="00C447FF">
        <w:rPr>
          <w:rFonts w:ascii="PT Astra Serif" w:hAnsi="PT Astra Serif"/>
          <w:sz w:val="28"/>
          <w:szCs w:val="28"/>
        </w:rPr>
        <w:t>.»</w:t>
      </w:r>
      <w:r w:rsidR="006A7C18">
        <w:rPr>
          <w:rFonts w:ascii="PT Astra Serif" w:hAnsi="PT Astra Serif"/>
          <w:sz w:val="28"/>
          <w:szCs w:val="28"/>
        </w:rPr>
        <w:t>;</w:t>
      </w:r>
      <w:proofErr w:type="gramEnd"/>
    </w:p>
    <w:p w14:paraId="0D32F72E" w14:textId="1E56233D" w:rsidR="00517EC8" w:rsidRDefault="00F853E0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</w:t>
      </w:r>
      <w:r w:rsidR="00517EC8">
        <w:rPr>
          <w:rFonts w:ascii="PT Astra Serif" w:hAnsi="PT Astra Serif"/>
          <w:sz w:val="28"/>
          <w:szCs w:val="28"/>
        </w:rPr>
        <w:t>.</w:t>
      </w:r>
      <w:r w:rsidR="008A0FF2">
        <w:rPr>
          <w:rFonts w:ascii="PT Astra Serif" w:hAnsi="PT Astra Serif"/>
          <w:sz w:val="28"/>
          <w:szCs w:val="28"/>
        </w:rPr>
        <w:t xml:space="preserve"> Пункт</w:t>
      </w:r>
      <w:r w:rsidR="001D1AC2">
        <w:rPr>
          <w:rFonts w:ascii="PT Astra Serif" w:hAnsi="PT Astra Serif"/>
          <w:sz w:val="28"/>
          <w:szCs w:val="28"/>
        </w:rPr>
        <w:t xml:space="preserve"> 3.3.</w:t>
      </w:r>
      <w:r w:rsidR="008A0FF2">
        <w:rPr>
          <w:rFonts w:ascii="PT Astra Serif" w:hAnsi="PT Astra Serif"/>
          <w:sz w:val="28"/>
          <w:szCs w:val="28"/>
        </w:rPr>
        <w:t xml:space="preserve"> раздела 3</w:t>
      </w:r>
      <w:r w:rsidR="001D1AC2">
        <w:rPr>
          <w:rFonts w:ascii="PT Astra Serif" w:hAnsi="PT Astra Serif"/>
          <w:sz w:val="28"/>
          <w:szCs w:val="28"/>
        </w:rPr>
        <w:t xml:space="preserve"> Положения дополнить третьим абзацем следующего содержания:</w:t>
      </w:r>
    </w:p>
    <w:p w14:paraId="7EB70BE6" w14:textId="41F1889D" w:rsidR="001D1AC2" w:rsidRDefault="001D1AC2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«Внеплановые контрольные (надзорные) мероприятия, за исключением внеплановых контрольных (надзорных) мероприятий без взаимодействия, </w:t>
      </w:r>
      <w:r>
        <w:rPr>
          <w:rFonts w:ascii="PT Astra Serif" w:hAnsi="PT Astra Serif"/>
          <w:sz w:val="28"/>
          <w:szCs w:val="28"/>
        </w:rPr>
        <w:lastRenderedPageBreak/>
        <w:t>проводятся по основаниям, предусмотренным пунктами 1,3-9 части 1 и частью 3 статьи 57 настоящего Федерального закона «О государственном контроле (надзоре) и муниципальном контроле в Российской Федерации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r w:rsidR="006A7C18">
        <w:rPr>
          <w:rFonts w:ascii="PT Astra Serif" w:hAnsi="PT Astra Serif"/>
          <w:sz w:val="28"/>
          <w:szCs w:val="28"/>
        </w:rPr>
        <w:t>;</w:t>
      </w:r>
      <w:proofErr w:type="gramEnd"/>
    </w:p>
    <w:p w14:paraId="25EE32DE" w14:textId="062B04F2" w:rsidR="001B42B5" w:rsidRDefault="00F853E0" w:rsidP="00B8300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1.8</w:t>
      </w:r>
      <w:r w:rsidR="008A0FF2">
        <w:rPr>
          <w:rFonts w:ascii="PT Astra Serif" w:hAnsi="PT Astra Serif"/>
          <w:sz w:val="28"/>
          <w:szCs w:val="28"/>
        </w:rPr>
        <w:t>. Пункт</w:t>
      </w:r>
      <w:r w:rsidR="002777DA">
        <w:rPr>
          <w:rFonts w:ascii="PT Astra Serif" w:hAnsi="PT Astra Serif"/>
          <w:sz w:val="28"/>
          <w:szCs w:val="28"/>
        </w:rPr>
        <w:t xml:space="preserve"> 3.14.</w:t>
      </w:r>
      <w:r w:rsidR="008A0FF2">
        <w:rPr>
          <w:rFonts w:ascii="PT Astra Serif" w:hAnsi="PT Astra Serif"/>
          <w:sz w:val="28"/>
          <w:szCs w:val="28"/>
        </w:rPr>
        <w:t xml:space="preserve"> раздела 3</w:t>
      </w:r>
      <w:r w:rsidR="002777DA">
        <w:rPr>
          <w:rFonts w:ascii="PT Astra Serif" w:hAnsi="PT Astra Serif"/>
          <w:sz w:val="28"/>
          <w:szCs w:val="28"/>
        </w:rPr>
        <w:t xml:space="preserve"> Положения изложить в следующей редакции:</w:t>
      </w:r>
    </w:p>
    <w:p w14:paraId="25F9D97C" w14:textId="163F6653" w:rsidR="002777DA" w:rsidRDefault="002777DA" w:rsidP="00B8300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«3.14. По окончании проведения контрольного мероприятия, предусматривающего взаимодействие с контрольным лицом, а в случаях, установленных Федеральным законом «О государственном контроле (надзоре) и муниципальном контроле в Российской Федерации»,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</w:t>
      </w:r>
    </w:p>
    <w:p w14:paraId="6EB06E91" w14:textId="3466147F" w:rsidR="002D4EEC" w:rsidRDefault="002D4EEC" w:rsidP="00B8300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Оформление результатов контрольного мероприятия, предусматривающего взаимодействие с контролируемым лицом, а в случаях, установленных Федеральным законом «О государственном контроле (надзоре) и муниципальном контроле в Российской Федерации», по окончании обязательного профилактического визита или контрольного мероприятия без взаимодействия, осуществляется в порядке, определенном статьями 87, 88 Федерального закона «О государственном контроле (надзоре) и муниципальном ко</w:t>
      </w:r>
      <w:r w:rsidR="00C447FF">
        <w:rPr>
          <w:rFonts w:ascii="PT Astra Serif" w:hAnsi="PT Astra Serif"/>
          <w:sz w:val="28"/>
          <w:szCs w:val="28"/>
        </w:rPr>
        <w:t xml:space="preserve">нтроле в Российской </w:t>
      </w:r>
      <w:r w:rsidR="006A7C18">
        <w:rPr>
          <w:rFonts w:ascii="PT Astra Serif" w:hAnsi="PT Astra Serif"/>
          <w:sz w:val="28"/>
          <w:szCs w:val="28"/>
        </w:rPr>
        <w:t>Федерации.»;</w:t>
      </w:r>
      <w:proofErr w:type="gramEnd"/>
    </w:p>
    <w:p w14:paraId="535F7B65" w14:textId="13ACD8AD" w:rsidR="00E90D20" w:rsidRDefault="00F853E0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1.9</w:t>
      </w:r>
      <w:r w:rsidR="008A0FF2">
        <w:rPr>
          <w:rFonts w:ascii="PT Astra Serif" w:hAnsi="PT Astra Serif"/>
          <w:sz w:val="28"/>
          <w:szCs w:val="28"/>
        </w:rPr>
        <w:t>. Раздел 3 Положения дополнить пунктом</w:t>
      </w:r>
      <w:r w:rsidR="00E90D20">
        <w:rPr>
          <w:rFonts w:ascii="PT Astra Serif" w:hAnsi="PT Astra Serif"/>
          <w:sz w:val="28"/>
          <w:szCs w:val="28"/>
        </w:rPr>
        <w:t xml:space="preserve"> 3.21. в следующей редакции:</w:t>
      </w:r>
    </w:p>
    <w:p w14:paraId="50F3FD37" w14:textId="3C45DEEC" w:rsidR="00E90D20" w:rsidRDefault="00E90D20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«3.21. Контрольные мероприятия, проводимые с взаимодействием с контрольным лицом (инспекционный визит, выездная проверка) могут проводиться с использованием мобильного приложения «Инспектор»</w:t>
      </w:r>
      <w:r w:rsidR="0033762C">
        <w:rPr>
          <w:rFonts w:ascii="PT Astra Serif" w:hAnsi="PT Astra Serif"/>
          <w:sz w:val="28"/>
          <w:szCs w:val="28"/>
        </w:rPr>
        <w:t>. Решение об использовании приложения «Инспектор» принимается инспектором самостоятельно (или уполномоченным должностным лицом).</w:t>
      </w:r>
    </w:p>
    <w:p w14:paraId="131C1EE4" w14:textId="794533BD" w:rsidR="0033762C" w:rsidRDefault="0033762C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Отдельные контрольные действия (осмотр, опрос, экспертиза) </w:t>
      </w:r>
      <w:proofErr w:type="gramStart"/>
      <w:r>
        <w:rPr>
          <w:rFonts w:ascii="PT Astra Serif" w:hAnsi="PT Astra Serif"/>
          <w:sz w:val="28"/>
          <w:szCs w:val="28"/>
        </w:rPr>
        <w:t>могут</w:t>
      </w:r>
      <w:proofErr w:type="gramEnd"/>
      <w:r>
        <w:rPr>
          <w:rFonts w:ascii="PT Astra Serif" w:hAnsi="PT Astra Serif"/>
          <w:sz w:val="28"/>
          <w:szCs w:val="28"/>
        </w:rPr>
        <w:t xml:space="preserve">  проведены с использованием мобильного приложения «Инспектор». Решение об использовании приложения «Инспектор» принимается инспектором самостоятельно (или упол</w:t>
      </w:r>
      <w:r w:rsidR="006A7C18">
        <w:rPr>
          <w:rFonts w:ascii="PT Astra Serif" w:hAnsi="PT Astra Serif"/>
          <w:sz w:val="28"/>
          <w:szCs w:val="28"/>
        </w:rPr>
        <w:t>номоченным должностным лицом)</w:t>
      </w:r>
      <w:proofErr w:type="gramStart"/>
      <w:r w:rsidR="006A7C18">
        <w:rPr>
          <w:rFonts w:ascii="PT Astra Serif" w:hAnsi="PT Astra Serif"/>
          <w:sz w:val="28"/>
          <w:szCs w:val="28"/>
        </w:rPr>
        <w:t>.»</w:t>
      </w:r>
      <w:proofErr w:type="gramEnd"/>
      <w:r w:rsidR="006A7C18">
        <w:rPr>
          <w:rFonts w:ascii="PT Astra Serif" w:hAnsi="PT Astra Serif"/>
          <w:sz w:val="28"/>
          <w:szCs w:val="28"/>
        </w:rPr>
        <w:t>;</w:t>
      </w:r>
    </w:p>
    <w:p w14:paraId="0D5C2C84" w14:textId="67DD045D" w:rsidR="00771DFA" w:rsidRDefault="00F853E0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1.10</w:t>
      </w:r>
      <w:r w:rsidR="008A0FF2">
        <w:rPr>
          <w:rFonts w:ascii="PT Astra Serif" w:hAnsi="PT Astra Serif"/>
          <w:sz w:val="28"/>
          <w:szCs w:val="28"/>
        </w:rPr>
        <w:t xml:space="preserve">. Раздел </w:t>
      </w:r>
      <w:r w:rsidR="00771DFA">
        <w:rPr>
          <w:rFonts w:ascii="PT Astra Serif" w:hAnsi="PT Astra Serif"/>
          <w:sz w:val="28"/>
          <w:szCs w:val="28"/>
        </w:rPr>
        <w:t xml:space="preserve"> 4 Положения изложить в следующей редакции:</w:t>
      </w:r>
    </w:p>
    <w:p w14:paraId="25E40A30" w14:textId="326A6D1C" w:rsidR="00771DFA" w:rsidRDefault="00771DFA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 Досудебный порядок обжалования решений контрольного органа, действий (бездействий) его должностных лиц</w:t>
      </w:r>
      <w:r w:rsidR="005A613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32665912" w14:textId="0C6CCB8B" w:rsidR="002777DA" w:rsidRPr="005335BD" w:rsidRDefault="008A0FF2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</w:t>
      </w:r>
      <w:r w:rsidR="00771DFA">
        <w:rPr>
          <w:rFonts w:ascii="PT Astra Serif" w:hAnsi="PT Astra Serif"/>
          <w:sz w:val="28"/>
          <w:szCs w:val="28"/>
        </w:rPr>
        <w:t>Досудебный порядок подачи жалоб при осуществлении муниципального контроля осуществляется в соответствии со статьями 40, 41, 42, 43 Федерального закона «О государственном контроле (надзоре) и муниципальном контроле в Российской Федерации</w:t>
      </w:r>
      <w:proofErr w:type="gramStart"/>
      <w:r w:rsidR="00771DFA">
        <w:rPr>
          <w:rFonts w:ascii="PT Astra Serif" w:hAnsi="PT Astra Serif"/>
          <w:sz w:val="28"/>
          <w:szCs w:val="28"/>
        </w:rPr>
        <w:t>.</w:t>
      </w:r>
      <w:r w:rsidR="00C447FF">
        <w:rPr>
          <w:rFonts w:ascii="PT Astra Serif" w:hAnsi="PT Astra Serif"/>
          <w:sz w:val="28"/>
          <w:szCs w:val="28"/>
        </w:rPr>
        <w:t>».</w:t>
      </w:r>
      <w:proofErr w:type="gramEnd"/>
    </w:p>
    <w:p w14:paraId="7D2639B1" w14:textId="2E049679" w:rsidR="005D1742" w:rsidRPr="005335BD" w:rsidRDefault="005D1742" w:rsidP="00B8300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5335BD">
        <w:rPr>
          <w:rFonts w:ascii="PT Astra Serif" w:hAnsi="PT Astra Serif"/>
          <w:sz w:val="28"/>
          <w:szCs w:val="28"/>
        </w:rPr>
        <w:t>2.</w:t>
      </w:r>
      <w:r w:rsidRPr="005335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335BD">
        <w:rPr>
          <w:rFonts w:ascii="PT Astra Serif" w:eastAsia="Calibri" w:hAnsi="PT Astra Serif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</w:t>
      </w:r>
      <w:r w:rsidRPr="005335BD">
        <w:rPr>
          <w:rFonts w:ascii="PT Astra Serif" w:eastAsia="Calibri" w:hAnsi="PT Astra Serif"/>
          <w:bCs/>
          <w:sz w:val="28"/>
          <w:szCs w:val="28"/>
        </w:rPr>
        <w:lastRenderedPageBreak/>
        <w:t xml:space="preserve">Крапивенское  Щекинского по адресу: </w:t>
      </w:r>
      <w:proofErr w:type="gramStart"/>
      <w:r w:rsidRPr="005335BD">
        <w:rPr>
          <w:rFonts w:ascii="PT Astra Serif" w:eastAsia="Calibri" w:hAnsi="PT Astra Serif"/>
          <w:bCs/>
          <w:sz w:val="28"/>
          <w:szCs w:val="28"/>
        </w:rPr>
        <w:t>с</w:t>
      </w:r>
      <w:proofErr w:type="gramEnd"/>
      <w:r w:rsidRPr="005335BD">
        <w:rPr>
          <w:rFonts w:ascii="PT Astra Serif" w:eastAsia="Calibri" w:hAnsi="PT Astra Serif"/>
          <w:bCs/>
          <w:sz w:val="28"/>
          <w:szCs w:val="28"/>
        </w:rPr>
        <w:t>. Крапивна, ул. Советская, д.34.</w:t>
      </w:r>
    </w:p>
    <w:p w14:paraId="6A72C5EF" w14:textId="3977F1C1" w:rsidR="000B61DF" w:rsidRPr="005335BD" w:rsidRDefault="00206532" w:rsidP="00B83006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335BD">
        <w:rPr>
          <w:rFonts w:ascii="PT Astra Serif" w:hAnsi="PT Astra Serif"/>
          <w:color w:val="000000"/>
          <w:sz w:val="28"/>
          <w:szCs w:val="28"/>
        </w:rPr>
        <w:t>3</w:t>
      </w:r>
      <w:r w:rsidR="00D03C14" w:rsidRPr="005335BD">
        <w:rPr>
          <w:rFonts w:ascii="PT Astra Serif" w:hAnsi="PT Astra Serif"/>
          <w:color w:val="000000"/>
          <w:sz w:val="28"/>
          <w:szCs w:val="28"/>
        </w:rPr>
        <w:t>. Настоящее решение вступает в силу со дня его официал</w:t>
      </w:r>
      <w:r w:rsidRPr="005335BD">
        <w:rPr>
          <w:rFonts w:ascii="PT Astra Serif" w:hAnsi="PT Astra Serif"/>
          <w:color w:val="000000"/>
          <w:sz w:val="28"/>
          <w:szCs w:val="28"/>
        </w:rPr>
        <w:t>ьного обнародования</w:t>
      </w:r>
      <w:r w:rsidR="004D111C">
        <w:rPr>
          <w:rFonts w:ascii="PT Astra Serif" w:hAnsi="PT Astra Serif"/>
          <w:color w:val="000000"/>
          <w:sz w:val="28"/>
          <w:szCs w:val="28"/>
        </w:rPr>
        <w:t>.</w:t>
      </w:r>
    </w:p>
    <w:p w14:paraId="24CEBC7B" w14:textId="77777777" w:rsidR="00A9339D" w:rsidRDefault="00A9339D" w:rsidP="00BA5201">
      <w:pPr>
        <w:rPr>
          <w:b/>
          <w:sz w:val="28"/>
          <w:szCs w:val="28"/>
        </w:rPr>
      </w:pPr>
    </w:p>
    <w:p w14:paraId="3663E4F4" w14:textId="77777777" w:rsidR="00A9339D" w:rsidRDefault="00A9339D" w:rsidP="00A9339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58"/>
        <w:gridCol w:w="4196"/>
      </w:tblGrid>
      <w:tr w:rsidR="00A9339D" w14:paraId="58FE4C22" w14:textId="77777777" w:rsidTr="00A9339D">
        <w:tc>
          <w:tcPr>
            <w:tcW w:w="2871" w:type="pct"/>
            <w:hideMark/>
          </w:tcPr>
          <w:p w14:paraId="315329A7" w14:textId="77777777" w:rsidR="00A9339D" w:rsidRDefault="00A9339D">
            <w:pPr>
              <w:autoSpaceDE w:val="0"/>
              <w:autoSpaceDN w:val="0"/>
              <w:jc w:val="center"/>
              <w:rPr>
                <w:rFonts w:ascii="PT Astra Serif" w:hAnsi="PT Astra Serif" w:cstheme="minorBidi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муниципального образования Крапивенское Щекинского района –</w:t>
            </w:r>
          </w:p>
          <w:p w14:paraId="5E71AA4E" w14:textId="77777777" w:rsidR="00A9339D" w:rsidRDefault="00A9339D">
            <w:pPr>
              <w:autoSpaceDE w:val="0"/>
              <w:autoSpaceDN w:val="0"/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Председатель Собрания депутатов</w:t>
            </w:r>
          </w:p>
          <w:p w14:paraId="499F6CD8" w14:textId="77777777" w:rsidR="00A9339D" w:rsidRDefault="00A9339D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041F73A3" w14:textId="77777777" w:rsidR="00A9339D" w:rsidRDefault="00A9339D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Крапивенское Щекинского района</w:t>
            </w:r>
          </w:p>
        </w:tc>
        <w:tc>
          <w:tcPr>
            <w:tcW w:w="2129" w:type="pct"/>
            <w:vAlign w:val="bottom"/>
          </w:tcPr>
          <w:p w14:paraId="45A3ED89" w14:textId="77777777" w:rsidR="00A9339D" w:rsidRDefault="00A9339D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zh-CN"/>
              </w:rPr>
            </w:pPr>
          </w:p>
          <w:p w14:paraId="3CDC78E3" w14:textId="77777777" w:rsidR="00A9339D" w:rsidRDefault="00A9339D">
            <w:pPr>
              <w:keepNext/>
              <w:ind w:firstLine="709"/>
              <w:jc w:val="right"/>
              <w:outlineLvl w:val="0"/>
              <w:rPr>
                <w:rFonts w:ascii="PT Astra Serif" w:eastAsiaTheme="minorEastAsia" w:hAnsi="PT Astra Serif" w:cs="Arial"/>
                <w:b/>
                <w:bCs/>
                <w:kern w:val="32"/>
                <w:sz w:val="28"/>
                <w:szCs w:val="28"/>
                <w:lang w:eastAsia="en-US"/>
              </w:rPr>
            </w:pPr>
          </w:p>
          <w:p w14:paraId="24FD46D8" w14:textId="77777777" w:rsidR="008A0FF2" w:rsidRDefault="008A0FF2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en-US"/>
              </w:rPr>
            </w:pPr>
          </w:p>
          <w:p w14:paraId="239384E4" w14:textId="77777777" w:rsidR="008A0FF2" w:rsidRDefault="008A0FF2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en-US"/>
              </w:rPr>
            </w:pPr>
          </w:p>
          <w:p w14:paraId="71166751" w14:textId="77777777" w:rsidR="00A9339D" w:rsidRDefault="00A9339D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en-US"/>
              </w:rPr>
              <w:t>М.Д. Кобзева</w:t>
            </w:r>
          </w:p>
          <w:p w14:paraId="038679E1" w14:textId="77777777" w:rsidR="00A9339D" w:rsidRDefault="00A9339D">
            <w:pPr>
              <w:keepNext/>
              <w:jc w:val="both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zh-CN"/>
              </w:rPr>
            </w:pPr>
          </w:p>
        </w:tc>
      </w:tr>
    </w:tbl>
    <w:p w14:paraId="2EBB9250" w14:textId="77777777" w:rsidR="00A9339D" w:rsidRDefault="00A9339D" w:rsidP="00A9339D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2A218A8F" w14:textId="77777777" w:rsidR="00A9339D" w:rsidRDefault="00A9339D" w:rsidP="00BA5201"/>
    <w:sectPr w:rsidR="00A9339D" w:rsidSect="00256D43">
      <w:headerReference w:type="even" r:id="rId9"/>
      <w:headerReference w:type="default" r:id="rId10"/>
      <w:pgSz w:w="11906" w:h="16838"/>
      <w:pgMar w:top="1134" w:right="850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A56C6" w14:textId="77777777" w:rsidR="00E31F82" w:rsidRDefault="00E31F82" w:rsidP="00D03C14">
      <w:r>
        <w:separator/>
      </w:r>
    </w:p>
  </w:endnote>
  <w:endnote w:type="continuationSeparator" w:id="0">
    <w:p w14:paraId="4E5F6716" w14:textId="77777777" w:rsidR="00E31F82" w:rsidRDefault="00E31F82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04E07" w14:textId="77777777" w:rsidR="00E31F82" w:rsidRDefault="00E31F82" w:rsidP="00D03C14">
      <w:r>
        <w:separator/>
      </w:r>
    </w:p>
  </w:footnote>
  <w:footnote w:type="continuationSeparator" w:id="0">
    <w:p w14:paraId="35267C00" w14:textId="77777777" w:rsidR="00E31F82" w:rsidRDefault="00E31F82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E31F8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236A31B" w:rsidR="00E90F25" w:rsidRDefault="00E31F82" w:rsidP="00A205EC">
    <w:pPr>
      <w:pStyle w:val="af7"/>
      <w:framePr w:wrap="none" w:vAnchor="text" w:hAnchor="margin" w:xAlign="center" w:y="1"/>
      <w:rPr>
        <w:rStyle w:val="afb"/>
      </w:rPr>
    </w:pPr>
  </w:p>
  <w:p w14:paraId="3E85C035" w14:textId="77777777" w:rsidR="00E90F25" w:rsidRDefault="00E31F8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515556"/>
    <w:multiLevelType w:val="hybridMultilevel"/>
    <w:tmpl w:val="17427DF0"/>
    <w:lvl w:ilvl="0" w:tplc="F18E7BFC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75DF3EA0"/>
    <w:multiLevelType w:val="hybridMultilevel"/>
    <w:tmpl w:val="CBFC3886"/>
    <w:lvl w:ilvl="0" w:tplc="EC6EC18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1DF0"/>
    <w:rsid w:val="000318BD"/>
    <w:rsid w:val="00066C5B"/>
    <w:rsid w:val="000B61DF"/>
    <w:rsid w:val="0013270A"/>
    <w:rsid w:val="00136289"/>
    <w:rsid w:val="00144FC9"/>
    <w:rsid w:val="00152958"/>
    <w:rsid w:val="001A00FA"/>
    <w:rsid w:val="001A78C6"/>
    <w:rsid w:val="001B42B5"/>
    <w:rsid w:val="001B5905"/>
    <w:rsid w:val="001D1AC2"/>
    <w:rsid w:val="001E16DE"/>
    <w:rsid w:val="00206532"/>
    <w:rsid w:val="00206C8E"/>
    <w:rsid w:val="002144DB"/>
    <w:rsid w:val="002225FB"/>
    <w:rsid w:val="002415B7"/>
    <w:rsid w:val="00256D43"/>
    <w:rsid w:val="002622CD"/>
    <w:rsid w:val="002772A7"/>
    <w:rsid w:val="002777DA"/>
    <w:rsid w:val="002963BB"/>
    <w:rsid w:val="00297291"/>
    <w:rsid w:val="002D4EEC"/>
    <w:rsid w:val="002F27AD"/>
    <w:rsid w:val="003207E1"/>
    <w:rsid w:val="00323965"/>
    <w:rsid w:val="003267A8"/>
    <w:rsid w:val="0033762C"/>
    <w:rsid w:val="00397EC6"/>
    <w:rsid w:val="003A342C"/>
    <w:rsid w:val="004367B4"/>
    <w:rsid w:val="00441373"/>
    <w:rsid w:val="00442FDA"/>
    <w:rsid w:val="00481898"/>
    <w:rsid w:val="004871CB"/>
    <w:rsid w:val="004D054F"/>
    <w:rsid w:val="004D111C"/>
    <w:rsid w:val="00517EC8"/>
    <w:rsid w:val="005335BD"/>
    <w:rsid w:val="005607E2"/>
    <w:rsid w:val="005A6135"/>
    <w:rsid w:val="005D1742"/>
    <w:rsid w:val="005E5ED8"/>
    <w:rsid w:val="00613D38"/>
    <w:rsid w:val="006423D1"/>
    <w:rsid w:val="00676049"/>
    <w:rsid w:val="006A7C18"/>
    <w:rsid w:val="006F3302"/>
    <w:rsid w:val="007016F9"/>
    <w:rsid w:val="007100F8"/>
    <w:rsid w:val="00715C18"/>
    <w:rsid w:val="0076265A"/>
    <w:rsid w:val="00771DFA"/>
    <w:rsid w:val="007830A7"/>
    <w:rsid w:val="00794608"/>
    <w:rsid w:val="007A2B70"/>
    <w:rsid w:val="007A5274"/>
    <w:rsid w:val="007D14E2"/>
    <w:rsid w:val="007D301B"/>
    <w:rsid w:val="007D3221"/>
    <w:rsid w:val="00820467"/>
    <w:rsid w:val="008629D3"/>
    <w:rsid w:val="00870064"/>
    <w:rsid w:val="00885437"/>
    <w:rsid w:val="00887167"/>
    <w:rsid w:val="008A0FF2"/>
    <w:rsid w:val="008B02D5"/>
    <w:rsid w:val="008C3CA3"/>
    <w:rsid w:val="008F4AE7"/>
    <w:rsid w:val="00935631"/>
    <w:rsid w:val="0094695C"/>
    <w:rsid w:val="009719FC"/>
    <w:rsid w:val="009A0E7B"/>
    <w:rsid w:val="009A34CC"/>
    <w:rsid w:val="009B10C7"/>
    <w:rsid w:val="009D07EB"/>
    <w:rsid w:val="009D5560"/>
    <w:rsid w:val="00A34458"/>
    <w:rsid w:val="00A9339D"/>
    <w:rsid w:val="00AB382E"/>
    <w:rsid w:val="00AB4344"/>
    <w:rsid w:val="00AD729C"/>
    <w:rsid w:val="00AF7790"/>
    <w:rsid w:val="00B036C6"/>
    <w:rsid w:val="00B220A2"/>
    <w:rsid w:val="00B26B11"/>
    <w:rsid w:val="00B802F2"/>
    <w:rsid w:val="00B83006"/>
    <w:rsid w:val="00BA5201"/>
    <w:rsid w:val="00BC218B"/>
    <w:rsid w:val="00BD3160"/>
    <w:rsid w:val="00BF6FBE"/>
    <w:rsid w:val="00BF72A7"/>
    <w:rsid w:val="00C03C53"/>
    <w:rsid w:val="00C368C5"/>
    <w:rsid w:val="00C447FF"/>
    <w:rsid w:val="00CB25DF"/>
    <w:rsid w:val="00D03C14"/>
    <w:rsid w:val="00D05B6F"/>
    <w:rsid w:val="00D05BBB"/>
    <w:rsid w:val="00D816BD"/>
    <w:rsid w:val="00DB7EE4"/>
    <w:rsid w:val="00DC7179"/>
    <w:rsid w:val="00DD5611"/>
    <w:rsid w:val="00E31F82"/>
    <w:rsid w:val="00E64F32"/>
    <w:rsid w:val="00E758D4"/>
    <w:rsid w:val="00E90D20"/>
    <w:rsid w:val="00EB286E"/>
    <w:rsid w:val="00EC039E"/>
    <w:rsid w:val="00EE4701"/>
    <w:rsid w:val="00F5090E"/>
    <w:rsid w:val="00F70382"/>
    <w:rsid w:val="00F728BA"/>
    <w:rsid w:val="00F853E0"/>
    <w:rsid w:val="00FD7D4E"/>
    <w:rsid w:val="00FE4EF3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7">
    <w:name w:val="Абзац списка1"/>
    <w:basedOn w:val="a"/>
    <w:rsid w:val="000B61D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Normal (Web)"/>
    <w:basedOn w:val="a"/>
    <w:unhideWhenUsed/>
    <w:rsid w:val="005607E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607E2"/>
    <w:pPr>
      <w:spacing w:before="100" w:beforeAutospacing="1" w:after="100" w:afterAutospacing="1"/>
    </w:pPr>
  </w:style>
  <w:style w:type="paragraph" w:customStyle="1" w:styleId="s11">
    <w:name w:val="s1"/>
    <w:basedOn w:val="a"/>
    <w:rsid w:val="005607E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5607E2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5607E2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607E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5607E2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5607E2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7">
    <w:name w:val="Абзац списка1"/>
    <w:basedOn w:val="a"/>
    <w:rsid w:val="000B61D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Normal (Web)"/>
    <w:basedOn w:val="a"/>
    <w:unhideWhenUsed/>
    <w:rsid w:val="005607E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607E2"/>
    <w:pPr>
      <w:spacing w:before="100" w:beforeAutospacing="1" w:after="100" w:afterAutospacing="1"/>
    </w:pPr>
  </w:style>
  <w:style w:type="paragraph" w:customStyle="1" w:styleId="s11">
    <w:name w:val="s1"/>
    <w:basedOn w:val="a"/>
    <w:rsid w:val="005607E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5607E2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5607E2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607E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5607E2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5607E2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486E-3136-41C7-AB69-081D726C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2025-03-11T12:43:00Z</cp:lastPrinted>
  <dcterms:created xsi:type="dcterms:W3CDTF">2025-03-10T05:51:00Z</dcterms:created>
  <dcterms:modified xsi:type="dcterms:W3CDTF">2025-04-03T07:44:00Z</dcterms:modified>
</cp:coreProperties>
</file>