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44C0" w:rsidRDefault="00D62618" w:rsidP="00E67161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jc w:val="center"/>
        <w:rPr>
          <w:rFonts w:ascii="PT Astra Serif" w:eastAsia="PT Astra Serif" w:hAnsi="PT Astra Serif" w:cs="PT Astra Serif"/>
          <w:b/>
          <w:color w:val="000000" w:themeColor="text1"/>
          <w:sz w:val="28"/>
        </w:rPr>
      </w:pPr>
      <w:r>
        <w:rPr>
          <w:rFonts w:ascii="PT Astra Serif" w:eastAsia="PT Astra Serif" w:hAnsi="PT Astra Serif" w:cs="PT Astra Serif"/>
          <w:b/>
          <w:color w:val="000000" w:themeColor="text1"/>
          <w:sz w:val="28"/>
        </w:rPr>
        <w:t>Прием заявлений на предоставление путев</w:t>
      </w:r>
      <w:r>
        <w:rPr>
          <w:rFonts w:ascii="PT Astra Serif" w:eastAsia="PT Astra Serif" w:hAnsi="PT Astra Serif" w:cs="PT Astra Serif"/>
          <w:b/>
          <w:bCs/>
          <w:color w:val="000000" w:themeColor="text1"/>
          <w:sz w:val="28"/>
          <w:szCs w:val="28"/>
        </w:rPr>
        <w:t xml:space="preserve">ок в </w:t>
      </w:r>
      <w:r>
        <w:rPr>
          <w:rFonts w:ascii="PT Astra Serif" w:eastAsia="PT Astra Serif" w:hAnsi="PT Astra Serif" w:cs="PT Astra Serif"/>
          <w:b/>
          <w:color w:val="000000" w:themeColor="text1"/>
          <w:sz w:val="28"/>
        </w:rPr>
        <w:t xml:space="preserve">оздоровительные </w:t>
      </w:r>
      <w:r w:rsidR="000C44C0">
        <w:rPr>
          <w:rFonts w:ascii="PT Astra Serif" w:eastAsia="PT Astra Serif" w:hAnsi="PT Astra Serif" w:cs="PT Astra Serif"/>
          <w:b/>
          <w:color w:val="000000" w:themeColor="text1"/>
          <w:sz w:val="28"/>
        </w:rPr>
        <w:t>учреждения на территории Тульской области</w:t>
      </w:r>
      <w:r>
        <w:rPr>
          <w:rFonts w:ascii="PT Astra Serif" w:eastAsia="PT Astra Serif" w:hAnsi="PT Astra Serif" w:cs="PT Astra Serif"/>
          <w:b/>
          <w:color w:val="000000" w:themeColor="text1"/>
          <w:sz w:val="28"/>
        </w:rPr>
        <w:t xml:space="preserve"> стартует</w:t>
      </w:r>
    </w:p>
    <w:p w:rsidR="00445D88" w:rsidRDefault="00D62618" w:rsidP="00E67161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jc w:val="center"/>
        <w:rPr>
          <w:rFonts w:ascii="PT Astra Serif" w:eastAsia="PT Astra Serif" w:hAnsi="PT Astra Serif" w:cs="PT Astra Serif"/>
          <w:b/>
          <w:color w:val="000000"/>
          <w:sz w:val="28"/>
        </w:rPr>
      </w:pPr>
      <w:r>
        <w:rPr>
          <w:rFonts w:ascii="PT Astra Serif" w:eastAsia="PT Astra Serif" w:hAnsi="PT Astra Serif" w:cs="PT Astra Serif"/>
          <w:b/>
          <w:color w:val="000000" w:themeColor="text1"/>
          <w:sz w:val="28"/>
        </w:rPr>
        <w:t xml:space="preserve">с </w:t>
      </w:r>
      <w:r w:rsidR="000C44C0">
        <w:rPr>
          <w:rFonts w:ascii="PT Astra Serif" w:eastAsia="PT Astra Serif" w:hAnsi="PT Astra Serif" w:cs="PT Astra Serif"/>
          <w:b/>
          <w:color w:val="000000" w:themeColor="text1"/>
          <w:sz w:val="28"/>
        </w:rPr>
        <w:t xml:space="preserve"> 0</w:t>
      </w:r>
      <w:r>
        <w:rPr>
          <w:rFonts w:ascii="PT Astra Serif" w:eastAsia="PT Astra Serif" w:hAnsi="PT Astra Serif" w:cs="PT Astra Serif"/>
          <w:b/>
          <w:color w:val="000000" w:themeColor="text1"/>
          <w:sz w:val="28"/>
        </w:rPr>
        <w:t xml:space="preserve">4 апреля </w:t>
      </w:r>
      <w:r w:rsidR="000C44C0">
        <w:rPr>
          <w:rFonts w:ascii="PT Astra Serif" w:eastAsia="PT Astra Serif" w:hAnsi="PT Astra Serif" w:cs="PT Astra Serif"/>
          <w:b/>
          <w:color w:val="000000" w:themeColor="text1"/>
          <w:sz w:val="28"/>
        </w:rPr>
        <w:t>2025 года</w:t>
      </w:r>
    </w:p>
    <w:p w:rsidR="00445D88" w:rsidRDefault="00445D88" w:rsidP="000C44C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709"/>
        <w:jc w:val="center"/>
        <w:rPr>
          <w:rFonts w:ascii="PT Astra Serif" w:eastAsia="PT Astra Serif" w:hAnsi="PT Astra Serif" w:cs="PT Astra Serif"/>
          <w:b/>
          <w:color w:val="000000"/>
          <w:sz w:val="28"/>
        </w:rPr>
      </w:pPr>
    </w:p>
    <w:p w:rsidR="00445D88" w:rsidRDefault="00D62618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целях формирования</w:t>
      </w:r>
      <w:bookmarkStart w:id="0" w:name="_GoBack"/>
      <w:bookmarkEnd w:id="0"/>
      <w:r>
        <w:rPr>
          <w:rFonts w:ascii="PT Astra Serif" w:hAnsi="PT Astra Serif"/>
          <w:sz w:val="28"/>
        </w:rPr>
        <w:t xml:space="preserve"> прозрачной очередности и распределения путевок в автоматическом режиме прием заявлений будет осуществляться </w:t>
      </w:r>
      <w:r>
        <w:rPr>
          <w:rFonts w:ascii="PT Astra Serif" w:eastAsia="PT Astra Serif" w:hAnsi="PT Astra Serif" w:cs="PT Astra Serif"/>
          <w:color w:val="000000" w:themeColor="text1"/>
          <w:sz w:val="28"/>
        </w:rPr>
        <w:t xml:space="preserve">через портал «Госуслуги71». </w:t>
      </w:r>
      <w:r>
        <w:rPr>
          <w:rFonts w:ascii="PT Astra Serif" w:hAnsi="PT Astra Serif"/>
          <w:sz w:val="28"/>
        </w:rPr>
        <w:t>Рекомендуем родителям и законным представителям заранее проверить регистрацию на портале Госуслуги71 и указать в личном кабинете данные ребенка. </w:t>
      </w:r>
    </w:p>
    <w:p w:rsidR="00445D88" w:rsidRDefault="00D62618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Для организации работы портала без сбоев подать заявление можно будет поэтапно согласно нижеприведенному графику.</w:t>
      </w:r>
    </w:p>
    <w:p w:rsidR="00445D88" w:rsidRDefault="00445D88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jc w:val="both"/>
        <w:rPr>
          <w:rFonts w:ascii="PT Astra Serif" w:hAnsi="PT Astra Serif"/>
          <w:i/>
          <w:sz w:val="28"/>
          <w:szCs w:val="28"/>
        </w:rPr>
      </w:pPr>
    </w:p>
    <w:p w:rsidR="00445D88" w:rsidRDefault="00D62618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709"/>
        <w:jc w:val="both"/>
        <w:rPr>
          <w:rFonts w:ascii="PT Astra Serif" w:eastAsia="PT Astra Serif" w:hAnsi="PT Astra Serif" w:cs="PT Astra Serif"/>
          <w:b/>
          <w:i/>
          <w:color w:val="000000"/>
          <w:sz w:val="28"/>
        </w:rPr>
      </w:pPr>
      <w:r>
        <w:rPr>
          <w:rFonts w:ascii="PT Astra Serif" w:eastAsia="PT Astra Serif" w:hAnsi="PT Astra Serif" w:cs="PT Astra Serif"/>
          <w:b/>
          <w:i/>
          <w:color w:val="000000" w:themeColor="text1"/>
          <w:sz w:val="28"/>
        </w:rPr>
        <w:t>Прием заявлений на получение п</w:t>
      </w:r>
      <w:r>
        <w:rPr>
          <w:rFonts w:ascii="PT Astra Serif" w:eastAsia="PT Astra Serif" w:hAnsi="PT Astra Serif" w:cs="PT Astra Serif"/>
          <w:b/>
          <w:bCs/>
          <w:i/>
          <w:iCs/>
          <w:color w:val="000000" w:themeColor="text1"/>
          <w:sz w:val="28"/>
          <w:szCs w:val="28"/>
        </w:rPr>
        <w:t>утевок в оз</w:t>
      </w:r>
      <w:r>
        <w:rPr>
          <w:rFonts w:ascii="PT Astra Serif" w:eastAsia="PT Astra Serif" w:hAnsi="PT Astra Serif" w:cs="PT Astra Serif"/>
          <w:b/>
          <w:i/>
          <w:color w:val="000000" w:themeColor="text1"/>
          <w:sz w:val="28"/>
        </w:rPr>
        <w:t>доровительные лагеря санаторного типа, расп</w:t>
      </w:r>
      <w:r>
        <w:rPr>
          <w:rFonts w:ascii="PT Astra Serif" w:eastAsia="PT Astra Serif" w:hAnsi="PT Astra Serif" w:cs="PT Astra Serif"/>
          <w:b/>
          <w:bCs/>
          <w:i/>
          <w:iCs/>
          <w:color w:val="000000" w:themeColor="text1"/>
          <w:sz w:val="28"/>
          <w:szCs w:val="28"/>
        </w:rPr>
        <w:t>оложенные на территории  Т</w:t>
      </w:r>
      <w:r>
        <w:rPr>
          <w:rFonts w:ascii="PT Astra Serif" w:eastAsia="PT Astra Serif" w:hAnsi="PT Astra Serif" w:cs="PT Astra Serif"/>
          <w:b/>
          <w:i/>
          <w:color w:val="000000" w:themeColor="text1"/>
          <w:sz w:val="28"/>
        </w:rPr>
        <w:t>ульской области и Краснодарско</w:t>
      </w:r>
      <w:r w:rsidR="000C44C0">
        <w:rPr>
          <w:rFonts w:ascii="PT Astra Serif" w:eastAsia="PT Astra Serif" w:hAnsi="PT Astra Serif" w:cs="PT Astra Serif"/>
          <w:b/>
          <w:i/>
          <w:color w:val="000000" w:themeColor="text1"/>
          <w:sz w:val="28"/>
        </w:rPr>
        <w:t>го</w:t>
      </w:r>
      <w:r>
        <w:rPr>
          <w:rFonts w:ascii="PT Astra Serif" w:eastAsia="PT Astra Serif" w:hAnsi="PT Astra Serif" w:cs="PT Astra Serif"/>
          <w:b/>
          <w:i/>
          <w:color w:val="000000" w:themeColor="text1"/>
          <w:sz w:val="28"/>
        </w:rPr>
        <w:t xml:space="preserve"> кра</w:t>
      </w:r>
      <w:r w:rsidR="000C44C0">
        <w:rPr>
          <w:rFonts w:ascii="PT Astra Serif" w:eastAsia="PT Astra Serif" w:hAnsi="PT Astra Serif" w:cs="PT Astra Serif"/>
          <w:b/>
          <w:i/>
          <w:color w:val="000000" w:themeColor="text1"/>
          <w:sz w:val="28"/>
        </w:rPr>
        <w:t>я</w:t>
      </w:r>
      <w:r>
        <w:rPr>
          <w:rFonts w:ascii="PT Astra Serif" w:eastAsia="PT Astra Serif" w:hAnsi="PT Astra Serif" w:cs="PT Astra Serif"/>
          <w:b/>
          <w:i/>
          <w:color w:val="000000" w:themeColor="text1"/>
          <w:sz w:val="28"/>
        </w:rPr>
        <w:t>, начнется:</w:t>
      </w:r>
    </w:p>
    <w:p w:rsidR="00445D88" w:rsidRDefault="00D62618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709"/>
        <w:jc w:val="both"/>
        <w:rPr>
          <w:rFonts w:ascii="PT Astra Serif" w:eastAsia="PT Astra Serif" w:hAnsi="PT Astra Serif" w:cs="PT Astra Serif"/>
          <w:color w:val="000000"/>
          <w:sz w:val="28"/>
        </w:rPr>
      </w:pPr>
      <w:r>
        <w:rPr>
          <w:rFonts w:ascii="PT Astra Serif" w:eastAsia="PT Astra Serif" w:hAnsi="PT Astra Serif" w:cs="PT Astra Serif"/>
          <w:b/>
          <w:color w:val="000000" w:themeColor="text1"/>
          <w:sz w:val="28"/>
        </w:rPr>
        <w:t xml:space="preserve">с </w:t>
      </w:r>
      <w:r w:rsidR="000C44C0">
        <w:rPr>
          <w:rFonts w:ascii="PT Astra Serif" w:eastAsia="PT Astra Serif" w:hAnsi="PT Astra Serif" w:cs="PT Astra Serif"/>
          <w:b/>
          <w:color w:val="000000" w:themeColor="text1"/>
          <w:sz w:val="28"/>
        </w:rPr>
        <w:t xml:space="preserve"> 0</w:t>
      </w:r>
      <w:r>
        <w:rPr>
          <w:rFonts w:ascii="PT Astra Serif" w:eastAsia="PT Astra Serif" w:hAnsi="PT Astra Serif" w:cs="PT Astra Serif"/>
          <w:b/>
          <w:color w:val="000000" w:themeColor="text1"/>
          <w:sz w:val="28"/>
        </w:rPr>
        <w:t>9.00</w:t>
      </w:r>
      <w:r w:rsidR="000C44C0">
        <w:rPr>
          <w:rFonts w:ascii="PT Astra Serif" w:eastAsia="PT Astra Serif" w:hAnsi="PT Astra Serif" w:cs="PT Astra Serif"/>
          <w:b/>
          <w:color w:val="000000" w:themeColor="text1"/>
          <w:sz w:val="28"/>
        </w:rPr>
        <w:t xml:space="preserve"> часов </w:t>
      </w:r>
      <w:r>
        <w:rPr>
          <w:rFonts w:ascii="PT Astra Serif" w:eastAsia="PT Astra Serif" w:hAnsi="PT Astra Serif" w:cs="PT Astra Serif"/>
          <w:b/>
          <w:color w:val="000000" w:themeColor="text1"/>
          <w:sz w:val="28"/>
        </w:rPr>
        <w:t xml:space="preserve"> </w:t>
      </w:r>
      <w:r w:rsidR="000C44C0">
        <w:rPr>
          <w:rFonts w:ascii="PT Astra Serif" w:eastAsia="PT Astra Serif" w:hAnsi="PT Astra Serif" w:cs="PT Astra Serif"/>
          <w:b/>
          <w:color w:val="000000" w:themeColor="text1"/>
          <w:sz w:val="28"/>
        </w:rPr>
        <w:t>0</w:t>
      </w:r>
      <w:r>
        <w:rPr>
          <w:rFonts w:ascii="PT Astra Serif" w:eastAsia="PT Astra Serif" w:hAnsi="PT Astra Serif" w:cs="PT Astra Serif"/>
          <w:b/>
          <w:color w:val="000000" w:themeColor="text1"/>
          <w:sz w:val="28"/>
        </w:rPr>
        <w:t>4 апреля 202</w:t>
      </w:r>
      <w:r w:rsidR="005C5B65">
        <w:rPr>
          <w:rFonts w:ascii="PT Astra Serif" w:eastAsia="PT Astra Serif" w:hAnsi="PT Astra Serif" w:cs="PT Astra Serif"/>
          <w:b/>
          <w:color w:val="000000" w:themeColor="text1"/>
          <w:sz w:val="28"/>
        </w:rPr>
        <w:t>5</w:t>
      </w:r>
      <w:r w:rsidR="000C44C0">
        <w:rPr>
          <w:rFonts w:ascii="PT Astra Serif" w:eastAsia="PT Astra Serif" w:hAnsi="PT Astra Serif" w:cs="PT Astra Serif"/>
          <w:b/>
          <w:color w:val="000000" w:themeColor="text1"/>
          <w:sz w:val="28"/>
        </w:rPr>
        <w:t xml:space="preserve"> года</w:t>
      </w:r>
      <w:r>
        <w:rPr>
          <w:rFonts w:ascii="PT Astra Serif" w:eastAsia="PT Astra Serif" w:hAnsi="PT Astra Serif" w:cs="PT Astra Serif"/>
          <w:color w:val="000000" w:themeColor="text1"/>
          <w:sz w:val="28"/>
        </w:rPr>
        <w:t xml:space="preserve"> – </w:t>
      </w:r>
      <w:r>
        <w:rPr>
          <w:rFonts w:ascii="PT Astra Serif" w:hAnsi="PT Astra Serif"/>
          <w:sz w:val="28"/>
          <w:szCs w:val="28"/>
        </w:rPr>
        <w:t>для заявителей, дети которых зарегистрированы на территории муниципального образования город Тула</w:t>
      </w:r>
      <w:r>
        <w:rPr>
          <w:rFonts w:ascii="PT Astra Serif" w:eastAsia="PT Astra Serif" w:hAnsi="PT Astra Serif" w:cs="PT Astra Serif"/>
          <w:color w:val="000000" w:themeColor="text1"/>
          <w:sz w:val="28"/>
        </w:rPr>
        <w:t> (для всех остальных муниципальных образований доступ к системе будет закрыт);</w:t>
      </w:r>
    </w:p>
    <w:p w:rsidR="00445D88" w:rsidRDefault="00D62618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eastAsia="PT Astra Serif" w:hAnsi="PT Astra Serif" w:cs="PT Astra Serif"/>
          <w:b/>
          <w:color w:val="000000" w:themeColor="text1"/>
          <w:sz w:val="28"/>
        </w:rPr>
        <w:t xml:space="preserve">с </w:t>
      </w:r>
      <w:r w:rsidR="000C44C0">
        <w:rPr>
          <w:rFonts w:ascii="PT Astra Serif" w:eastAsia="PT Astra Serif" w:hAnsi="PT Astra Serif" w:cs="PT Astra Serif"/>
          <w:b/>
          <w:color w:val="000000" w:themeColor="text1"/>
          <w:sz w:val="28"/>
        </w:rPr>
        <w:t xml:space="preserve"> 0</w:t>
      </w:r>
      <w:r>
        <w:rPr>
          <w:rFonts w:ascii="PT Astra Serif" w:eastAsia="PT Astra Serif" w:hAnsi="PT Astra Serif" w:cs="PT Astra Serif"/>
          <w:b/>
          <w:color w:val="000000" w:themeColor="text1"/>
          <w:sz w:val="28"/>
        </w:rPr>
        <w:t>9.00</w:t>
      </w:r>
      <w:r w:rsidR="000C44C0">
        <w:rPr>
          <w:rFonts w:ascii="PT Astra Serif" w:eastAsia="PT Astra Serif" w:hAnsi="PT Astra Serif" w:cs="PT Astra Serif"/>
          <w:b/>
          <w:color w:val="000000" w:themeColor="text1"/>
          <w:sz w:val="28"/>
        </w:rPr>
        <w:t xml:space="preserve"> часов </w:t>
      </w:r>
      <w:r>
        <w:rPr>
          <w:rFonts w:ascii="PT Astra Serif" w:eastAsia="PT Astra Serif" w:hAnsi="PT Astra Serif" w:cs="PT Astra Serif"/>
          <w:b/>
          <w:color w:val="000000" w:themeColor="text1"/>
          <w:sz w:val="28"/>
        </w:rPr>
        <w:t xml:space="preserve"> </w:t>
      </w:r>
      <w:r w:rsidR="000C44C0">
        <w:rPr>
          <w:rFonts w:ascii="PT Astra Serif" w:eastAsia="PT Astra Serif" w:hAnsi="PT Astra Serif" w:cs="PT Astra Serif"/>
          <w:b/>
          <w:color w:val="000000" w:themeColor="text1"/>
          <w:sz w:val="28"/>
        </w:rPr>
        <w:t>0</w:t>
      </w:r>
      <w:r>
        <w:rPr>
          <w:rFonts w:ascii="PT Astra Serif" w:eastAsia="PT Astra Serif" w:hAnsi="PT Astra Serif" w:cs="PT Astra Serif"/>
          <w:b/>
          <w:color w:val="000000" w:themeColor="text1"/>
          <w:sz w:val="28"/>
        </w:rPr>
        <w:t>6 апреля</w:t>
      </w:r>
      <w:r>
        <w:rPr>
          <w:rFonts w:ascii="PT Astra Serif" w:eastAsia="PT Astra Serif" w:hAnsi="PT Astra Serif" w:cs="PT Astra Serif"/>
          <w:color w:val="000000" w:themeColor="text1"/>
          <w:sz w:val="28"/>
        </w:rPr>
        <w:t> </w:t>
      </w:r>
      <w:r>
        <w:rPr>
          <w:rFonts w:ascii="PT Astra Serif" w:eastAsia="PT Astra Serif" w:hAnsi="PT Astra Serif" w:cs="PT Astra Serif"/>
          <w:b/>
          <w:color w:val="000000" w:themeColor="text1"/>
          <w:sz w:val="28"/>
        </w:rPr>
        <w:t>202</w:t>
      </w:r>
      <w:r w:rsidR="005C5B65">
        <w:rPr>
          <w:rFonts w:ascii="PT Astra Serif" w:eastAsia="PT Astra Serif" w:hAnsi="PT Astra Serif" w:cs="PT Astra Serif"/>
          <w:b/>
          <w:color w:val="000000" w:themeColor="text1"/>
          <w:sz w:val="28"/>
        </w:rPr>
        <w:t>5</w:t>
      </w:r>
      <w:r w:rsidR="000C44C0">
        <w:rPr>
          <w:rFonts w:ascii="PT Astra Serif" w:eastAsia="PT Astra Serif" w:hAnsi="PT Astra Serif" w:cs="PT Astra Serif"/>
          <w:b/>
          <w:color w:val="000000" w:themeColor="text1"/>
          <w:sz w:val="28"/>
        </w:rPr>
        <w:t xml:space="preserve"> года</w:t>
      </w:r>
      <w:r>
        <w:rPr>
          <w:rFonts w:ascii="PT Astra Serif" w:eastAsia="PT Astra Serif" w:hAnsi="PT Astra Serif" w:cs="PT Astra Serif"/>
          <w:b/>
          <w:color w:val="000000" w:themeColor="text1"/>
          <w:sz w:val="28"/>
        </w:rPr>
        <w:t xml:space="preserve"> </w:t>
      </w:r>
      <w:r>
        <w:rPr>
          <w:rFonts w:ascii="PT Astra Serif" w:eastAsia="PT Astra Serif" w:hAnsi="PT Astra Serif" w:cs="PT Astra Serif"/>
          <w:color w:val="000000" w:themeColor="text1"/>
          <w:sz w:val="28"/>
        </w:rPr>
        <w:t xml:space="preserve">– </w:t>
      </w:r>
      <w:r>
        <w:rPr>
          <w:rFonts w:ascii="PT Astra Serif" w:hAnsi="PT Astra Serif"/>
          <w:sz w:val="28"/>
          <w:szCs w:val="28"/>
        </w:rPr>
        <w:t xml:space="preserve">для заявителей, дети которых зарегистрированы на территории муниципальных образований город Алексин, город Донской, город Ефремов, город Новомосковск, Киреевский район, </w:t>
      </w:r>
      <w:proofErr w:type="spellStart"/>
      <w:r>
        <w:rPr>
          <w:rFonts w:ascii="PT Astra Serif" w:hAnsi="PT Astra Serif"/>
          <w:sz w:val="28"/>
          <w:szCs w:val="28"/>
        </w:rPr>
        <w:t>Узловск</w:t>
      </w:r>
      <w:r w:rsidR="000C44C0">
        <w:rPr>
          <w:rFonts w:ascii="PT Astra Serif" w:hAnsi="PT Astra Serif"/>
          <w:sz w:val="28"/>
          <w:szCs w:val="28"/>
        </w:rPr>
        <w:t>и</w:t>
      </w:r>
      <w:r>
        <w:rPr>
          <w:rFonts w:ascii="PT Astra Serif" w:hAnsi="PT Astra Serif"/>
          <w:sz w:val="28"/>
          <w:szCs w:val="28"/>
        </w:rPr>
        <w:t>й</w:t>
      </w:r>
      <w:proofErr w:type="spellEnd"/>
      <w:r>
        <w:rPr>
          <w:rFonts w:ascii="PT Astra Serif" w:hAnsi="PT Astra Serif"/>
          <w:sz w:val="28"/>
          <w:szCs w:val="28"/>
        </w:rPr>
        <w:t xml:space="preserve"> район, Щекинский район;</w:t>
      </w:r>
    </w:p>
    <w:p w:rsidR="00445D88" w:rsidRDefault="00D62618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>
        <w:rPr>
          <w:rFonts w:ascii="PT Astra Serif" w:eastAsia="PT Astra Serif" w:hAnsi="PT Astra Serif" w:cs="PT Astra Serif"/>
          <w:b/>
          <w:color w:val="000000" w:themeColor="text1"/>
          <w:sz w:val="28"/>
        </w:rPr>
        <w:t xml:space="preserve">с </w:t>
      </w:r>
      <w:r w:rsidR="000C44C0">
        <w:rPr>
          <w:rFonts w:ascii="PT Astra Serif" w:eastAsia="PT Astra Serif" w:hAnsi="PT Astra Serif" w:cs="PT Astra Serif"/>
          <w:b/>
          <w:color w:val="000000" w:themeColor="text1"/>
          <w:sz w:val="28"/>
        </w:rPr>
        <w:t xml:space="preserve"> </w:t>
      </w:r>
      <w:r>
        <w:rPr>
          <w:rFonts w:ascii="PT Astra Serif" w:eastAsia="PT Astra Serif" w:hAnsi="PT Astra Serif" w:cs="PT Astra Serif"/>
          <w:b/>
          <w:color w:val="000000" w:themeColor="text1"/>
          <w:sz w:val="28"/>
        </w:rPr>
        <w:t>9.00</w:t>
      </w:r>
      <w:r w:rsidR="000C44C0">
        <w:rPr>
          <w:rFonts w:ascii="PT Astra Serif" w:eastAsia="PT Astra Serif" w:hAnsi="PT Astra Serif" w:cs="PT Astra Serif"/>
          <w:b/>
          <w:color w:val="000000" w:themeColor="text1"/>
          <w:sz w:val="28"/>
        </w:rPr>
        <w:t xml:space="preserve"> часов </w:t>
      </w:r>
      <w:r>
        <w:rPr>
          <w:rFonts w:ascii="PT Astra Serif" w:eastAsia="PT Astra Serif" w:hAnsi="PT Astra Serif" w:cs="PT Astra Serif"/>
          <w:b/>
          <w:color w:val="000000" w:themeColor="text1"/>
          <w:sz w:val="28"/>
        </w:rPr>
        <w:t xml:space="preserve"> </w:t>
      </w:r>
      <w:r w:rsidR="000C44C0">
        <w:rPr>
          <w:rFonts w:ascii="PT Astra Serif" w:eastAsia="PT Astra Serif" w:hAnsi="PT Astra Serif" w:cs="PT Astra Serif"/>
          <w:b/>
          <w:color w:val="000000" w:themeColor="text1"/>
          <w:sz w:val="28"/>
        </w:rPr>
        <w:t>0</w:t>
      </w:r>
      <w:r>
        <w:rPr>
          <w:rFonts w:ascii="PT Astra Serif" w:eastAsia="PT Astra Serif" w:hAnsi="PT Astra Serif" w:cs="PT Astra Serif"/>
          <w:b/>
          <w:color w:val="000000" w:themeColor="text1"/>
          <w:sz w:val="28"/>
        </w:rPr>
        <w:t>7 апреля</w:t>
      </w:r>
      <w:r>
        <w:rPr>
          <w:rFonts w:ascii="PT Astra Serif" w:eastAsia="PT Astra Serif" w:hAnsi="PT Astra Serif" w:cs="PT Astra Serif"/>
          <w:color w:val="000000" w:themeColor="text1"/>
          <w:sz w:val="28"/>
        </w:rPr>
        <w:t> </w:t>
      </w:r>
      <w:r>
        <w:rPr>
          <w:rFonts w:ascii="PT Astra Serif" w:eastAsia="PT Astra Serif" w:hAnsi="PT Astra Serif" w:cs="PT Astra Serif"/>
          <w:b/>
          <w:color w:val="000000" w:themeColor="text1"/>
          <w:sz w:val="28"/>
        </w:rPr>
        <w:t>202</w:t>
      </w:r>
      <w:r w:rsidR="005C5B65">
        <w:rPr>
          <w:rFonts w:ascii="PT Astra Serif" w:eastAsia="PT Astra Serif" w:hAnsi="PT Astra Serif" w:cs="PT Astra Serif"/>
          <w:b/>
          <w:color w:val="000000" w:themeColor="text1"/>
          <w:sz w:val="28"/>
        </w:rPr>
        <w:t>5</w:t>
      </w:r>
      <w:r w:rsidR="000C44C0">
        <w:rPr>
          <w:rFonts w:ascii="PT Astra Serif" w:eastAsia="PT Astra Serif" w:hAnsi="PT Astra Serif" w:cs="PT Astra Serif"/>
          <w:b/>
          <w:color w:val="000000" w:themeColor="text1"/>
          <w:sz w:val="28"/>
        </w:rPr>
        <w:t xml:space="preserve"> года</w:t>
      </w:r>
      <w:r>
        <w:rPr>
          <w:rFonts w:ascii="PT Astra Serif" w:eastAsia="PT Astra Serif" w:hAnsi="PT Astra Serif" w:cs="PT Astra Serif"/>
          <w:color w:val="000000" w:themeColor="text1"/>
          <w:sz w:val="28"/>
        </w:rPr>
        <w:t xml:space="preserve"> – </w:t>
      </w:r>
      <w:r>
        <w:rPr>
          <w:rFonts w:ascii="PT Astra Serif" w:hAnsi="PT Astra Serif"/>
          <w:sz w:val="28"/>
          <w:szCs w:val="28"/>
        </w:rPr>
        <w:t>для заявителей, дети которых зарегистрированы на территории муниципальных образований</w:t>
      </w:r>
      <w:r w:rsidR="000C44C0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bCs/>
          <w:sz w:val="28"/>
          <w:szCs w:val="28"/>
        </w:rPr>
        <w:t xml:space="preserve">рабочий поселок </w:t>
      </w:r>
      <w:proofErr w:type="spellStart"/>
      <w:r>
        <w:rPr>
          <w:rFonts w:ascii="PT Astra Serif" w:hAnsi="PT Astra Serif"/>
          <w:bCs/>
          <w:sz w:val="28"/>
          <w:szCs w:val="28"/>
        </w:rPr>
        <w:t>Новогуровский</w:t>
      </w:r>
      <w:proofErr w:type="spellEnd"/>
      <w:r>
        <w:rPr>
          <w:rFonts w:ascii="PT Astra Serif" w:hAnsi="PT Astra Serif"/>
          <w:bCs/>
          <w:sz w:val="28"/>
          <w:szCs w:val="28"/>
        </w:rPr>
        <w:t xml:space="preserve">, </w:t>
      </w:r>
      <w:r w:rsidR="000C44C0">
        <w:rPr>
          <w:rFonts w:ascii="PT Astra Serif" w:hAnsi="PT Astra Serif"/>
          <w:bCs/>
          <w:sz w:val="28"/>
          <w:szCs w:val="28"/>
        </w:rPr>
        <w:t xml:space="preserve">поселок </w:t>
      </w:r>
      <w:r>
        <w:rPr>
          <w:rFonts w:ascii="PT Astra Serif" w:hAnsi="PT Astra Serif"/>
          <w:sz w:val="28"/>
          <w:szCs w:val="28"/>
        </w:rPr>
        <w:t xml:space="preserve">Славный, </w:t>
      </w:r>
      <w:proofErr w:type="spellStart"/>
      <w:r>
        <w:rPr>
          <w:rFonts w:ascii="PT Astra Serif" w:hAnsi="PT Astra Serif"/>
          <w:bCs/>
          <w:sz w:val="28"/>
          <w:szCs w:val="28"/>
        </w:rPr>
        <w:t>Арсеньевский</w:t>
      </w:r>
      <w:proofErr w:type="spellEnd"/>
      <w:r>
        <w:rPr>
          <w:rFonts w:ascii="PT Astra Serif" w:hAnsi="PT Astra Serif"/>
          <w:bCs/>
          <w:sz w:val="28"/>
          <w:szCs w:val="28"/>
        </w:rPr>
        <w:t xml:space="preserve"> район, Белевский район, Богородицкий район, </w:t>
      </w:r>
      <w:proofErr w:type="spellStart"/>
      <w:r>
        <w:rPr>
          <w:rFonts w:ascii="PT Astra Serif" w:hAnsi="PT Astra Serif"/>
          <w:bCs/>
          <w:sz w:val="28"/>
          <w:szCs w:val="28"/>
        </w:rPr>
        <w:t>Веневский</w:t>
      </w:r>
      <w:proofErr w:type="spellEnd"/>
      <w:r>
        <w:rPr>
          <w:rFonts w:ascii="PT Astra Serif" w:hAnsi="PT Astra Serif"/>
          <w:bCs/>
          <w:sz w:val="28"/>
          <w:szCs w:val="28"/>
        </w:rPr>
        <w:t xml:space="preserve"> район, </w:t>
      </w:r>
      <w:proofErr w:type="spellStart"/>
      <w:r>
        <w:rPr>
          <w:rFonts w:ascii="PT Astra Serif" w:hAnsi="PT Astra Serif"/>
          <w:bCs/>
          <w:sz w:val="28"/>
          <w:szCs w:val="28"/>
        </w:rPr>
        <w:t>Воловский</w:t>
      </w:r>
      <w:proofErr w:type="spellEnd"/>
      <w:r>
        <w:rPr>
          <w:rFonts w:ascii="PT Astra Serif" w:hAnsi="PT Astra Serif"/>
          <w:bCs/>
          <w:sz w:val="28"/>
          <w:szCs w:val="28"/>
        </w:rPr>
        <w:t xml:space="preserve"> район, Дубенский район, Заокский район, Каменский район, </w:t>
      </w:r>
      <w:proofErr w:type="spellStart"/>
      <w:r>
        <w:rPr>
          <w:rFonts w:ascii="PT Astra Serif" w:hAnsi="PT Astra Serif"/>
          <w:bCs/>
          <w:sz w:val="28"/>
          <w:szCs w:val="28"/>
        </w:rPr>
        <w:t>Кимовский</w:t>
      </w:r>
      <w:proofErr w:type="spellEnd"/>
      <w:r>
        <w:rPr>
          <w:rFonts w:ascii="PT Astra Serif" w:hAnsi="PT Astra Serif"/>
          <w:bCs/>
          <w:sz w:val="28"/>
          <w:szCs w:val="28"/>
        </w:rPr>
        <w:t xml:space="preserve"> район, </w:t>
      </w:r>
      <w:proofErr w:type="spellStart"/>
      <w:r>
        <w:rPr>
          <w:rFonts w:ascii="PT Astra Serif" w:hAnsi="PT Astra Serif"/>
          <w:bCs/>
          <w:sz w:val="28"/>
          <w:szCs w:val="28"/>
        </w:rPr>
        <w:t>Куркинский</w:t>
      </w:r>
      <w:proofErr w:type="spellEnd"/>
      <w:r>
        <w:rPr>
          <w:rFonts w:ascii="PT Astra Serif" w:hAnsi="PT Astra Serif"/>
          <w:bCs/>
          <w:sz w:val="28"/>
          <w:szCs w:val="28"/>
        </w:rPr>
        <w:t xml:space="preserve"> район, Одоевский район, </w:t>
      </w:r>
      <w:proofErr w:type="spellStart"/>
      <w:r>
        <w:rPr>
          <w:rFonts w:ascii="PT Astra Serif" w:hAnsi="PT Astra Serif"/>
          <w:bCs/>
          <w:sz w:val="28"/>
          <w:szCs w:val="28"/>
        </w:rPr>
        <w:t>Плавский</w:t>
      </w:r>
      <w:proofErr w:type="spellEnd"/>
      <w:r>
        <w:rPr>
          <w:rFonts w:ascii="PT Astra Serif" w:hAnsi="PT Astra Serif"/>
          <w:bCs/>
          <w:sz w:val="28"/>
          <w:szCs w:val="28"/>
        </w:rPr>
        <w:t xml:space="preserve"> район, Суворовский район, Тепло-Огаревский район, </w:t>
      </w:r>
      <w:proofErr w:type="spellStart"/>
      <w:r>
        <w:rPr>
          <w:rFonts w:ascii="PT Astra Serif" w:hAnsi="PT Astra Serif"/>
          <w:bCs/>
          <w:sz w:val="28"/>
          <w:szCs w:val="28"/>
        </w:rPr>
        <w:t>Чернский</w:t>
      </w:r>
      <w:proofErr w:type="spellEnd"/>
      <w:r>
        <w:rPr>
          <w:rFonts w:ascii="PT Astra Serif" w:hAnsi="PT Astra Serif"/>
          <w:bCs/>
          <w:sz w:val="28"/>
          <w:szCs w:val="28"/>
        </w:rPr>
        <w:t xml:space="preserve"> район, Ясногорский район</w:t>
      </w:r>
      <w:r>
        <w:rPr>
          <w:rFonts w:ascii="PT Astra Serif" w:hAnsi="PT Astra Serif"/>
          <w:sz w:val="28"/>
          <w:szCs w:val="28"/>
        </w:rPr>
        <w:t>.</w:t>
      </w:r>
      <w:proofErr w:type="gramEnd"/>
    </w:p>
    <w:p w:rsidR="00445D88" w:rsidRDefault="00445D88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445D88" w:rsidRDefault="00D62618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709"/>
        <w:jc w:val="both"/>
        <w:rPr>
          <w:rFonts w:ascii="PT Astra Serif" w:hAnsi="PT Astra Serif" w:cs="PT Astra Serif"/>
          <w:sz w:val="28"/>
        </w:rPr>
      </w:pPr>
      <w:r>
        <w:rPr>
          <w:rFonts w:ascii="PT Astra Serif" w:hAnsi="PT Astra Serif"/>
          <w:sz w:val="28"/>
        </w:rPr>
        <w:t>Обращаем внимани</w:t>
      </w:r>
      <w:r>
        <w:rPr>
          <w:rFonts w:ascii="PT Astra Serif" w:hAnsi="PT Astra Serif" w:cs="PT Astra Serif"/>
          <w:sz w:val="28"/>
        </w:rPr>
        <w:t>е, что при подаче заявления понадобится медицинская справка по форме 070/у (в систему добавлена строка, где нужно указать ее дату и номер). Без справки подача заявления на получение путевки невозможна. Обращаем внимание, что при подтверждении документов дата и номер данной справки должны соответствовать</w:t>
      </w:r>
      <w:r w:rsidR="000C44C0">
        <w:rPr>
          <w:rFonts w:ascii="PT Astra Serif" w:hAnsi="PT Astra Serif" w:cs="PT Astra Serif"/>
          <w:sz w:val="28"/>
        </w:rPr>
        <w:t xml:space="preserve"> номеру,</w:t>
      </w:r>
      <w:r>
        <w:rPr>
          <w:rFonts w:ascii="PT Astra Serif" w:hAnsi="PT Astra Serif" w:cs="PT Astra Serif"/>
          <w:sz w:val="28"/>
        </w:rPr>
        <w:t xml:space="preserve"> указанн</w:t>
      </w:r>
      <w:r w:rsidR="000C44C0">
        <w:rPr>
          <w:rFonts w:ascii="PT Astra Serif" w:hAnsi="PT Astra Serif" w:cs="PT Astra Serif"/>
          <w:sz w:val="28"/>
        </w:rPr>
        <w:t>ому</w:t>
      </w:r>
      <w:r>
        <w:rPr>
          <w:rFonts w:ascii="PT Astra Serif" w:hAnsi="PT Astra Serif" w:cs="PT Astra Serif"/>
          <w:sz w:val="28"/>
        </w:rPr>
        <w:t xml:space="preserve"> при подаче заявления на портале Госуслуги71.</w:t>
      </w:r>
    </w:p>
    <w:p w:rsidR="00445D88" w:rsidRDefault="000C44C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709"/>
        <w:jc w:val="both"/>
        <w:rPr>
          <w:rFonts w:ascii="PT Astra Serif" w:hAnsi="PT Astra Serif" w:cs="PT Astra Serif"/>
        </w:rPr>
      </w:pPr>
      <w:r>
        <w:rPr>
          <w:rFonts w:ascii="PT Astra Serif" w:hAnsi="PT Astra Serif" w:cs="PT Astra Serif"/>
        </w:rPr>
        <w:t xml:space="preserve"> </w:t>
      </w:r>
    </w:p>
    <w:p w:rsidR="005C5B65" w:rsidRDefault="00D62618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709"/>
        <w:jc w:val="both"/>
        <w:rPr>
          <w:rStyle w:val="af0"/>
        </w:rPr>
      </w:pPr>
      <w:r>
        <w:rPr>
          <w:rFonts w:ascii="PT Astra Serif" w:hAnsi="PT Astra Serif"/>
          <w:i/>
          <w:sz w:val="28"/>
          <w:szCs w:val="28"/>
        </w:rPr>
        <w:lastRenderedPageBreak/>
        <w:t xml:space="preserve">Прямая ссылка на получение </w:t>
      </w:r>
      <w:r>
        <w:rPr>
          <w:rFonts w:ascii="PT Astra Serif" w:hAnsi="PT Astra Serif"/>
          <w:i/>
          <w:sz w:val="28"/>
        </w:rPr>
        <w:t xml:space="preserve">услуги по предоставлению путевки в детский оздоровительный лагерь санаторного типа: </w:t>
      </w:r>
      <w:hyperlink r:id="rId8" w:history="1">
        <w:r w:rsidR="005C5B65" w:rsidRPr="006D02B0">
          <w:rPr>
            <w:rStyle w:val="af0"/>
          </w:rPr>
          <w:t>https://www.gosuslugi71.ru/?OnlineService=57124</w:t>
        </w:r>
      </w:hyperlink>
    </w:p>
    <w:p w:rsidR="000C44C0" w:rsidRDefault="000C44C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709"/>
        <w:jc w:val="both"/>
      </w:pPr>
    </w:p>
    <w:p w:rsidR="00445D88" w:rsidRDefault="00D62618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709"/>
        <w:jc w:val="both"/>
        <w:rPr>
          <w:rFonts w:ascii="PT Astra Serif" w:eastAsia="PT Astra Serif" w:hAnsi="PT Astra Serif" w:cs="PT Astra Serif"/>
          <w:b/>
          <w:bCs/>
          <w:i/>
          <w:color w:val="000000" w:themeColor="text1"/>
          <w:sz w:val="28"/>
          <w:szCs w:val="28"/>
        </w:rPr>
      </w:pPr>
      <w:r>
        <w:rPr>
          <w:rFonts w:ascii="PT Astra Serif" w:eastAsia="PT Astra Serif" w:hAnsi="PT Astra Serif" w:cs="PT Astra Serif"/>
          <w:b/>
          <w:i/>
          <w:color w:val="000000" w:themeColor="text1"/>
          <w:sz w:val="28"/>
        </w:rPr>
        <w:t>Прием заявлений на получение путевок</w:t>
      </w:r>
      <w:r>
        <w:rPr>
          <w:rFonts w:ascii="PT Astra Serif" w:eastAsia="PT Astra Serif" w:hAnsi="PT Astra Serif" w:cs="PT Astra Serif"/>
          <w:b/>
          <w:bCs/>
          <w:i/>
          <w:iCs/>
          <w:color w:val="000000" w:themeColor="text1"/>
          <w:sz w:val="28"/>
          <w:szCs w:val="28"/>
        </w:rPr>
        <w:t xml:space="preserve"> в детские оздоровительные лагеря загородного типа, расположенные на территории Тульской области:</w:t>
      </w:r>
    </w:p>
    <w:p w:rsidR="00445D88" w:rsidRDefault="00D62618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eastAsia="PT Astra Serif" w:hAnsi="PT Astra Serif" w:cs="PT Astra Serif"/>
          <w:b/>
          <w:color w:val="000000" w:themeColor="text1"/>
          <w:sz w:val="28"/>
        </w:rPr>
        <w:t>с 9.00</w:t>
      </w:r>
      <w:r w:rsidR="000C44C0">
        <w:rPr>
          <w:rFonts w:ascii="PT Astra Serif" w:eastAsia="PT Astra Serif" w:hAnsi="PT Astra Serif" w:cs="PT Astra Serif"/>
          <w:b/>
          <w:color w:val="000000" w:themeColor="text1"/>
          <w:sz w:val="28"/>
        </w:rPr>
        <w:t xml:space="preserve"> часов</w:t>
      </w:r>
      <w:r>
        <w:rPr>
          <w:rFonts w:ascii="PT Astra Serif" w:eastAsia="PT Astra Serif" w:hAnsi="PT Astra Serif" w:cs="PT Astra Serif"/>
          <w:b/>
          <w:color w:val="000000" w:themeColor="text1"/>
          <w:sz w:val="28"/>
        </w:rPr>
        <w:t xml:space="preserve"> 20 апреля 202</w:t>
      </w:r>
      <w:r w:rsidR="005C5B65">
        <w:rPr>
          <w:rFonts w:ascii="PT Astra Serif" w:eastAsia="PT Astra Serif" w:hAnsi="PT Astra Serif" w:cs="PT Astra Serif"/>
          <w:b/>
          <w:color w:val="000000" w:themeColor="text1"/>
          <w:sz w:val="28"/>
        </w:rPr>
        <w:t>5</w:t>
      </w:r>
      <w:r w:rsidR="000C44C0">
        <w:rPr>
          <w:rFonts w:ascii="PT Astra Serif" w:eastAsia="PT Astra Serif" w:hAnsi="PT Astra Serif" w:cs="PT Astra Serif"/>
          <w:b/>
          <w:color w:val="000000" w:themeColor="text1"/>
          <w:sz w:val="28"/>
        </w:rPr>
        <w:t xml:space="preserve"> гола</w:t>
      </w:r>
      <w:r>
        <w:rPr>
          <w:rFonts w:ascii="PT Astra Serif" w:eastAsia="PT Astra Serif" w:hAnsi="PT Astra Serif" w:cs="PT Astra Serif"/>
          <w:color w:val="000000" w:themeColor="text1"/>
          <w:sz w:val="28"/>
        </w:rPr>
        <w:t xml:space="preserve"> – </w:t>
      </w:r>
      <w:r>
        <w:rPr>
          <w:rFonts w:ascii="PT Astra Serif" w:hAnsi="PT Astra Serif" w:cs="PT Astra Serif"/>
          <w:sz w:val="28"/>
          <w:szCs w:val="28"/>
        </w:rPr>
        <w:t>для заявителей, дети которых зарегистрированы на территории Тульской области (за исключением муниципального образования город Тула);</w:t>
      </w:r>
    </w:p>
    <w:p w:rsidR="00445D88" w:rsidRDefault="00D62618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eastAsia="PT Astra Serif" w:hAnsi="PT Astra Serif" w:cs="PT Astra Serif"/>
          <w:b/>
          <w:color w:val="000000" w:themeColor="text1"/>
          <w:sz w:val="28"/>
        </w:rPr>
        <w:t>с 9.00</w:t>
      </w:r>
      <w:r w:rsidR="000C44C0">
        <w:rPr>
          <w:rFonts w:ascii="PT Astra Serif" w:eastAsia="PT Astra Serif" w:hAnsi="PT Astra Serif" w:cs="PT Astra Serif"/>
          <w:b/>
          <w:color w:val="000000" w:themeColor="text1"/>
          <w:sz w:val="28"/>
        </w:rPr>
        <w:t xml:space="preserve"> часов</w:t>
      </w:r>
      <w:r>
        <w:rPr>
          <w:rFonts w:ascii="PT Astra Serif" w:eastAsia="PT Astra Serif" w:hAnsi="PT Astra Serif" w:cs="PT Astra Serif"/>
          <w:b/>
          <w:color w:val="000000" w:themeColor="text1"/>
          <w:sz w:val="28"/>
        </w:rPr>
        <w:t xml:space="preserve"> 25 апреля 202</w:t>
      </w:r>
      <w:r w:rsidR="005C5B65">
        <w:rPr>
          <w:rFonts w:ascii="PT Astra Serif" w:eastAsia="PT Astra Serif" w:hAnsi="PT Astra Serif" w:cs="PT Astra Serif"/>
          <w:b/>
          <w:color w:val="000000" w:themeColor="text1"/>
          <w:sz w:val="28"/>
        </w:rPr>
        <w:t>5</w:t>
      </w:r>
      <w:r w:rsidR="000C44C0">
        <w:rPr>
          <w:rFonts w:ascii="PT Astra Serif" w:eastAsia="PT Astra Serif" w:hAnsi="PT Astra Serif" w:cs="PT Astra Serif"/>
          <w:b/>
          <w:color w:val="000000" w:themeColor="text1"/>
          <w:sz w:val="28"/>
        </w:rPr>
        <w:t xml:space="preserve"> года</w:t>
      </w:r>
      <w:r>
        <w:rPr>
          <w:rFonts w:ascii="PT Astra Serif" w:eastAsia="PT Astra Serif" w:hAnsi="PT Astra Serif" w:cs="PT Astra Serif"/>
          <w:color w:val="000000" w:themeColor="text1"/>
          <w:sz w:val="28"/>
        </w:rPr>
        <w:t xml:space="preserve"> – </w:t>
      </w:r>
      <w:r>
        <w:rPr>
          <w:rFonts w:ascii="PT Astra Serif" w:hAnsi="PT Astra Serif" w:cs="PT Astra Serif"/>
          <w:sz w:val="28"/>
          <w:szCs w:val="28"/>
        </w:rPr>
        <w:t>для заявителей, дети которых зарегистрированы на территории муниципального образования город Тула.</w:t>
      </w:r>
    </w:p>
    <w:p w:rsidR="00445D88" w:rsidRDefault="00445D88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709"/>
        <w:jc w:val="both"/>
        <w:rPr>
          <w:rFonts w:ascii="PT Astra Serif" w:eastAsia="PT Astra Serif" w:hAnsi="PT Astra Serif" w:cs="PT Astra Serif"/>
          <w:color w:val="000000"/>
          <w:sz w:val="28"/>
        </w:rPr>
      </w:pPr>
    </w:p>
    <w:p w:rsidR="00445D88" w:rsidRPr="002165EC" w:rsidRDefault="00D62618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709"/>
        <w:jc w:val="both"/>
        <w:rPr>
          <w:rFonts w:ascii="PT Astra Serif" w:hAnsi="PT Astra Serif"/>
          <w:i/>
          <w:color w:val="2E74B5" w:themeColor="accent1" w:themeShade="BF"/>
          <w:sz w:val="28"/>
          <w:u w:val="single"/>
        </w:rPr>
      </w:pPr>
      <w:r>
        <w:rPr>
          <w:rFonts w:ascii="PT Astra Serif" w:hAnsi="PT Astra Serif"/>
          <w:i/>
          <w:sz w:val="28"/>
          <w:szCs w:val="28"/>
        </w:rPr>
        <w:t xml:space="preserve">Прямая ссылка на получение </w:t>
      </w:r>
      <w:r>
        <w:rPr>
          <w:rFonts w:ascii="PT Astra Serif" w:hAnsi="PT Astra Serif"/>
          <w:i/>
          <w:sz w:val="28"/>
        </w:rPr>
        <w:t xml:space="preserve">услуги по предоставлению путевки в детский оздоровительный лагерь загородного типа: </w:t>
      </w:r>
      <w:r w:rsidR="005C5B65" w:rsidRPr="002165EC">
        <w:rPr>
          <w:color w:val="2E74B5" w:themeColor="accent1" w:themeShade="BF"/>
          <w:u w:val="single"/>
        </w:rPr>
        <w:t>https://www.gosuslugi71.ru/?OnlineService=3927173</w:t>
      </w:r>
    </w:p>
    <w:p w:rsidR="00445D88" w:rsidRDefault="00445D88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jc w:val="both"/>
        <w:rPr>
          <w:rFonts w:ascii="PT Astra Serif" w:hAnsi="PT Astra Serif"/>
          <w:sz w:val="28"/>
          <w:szCs w:val="28"/>
        </w:rPr>
      </w:pPr>
    </w:p>
    <w:p w:rsidR="00445D88" w:rsidRDefault="00D62618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709"/>
        <w:jc w:val="both"/>
      </w:pPr>
      <w:r>
        <w:rPr>
          <w:rFonts w:ascii="PT Astra Serif" w:eastAsia="PT Astra Serif" w:hAnsi="PT Astra Serif" w:cs="PT Astra Serif"/>
          <w:color w:val="000000" w:themeColor="text1"/>
          <w:sz w:val="28"/>
        </w:rPr>
        <w:t>Напоминаем, что право на получение путев</w:t>
      </w:r>
      <w:r w:rsidR="000C44C0">
        <w:rPr>
          <w:rFonts w:ascii="PT Astra Serif" w:eastAsia="PT Astra Serif" w:hAnsi="PT Astra Serif" w:cs="PT Astra Serif"/>
          <w:color w:val="000000" w:themeColor="text1"/>
          <w:sz w:val="28"/>
        </w:rPr>
        <w:t xml:space="preserve">ки, </w:t>
      </w:r>
      <w:r>
        <w:rPr>
          <w:rFonts w:ascii="PT Astra Serif" w:eastAsia="PT Astra Serif" w:hAnsi="PT Astra Serif" w:cs="PT Astra Serif"/>
          <w:color w:val="000000" w:themeColor="text1"/>
          <w:sz w:val="28"/>
        </w:rPr>
        <w:t xml:space="preserve"> как в санаторный, так и загородный лагерь имеют дети в возрас</w:t>
      </w:r>
      <w:r w:rsidR="000C44C0">
        <w:rPr>
          <w:rFonts w:ascii="PT Astra Serif" w:eastAsia="PT Astra Serif" w:hAnsi="PT Astra Serif" w:cs="PT Astra Serif"/>
          <w:color w:val="000000" w:themeColor="text1"/>
          <w:sz w:val="28"/>
        </w:rPr>
        <w:t xml:space="preserve">те от 7 до 15 лет включительно, </w:t>
      </w:r>
      <w:r>
        <w:rPr>
          <w:rFonts w:ascii="PT Astra Serif" w:hAnsi="PT Astra Serif"/>
          <w:sz w:val="28"/>
          <w:szCs w:val="28"/>
        </w:rPr>
        <w:t xml:space="preserve">а также дети, не достигшие возраста 7 лет, являющиеся гражданами Российской Федерации, постоянно проживающие на территории Тульской области и зачисленные в текущем календарном году в </w:t>
      </w:r>
      <w:r w:rsidR="000C44C0">
        <w:rPr>
          <w:rFonts w:ascii="PT Astra Serif" w:hAnsi="PT Astra Serif"/>
          <w:sz w:val="28"/>
          <w:szCs w:val="28"/>
        </w:rPr>
        <w:t>общеобразовательную организацию</w:t>
      </w:r>
      <w:r>
        <w:rPr>
          <w:rFonts w:ascii="PT Astra Serif" w:hAnsi="PT Astra Serif"/>
          <w:sz w:val="28"/>
          <w:szCs w:val="28"/>
        </w:rPr>
        <w:t xml:space="preserve">. </w:t>
      </w:r>
    </w:p>
    <w:p w:rsidR="00445D88" w:rsidRDefault="00445D88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709"/>
        <w:jc w:val="both"/>
        <w:rPr>
          <w:rFonts w:ascii="PT Astra Serif" w:hAnsi="PT Astra Serif"/>
        </w:rPr>
      </w:pPr>
    </w:p>
    <w:sectPr w:rsidR="00445D88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341B" w:rsidRDefault="0042341B">
      <w:pPr>
        <w:spacing w:after="0" w:line="240" w:lineRule="auto"/>
      </w:pPr>
      <w:r>
        <w:separator/>
      </w:r>
    </w:p>
  </w:endnote>
  <w:endnote w:type="continuationSeparator" w:id="0">
    <w:p w:rsidR="0042341B" w:rsidRDefault="004234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T Sans">
    <w:altName w:val="Corbel"/>
    <w:charset w:val="CC"/>
    <w:family w:val="swiss"/>
    <w:pitch w:val="variable"/>
    <w:sig w:usb0="00000001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341B" w:rsidRDefault="0042341B">
      <w:pPr>
        <w:spacing w:after="0" w:line="240" w:lineRule="auto"/>
      </w:pPr>
      <w:r>
        <w:separator/>
      </w:r>
    </w:p>
  </w:footnote>
  <w:footnote w:type="continuationSeparator" w:id="0">
    <w:p w:rsidR="0042341B" w:rsidRDefault="004234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41823"/>
    <w:multiLevelType w:val="hybridMultilevel"/>
    <w:tmpl w:val="4206696C"/>
    <w:lvl w:ilvl="0" w:tplc="CC9C0804">
      <w:start w:val="1"/>
      <w:numFmt w:val="bullet"/>
      <w:lvlText w:val="·"/>
      <w:lvlJc w:val="left"/>
      <w:pPr>
        <w:ind w:left="709" w:hanging="360"/>
      </w:pPr>
      <w:rPr>
        <w:rFonts w:ascii="Symbol" w:eastAsia="Symbol" w:hAnsi="Symbol" w:cs="Symbol"/>
        <w:color w:val="3C3C3C"/>
        <w:sz w:val="27"/>
      </w:rPr>
    </w:lvl>
    <w:lvl w:ilvl="1" w:tplc="D0A286D4">
      <w:start w:val="1"/>
      <w:numFmt w:val="bullet"/>
      <w:lvlText w:val="·"/>
      <w:lvlJc w:val="left"/>
      <w:pPr>
        <w:ind w:left="1429" w:hanging="360"/>
      </w:pPr>
      <w:rPr>
        <w:rFonts w:ascii="Symbol" w:eastAsia="Symbol" w:hAnsi="Symbol" w:cs="Symbol"/>
        <w:color w:val="3C3C3C"/>
        <w:sz w:val="27"/>
      </w:rPr>
    </w:lvl>
    <w:lvl w:ilvl="2" w:tplc="1688A8A6">
      <w:start w:val="1"/>
      <w:numFmt w:val="bullet"/>
      <w:lvlText w:val="·"/>
      <w:lvlJc w:val="left"/>
      <w:pPr>
        <w:ind w:left="2149" w:hanging="360"/>
      </w:pPr>
      <w:rPr>
        <w:rFonts w:ascii="Symbol" w:eastAsia="Symbol" w:hAnsi="Symbol" w:cs="Symbol"/>
        <w:color w:val="3C3C3C"/>
        <w:sz w:val="27"/>
      </w:rPr>
    </w:lvl>
    <w:lvl w:ilvl="3" w:tplc="87566C5E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/>
        <w:color w:val="3C3C3C"/>
        <w:sz w:val="27"/>
      </w:rPr>
    </w:lvl>
    <w:lvl w:ilvl="4" w:tplc="BA12FA76">
      <w:start w:val="1"/>
      <w:numFmt w:val="bullet"/>
      <w:lvlText w:val="·"/>
      <w:lvlJc w:val="left"/>
      <w:pPr>
        <w:ind w:left="3589" w:hanging="360"/>
      </w:pPr>
      <w:rPr>
        <w:rFonts w:ascii="Symbol" w:eastAsia="Symbol" w:hAnsi="Symbol" w:cs="Symbol"/>
        <w:color w:val="3C3C3C"/>
        <w:sz w:val="27"/>
      </w:rPr>
    </w:lvl>
    <w:lvl w:ilvl="5" w:tplc="1BE0A678">
      <w:start w:val="1"/>
      <w:numFmt w:val="bullet"/>
      <w:lvlText w:val="·"/>
      <w:lvlJc w:val="left"/>
      <w:pPr>
        <w:ind w:left="4309" w:hanging="360"/>
      </w:pPr>
      <w:rPr>
        <w:rFonts w:ascii="Symbol" w:eastAsia="Symbol" w:hAnsi="Symbol" w:cs="Symbol"/>
        <w:color w:val="3C3C3C"/>
        <w:sz w:val="27"/>
      </w:rPr>
    </w:lvl>
    <w:lvl w:ilvl="6" w:tplc="E340CB6E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/>
        <w:color w:val="3C3C3C"/>
        <w:sz w:val="27"/>
      </w:rPr>
    </w:lvl>
    <w:lvl w:ilvl="7" w:tplc="D7EC027A">
      <w:start w:val="1"/>
      <w:numFmt w:val="bullet"/>
      <w:lvlText w:val="·"/>
      <w:lvlJc w:val="left"/>
      <w:pPr>
        <w:ind w:left="5749" w:hanging="360"/>
      </w:pPr>
      <w:rPr>
        <w:rFonts w:ascii="Symbol" w:eastAsia="Symbol" w:hAnsi="Symbol" w:cs="Symbol"/>
        <w:color w:val="3C3C3C"/>
        <w:sz w:val="27"/>
      </w:rPr>
    </w:lvl>
    <w:lvl w:ilvl="8" w:tplc="3A7E4B46">
      <w:start w:val="1"/>
      <w:numFmt w:val="bullet"/>
      <w:lvlText w:val="·"/>
      <w:lvlJc w:val="left"/>
      <w:pPr>
        <w:ind w:left="6469" w:hanging="360"/>
      </w:pPr>
      <w:rPr>
        <w:rFonts w:ascii="Symbol" w:eastAsia="Symbol" w:hAnsi="Symbol" w:cs="Symbol"/>
        <w:color w:val="3C3C3C"/>
        <w:sz w:val="27"/>
      </w:rPr>
    </w:lvl>
  </w:abstractNum>
  <w:abstractNum w:abstractNumId="1">
    <w:nsid w:val="1210260A"/>
    <w:multiLevelType w:val="hybridMultilevel"/>
    <w:tmpl w:val="19622A24"/>
    <w:lvl w:ilvl="0" w:tplc="1C266696">
      <w:start w:val="1"/>
      <w:numFmt w:val="bullet"/>
      <w:lvlText w:val="·"/>
      <w:lvlJc w:val="left"/>
      <w:pPr>
        <w:ind w:left="709" w:hanging="360"/>
      </w:pPr>
      <w:rPr>
        <w:rFonts w:ascii="Symbol" w:eastAsia="Symbol" w:hAnsi="Symbol" w:cs="Symbol"/>
        <w:color w:val="3C3C3C"/>
        <w:sz w:val="27"/>
      </w:rPr>
    </w:lvl>
    <w:lvl w:ilvl="1" w:tplc="E376CB34">
      <w:start w:val="1"/>
      <w:numFmt w:val="bullet"/>
      <w:lvlText w:val="·"/>
      <w:lvlJc w:val="left"/>
      <w:pPr>
        <w:ind w:left="1429" w:hanging="360"/>
      </w:pPr>
      <w:rPr>
        <w:rFonts w:ascii="Symbol" w:eastAsia="Symbol" w:hAnsi="Symbol" w:cs="Symbol"/>
        <w:color w:val="3C3C3C"/>
        <w:sz w:val="27"/>
      </w:rPr>
    </w:lvl>
    <w:lvl w:ilvl="2" w:tplc="1758EB6A">
      <w:start w:val="1"/>
      <w:numFmt w:val="bullet"/>
      <w:lvlText w:val="·"/>
      <w:lvlJc w:val="left"/>
      <w:pPr>
        <w:ind w:left="2149" w:hanging="360"/>
      </w:pPr>
      <w:rPr>
        <w:rFonts w:ascii="Symbol" w:eastAsia="Symbol" w:hAnsi="Symbol" w:cs="Symbol"/>
        <w:color w:val="3C3C3C"/>
        <w:sz w:val="27"/>
      </w:rPr>
    </w:lvl>
    <w:lvl w:ilvl="3" w:tplc="0234F2A4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/>
        <w:color w:val="3C3C3C"/>
        <w:sz w:val="27"/>
      </w:rPr>
    </w:lvl>
    <w:lvl w:ilvl="4" w:tplc="2340B17C">
      <w:start w:val="1"/>
      <w:numFmt w:val="bullet"/>
      <w:lvlText w:val="·"/>
      <w:lvlJc w:val="left"/>
      <w:pPr>
        <w:ind w:left="3589" w:hanging="360"/>
      </w:pPr>
      <w:rPr>
        <w:rFonts w:ascii="Symbol" w:eastAsia="Symbol" w:hAnsi="Symbol" w:cs="Symbol"/>
        <w:color w:val="3C3C3C"/>
        <w:sz w:val="27"/>
      </w:rPr>
    </w:lvl>
    <w:lvl w:ilvl="5" w:tplc="6AE2DD4A">
      <w:start w:val="1"/>
      <w:numFmt w:val="bullet"/>
      <w:lvlText w:val="·"/>
      <w:lvlJc w:val="left"/>
      <w:pPr>
        <w:ind w:left="4309" w:hanging="360"/>
      </w:pPr>
      <w:rPr>
        <w:rFonts w:ascii="Symbol" w:eastAsia="Symbol" w:hAnsi="Symbol" w:cs="Symbol"/>
        <w:color w:val="3C3C3C"/>
        <w:sz w:val="27"/>
      </w:rPr>
    </w:lvl>
    <w:lvl w:ilvl="6" w:tplc="10981BD2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/>
        <w:color w:val="3C3C3C"/>
        <w:sz w:val="27"/>
      </w:rPr>
    </w:lvl>
    <w:lvl w:ilvl="7" w:tplc="B33EDC0A">
      <w:start w:val="1"/>
      <w:numFmt w:val="bullet"/>
      <w:lvlText w:val="·"/>
      <w:lvlJc w:val="left"/>
      <w:pPr>
        <w:ind w:left="5749" w:hanging="360"/>
      </w:pPr>
      <w:rPr>
        <w:rFonts w:ascii="Symbol" w:eastAsia="Symbol" w:hAnsi="Symbol" w:cs="Symbol"/>
        <w:color w:val="3C3C3C"/>
        <w:sz w:val="27"/>
      </w:rPr>
    </w:lvl>
    <w:lvl w:ilvl="8" w:tplc="18E209D0">
      <w:start w:val="1"/>
      <w:numFmt w:val="bullet"/>
      <w:lvlText w:val="·"/>
      <w:lvlJc w:val="left"/>
      <w:pPr>
        <w:ind w:left="6469" w:hanging="360"/>
      </w:pPr>
      <w:rPr>
        <w:rFonts w:ascii="Symbol" w:eastAsia="Symbol" w:hAnsi="Symbol" w:cs="Symbol"/>
        <w:color w:val="3C3C3C"/>
        <w:sz w:val="27"/>
      </w:rPr>
    </w:lvl>
  </w:abstractNum>
  <w:abstractNum w:abstractNumId="2">
    <w:nsid w:val="1E944100"/>
    <w:multiLevelType w:val="hybridMultilevel"/>
    <w:tmpl w:val="A1F6D714"/>
    <w:lvl w:ilvl="0" w:tplc="C61EF308">
      <w:start w:val="1"/>
      <w:numFmt w:val="bullet"/>
      <w:lvlText w:val="·"/>
      <w:lvlJc w:val="left"/>
      <w:pPr>
        <w:ind w:left="709" w:hanging="360"/>
      </w:pPr>
      <w:rPr>
        <w:rFonts w:ascii="Symbol" w:eastAsia="Symbol" w:hAnsi="Symbol" w:cs="Symbol"/>
        <w:color w:val="3C3C3C"/>
        <w:sz w:val="27"/>
      </w:rPr>
    </w:lvl>
    <w:lvl w:ilvl="1" w:tplc="1872238A">
      <w:start w:val="1"/>
      <w:numFmt w:val="bullet"/>
      <w:lvlText w:val="·"/>
      <w:lvlJc w:val="left"/>
      <w:pPr>
        <w:ind w:left="1429" w:hanging="360"/>
      </w:pPr>
      <w:rPr>
        <w:rFonts w:ascii="Symbol" w:eastAsia="Symbol" w:hAnsi="Symbol" w:cs="Symbol"/>
        <w:color w:val="3C3C3C"/>
        <w:sz w:val="27"/>
      </w:rPr>
    </w:lvl>
    <w:lvl w:ilvl="2" w:tplc="CE042180">
      <w:start w:val="1"/>
      <w:numFmt w:val="bullet"/>
      <w:lvlText w:val="·"/>
      <w:lvlJc w:val="left"/>
      <w:pPr>
        <w:ind w:left="2149" w:hanging="360"/>
      </w:pPr>
      <w:rPr>
        <w:rFonts w:ascii="Symbol" w:eastAsia="Symbol" w:hAnsi="Symbol" w:cs="Symbol"/>
        <w:color w:val="3C3C3C"/>
        <w:sz w:val="27"/>
      </w:rPr>
    </w:lvl>
    <w:lvl w:ilvl="3" w:tplc="866E8F86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/>
        <w:color w:val="3C3C3C"/>
        <w:sz w:val="27"/>
      </w:rPr>
    </w:lvl>
    <w:lvl w:ilvl="4" w:tplc="6A245260">
      <w:start w:val="1"/>
      <w:numFmt w:val="bullet"/>
      <w:lvlText w:val="·"/>
      <w:lvlJc w:val="left"/>
      <w:pPr>
        <w:ind w:left="3589" w:hanging="360"/>
      </w:pPr>
      <w:rPr>
        <w:rFonts w:ascii="Symbol" w:eastAsia="Symbol" w:hAnsi="Symbol" w:cs="Symbol"/>
        <w:color w:val="3C3C3C"/>
        <w:sz w:val="27"/>
      </w:rPr>
    </w:lvl>
    <w:lvl w:ilvl="5" w:tplc="7D0A697C">
      <w:start w:val="1"/>
      <w:numFmt w:val="bullet"/>
      <w:lvlText w:val="·"/>
      <w:lvlJc w:val="left"/>
      <w:pPr>
        <w:ind w:left="4309" w:hanging="360"/>
      </w:pPr>
      <w:rPr>
        <w:rFonts w:ascii="Symbol" w:eastAsia="Symbol" w:hAnsi="Symbol" w:cs="Symbol"/>
        <w:color w:val="3C3C3C"/>
        <w:sz w:val="27"/>
      </w:rPr>
    </w:lvl>
    <w:lvl w:ilvl="6" w:tplc="341C86A2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/>
        <w:color w:val="3C3C3C"/>
        <w:sz w:val="27"/>
      </w:rPr>
    </w:lvl>
    <w:lvl w:ilvl="7" w:tplc="9D6269BA">
      <w:start w:val="1"/>
      <w:numFmt w:val="bullet"/>
      <w:lvlText w:val="·"/>
      <w:lvlJc w:val="left"/>
      <w:pPr>
        <w:ind w:left="5749" w:hanging="360"/>
      </w:pPr>
      <w:rPr>
        <w:rFonts w:ascii="Symbol" w:eastAsia="Symbol" w:hAnsi="Symbol" w:cs="Symbol"/>
        <w:color w:val="3C3C3C"/>
        <w:sz w:val="27"/>
      </w:rPr>
    </w:lvl>
    <w:lvl w:ilvl="8" w:tplc="662AD356">
      <w:start w:val="1"/>
      <w:numFmt w:val="bullet"/>
      <w:lvlText w:val="·"/>
      <w:lvlJc w:val="left"/>
      <w:pPr>
        <w:ind w:left="6469" w:hanging="360"/>
      </w:pPr>
      <w:rPr>
        <w:rFonts w:ascii="Symbol" w:eastAsia="Symbol" w:hAnsi="Symbol" w:cs="Symbol"/>
        <w:color w:val="3C3C3C"/>
        <w:sz w:val="27"/>
      </w:rPr>
    </w:lvl>
  </w:abstractNum>
  <w:abstractNum w:abstractNumId="3">
    <w:nsid w:val="3BD637A8"/>
    <w:multiLevelType w:val="hybridMultilevel"/>
    <w:tmpl w:val="D6003A78"/>
    <w:lvl w:ilvl="0" w:tplc="83A62132">
      <w:start w:val="1"/>
      <w:numFmt w:val="bullet"/>
      <w:lvlText w:val="·"/>
      <w:lvlJc w:val="left"/>
      <w:pPr>
        <w:ind w:left="1418" w:hanging="360"/>
      </w:pPr>
      <w:rPr>
        <w:rFonts w:ascii="Symbol" w:eastAsia="Symbol" w:hAnsi="Symbol" w:cs="Symbol"/>
      </w:rPr>
    </w:lvl>
    <w:lvl w:ilvl="1" w:tplc="D86C20E0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/>
      </w:rPr>
    </w:lvl>
    <w:lvl w:ilvl="2" w:tplc="99B8B47C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/>
      </w:rPr>
    </w:lvl>
    <w:lvl w:ilvl="3" w:tplc="6BC4C2DC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/>
      </w:rPr>
    </w:lvl>
    <w:lvl w:ilvl="4" w:tplc="229E5820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/>
      </w:rPr>
    </w:lvl>
    <w:lvl w:ilvl="5" w:tplc="556EB81A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/>
      </w:rPr>
    </w:lvl>
    <w:lvl w:ilvl="6" w:tplc="57028210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/>
      </w:rPr>
    </w:lvl>
    <w:lvl w:ilvl="7" w:tplc="0C8232E8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/>
      </w:rPr>
    </w:lvl>
    <w:lvl w:ilvl="8" w:tplc="3880E2C8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/>
      </w:rPr>
    </w:lvl>
  </w:abstractNum>
  <w:abstractNum w:abstractNumId="4">
    <w:nsid w:val="6A080FD2"/>
    <w:multiLevelType w:val="hybridMultilevel"/>
    <w:tmpl w:val="478C34D2"/>
    <w:lvl w:ilvl="0" w:tplc="AC048482">
      <w:start w:val="1"/>
      <w:numFmt w:val="bullet"/>
      <w:lvlText w:val="·"/>
      <w:lvlJc w:val="left"/>
      <w:pPr>
        <w:ind w:left="1418" w:hanging="360"/>
      </w:pPr>
      <w:rPr>
        <w:rFonts w:ascii="Symbol" w:eastAsia="Symbol" w:hAnsi="Symbol" w:cs="Symbol"/>
        <w:i w:val="0"/>
      </w:rPr>
    </w:lvl>
    <w:lvl w:ilvl="1" w:tplc="00C6F908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/>
      </w:rPr>
    </w:lvl>
    <w:lvl w:ilvl="2" w:tplc="39B2F55A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/>
      </w:rPr>
    </w:lvl>
    <w:lvl w:ilvl="3" w:tplc="4626727E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/>
      </w:rPr>
    </w:lvl>
    <w:lvl w:ilvl="4" w:tplc="E3A4B37E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/>
      </w:rPr>
    </w:lvl>
    <w:lvl w:ilvl="5" w:tplc="6F66116A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/>
      </w:rPr>
    </w:lvl>
    <w:lvl w:ilvl="6" w:tplc="4DC0151E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/>
      </w:rPr>
    </w:lvl>
    <w:lvl w:ilvl="7" w:tplc="9B08F73C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/>
      </w:rPr>
    </w:lvl>
    <w:lvl w:ilvl="8" w:tplc="657CE2F2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/>
      </w:rPr>
    </w:lvl>
  </w:abstractNum>
  <w:abstractNum w:abstractNumId="5">
    <w:nsid w:val="77AA140D"/>
    <w:multiLevelType w:val="hybridMultilevel"/>
    <w:tmpl w:val="D81AE388"/>
    <w:lvl w:ilvl="0" w:tplc="71B4641A">
      <w:start w:val="1"/>
      <w:numFmt w:val="bullet"/>
      <w:lvlText w:val="·"/>
      <w:lvlJc w:val="left"/>
      <w:pPr>
        <w:ind w:left="709" w:hanging="360"/>
      </w:pPr>
      <w:rPr>
        <w:rFonts w:ascii="Symbol" w:eastAsia="Symbol" w:hAnsi="Symbol" w:cs="Symbol"/>
        <w:color w:val="3C3C3C"/>
        <w:sz w:val="27"/>
      </w:rPr>
    </w:lvl>
    <w:lvl w:ilvl="1" w:tplc="A9D013D4">
      <w:start w:val="1"/>
      <w:numFmt w:val="bullet"/>
      <w:lvlText w:val="·"/>
      <w:lvlJc w:val="left"/>
      <w:pPr>
        <w:ind w:left="1429" w:hanging="360"/>
      </w:pPr>
      <w:rPr>
        <w:rFonts w:ascii="Symbol" w:eastAsia="Symbol" w:hAnsi="Symbol" w:cs="Symbol"/>
        <w:color w:val="3C3C3C"/>
        <w:sz w:val="27"/>
      </w:rPr>
    </w:lvl>
    <w:lvl w:ilvl="2" w:tplc="0AB29B56">
      <w:start w:val="1"/>
      <w:numFmt w:val="bullet"/>
      <w:lvlText w:val="·"/>
      <w:lvlJc w:val="left"/>
      <w:pPr>
        <w:ind w:left="2149" w:hanging="360"/>
      </w:pPr>
      <w:rPr>
        <w:rFonts w:ascii="Symbol" w:eastAsia="Symbol" w:hAnsi="Symbol" w:cs="Symbol"/>
        <w:color w:val="3C3C3C"/>
        <w:sz w:val="27"/>
      </w:rPr>
    </w:lvl>
    <w:lvl w:ilvl="3" w:tplc="C15C7956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/>
        <w:color w:val="3C3C3C"/>
        <w:sz w:val="27"/>
      </w:rPr>
    </w:lvl>
    <w:lvl w:ilvl="4" w:tplc="67489482">
      <w:start w:val="1"/>
      <w:numFmt w:val="bullet"/>
      <w:lvlText w:val="·"/>
      <w:lvlJc w:val="left"/>
      <w:pPr>
        <w:ind w:left="3589" w:hanging="360"/>
      </w:pPr>
      <w:rPr>
        <w:rFonts w:ascii="Symbol" w:eastAsia="Symbol" w:hAnsi="Symbol" w:cs="Symbol"/>
        <w:color w:val="3C3C3C"/>
        <w:sz w:val="27"/>
      </w:rPr>
    </w:lvl>
    <w:lvl w:ilvl="5" w:tplc="DB4A53F4">
      <w:start w:val="1"/>
      <w:numFmt w:val="bullet"/>
      <w:lvlText w:val="·"/>
      <w:lvlJc w:val="left"/>
      <w:pPr>
        <w:ind w:left="4309" w:hanging="360"/>
      </w:pPr>
      <w:rPr>
        <w:rFonts w:ascii="Symbol" w:eastAsia="Symbol" w:hAnsi="Symbol" w:cs="Symbol"/>
        <w:color w:val="3C3C3C"/>
        <w:sz w:val="27"/>
      </w:rPr>
    </w:lvl>
    <w:lvl w:ilvl="6" w:tplc="402657E0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/>
        <w:color w:val="3C3C3C"/>
        <w:sz w:val="27"/>
      </w:rPr>
    </w:lvl>
    <w:lvl w:ilvl="7" w:tplc="87B21724">
      <w:start w:val="1"/>
      <w:numFmt w:val="bullet"/>
      <w:lvlText w:val="·"/>
      <w:lvlJc w:val="left"/>
      <w:pPr>
        <w:ind w:left="5749" w:hanging="360"/>
      </w:pPr>
      <w:rPr>
        <w:rFonts w:ascii="Symbol" w:eastAsia="Symbol" w:hAnsi="Symbol" w:cs="Symbol"/>
        <w:color w:val="3C3C3C"/>
        <w:sz w:val="27"/>
      </w:rPr>
    </w:lvl>
    <w:lvl w:ilvl="8" w:tplc="1FA2079E">
      <w:start w:val="1"/>
      <w:numFmt w:val="bullet"/>
      <w:lvlText w:val="·"/>
      <w:lvlJc w:val="left"/>
      <w:pPr>
        <w:ind w:left="6469" w:hanging="360"/>
      </w:pPr>
      <w:rPr>
        <w:rFonts w:ascii="Symbol" w:eastAsia="Symbol" w:hAnsi="Symbol" w:cs="Symbol"/>
        <w:color w:val="3C3C3C"/>
        <w:sz w:val="27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5D88"/>
    <w:rsid w:val="000C44C0"/>
    <w:rsid w:val="002165EC"/>
    <w:rsid w:val="00272B9D"/>
    <w:rsid w:val="0042341B"/>
    <w:rsid w:val="00445D88"/>
    <w:rsid w:val="005C5B65"/>
    <w:rsid w:val="00D62618"/>
    <w:rsid w:val="00E67161"/>
    <w:rsid w:val="00EC3906"/>
    <w:rsid w:val="00F21A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PT Sans" w:eastAsia="PT Sans" w:hAnsi="PT Sans" w:cs="PT Sans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able of figures"/>
    <w:basedOn w:val="a"/>
    <w:next w:val="a"/>
    <w:uiPriority w:val="99"/>
    <w:unhideWhenUsed/>
    <w:pPr>
      <w:spacing w:after="0"/>
    </w:pPr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F2F2F2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ae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fill="F2F2F2" w:themeFill="text1" w:themeFillTint="0D"/>
      </w:tcPr>
    </w:tblStylePr>
    <w:tblStylePr w:type="band1Horz">
      <w:tblPr/>
      <w:tcPr>
        <w:shd w:val="clear" w:color="F2F2F2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fill="5B9BD5" w:themeFill="accent1"/>
      </w:tcPr>
    </w:tblStylePr>
    <w:tblStylePr w:type="band1Vert">
      <w:tblPr/>
      <w:tcPr>
        <w:shd w:val="clear" w:color="B3D0EB" w:fill="B3D0EB" w:themeFill="accent1" w:themeFillTint="75"/>
      </w:tcPr>
    </w:tblStylePr>
    <w:tblStylePr w:type="band1Horz">
      <w:tblPr/>
      <w:tcPr>
        <w:shd w:val="clear" w:color="B3D0EB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fill="ED7D31" w:themeFill="accent2"/>
      </w:tcPr>
    </w:tblStylePr>
    <w:tblStylePr w:type="band1Vert">
      <w:tblPr/>
      <w:tcPr>
        <w:shd w:val="clear" w:color="F6C3A0" w:fill="F6C3A0" w:themeFill="accent2" w:themeFillTint="75"/>
      </w:tcPr>
    </w:tblStylePr>
    <w:tblStylePr w:type="band1Horz">
      <w:tblPr/>
      <w:tcPr>
        <w:shd w:val="clear" w:color="F6C3A0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fill="A5A5A5" w:themeFill="accent3"/>
      </w:tcPr>
    </w:tblStylePr>
    <w:tblStylePr w:type="band1Vert">
      <w:tblPr/>
      <w:tcPr>
        <w:shd w:val="clear" w:color="D5D5D5" w:fill="D5D5D5" w:themeFill="accent3" w:themeFillTint="75"/>
      </w:tcPr>
    </w:tblStylePr>
    <w:tblStylePr w:type="band1Horz">
      <w:tblPr/>
      <w:tcPr>
        <w:shd w:val="clear" w:color="D5D5D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fill="FFC000" w:themeFill="accent4"/>
      </w:tcPr>
    </w:tblStylePr>
    <w:tblStylePr w:type="band1Vert">
      <w:tblPr/>
      <w:tcPr>
        <w:shd w:val="clear" w:color="FFE28A" w:fill="FFE28A" w:themeFill="accent4" w:themeFillTint="75"/>
      </w:tcPr>
    </w:tblStylePr>
    <w:tblStylePr w:type="band1Horz">
      <w:tblPr/>
      <w:tcPr>
        <w:shd w:val="clear" w:color="FFE28A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fill="4472C4" w:themeFill="accent5"/>
      </w:tcPr>
    </w:tblStylePr>
    <w:tblStylePr w:type="band1Vert">
      <w:tblPr/>
      <w:tcPr>
        <w:shd w:val="clear" w:color="A9BEE4" w:fill="A9BEE4" w:themeFill="accent5" w:themeFillTint="75"/>
      </w:tcPr>
    </w:tblStylePr>
    <w:tblStylePr w:type="band1Horz">
      <w:tblPr/>
      <w:tcPr>
        <w:shd w:val="clear" w:color="A9BEE4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fill="70AD47" w:themeFill="accent6"/>
      </w:tcPr>
    </w:tblStylePr>
    <w:tblStylePr w:type="band1Vert">
      <w:tblPr/>
      <w:tcPr>
        <w:shd w:val="clear" w:color="BCDBA8" w:fill="BCDBA8" w:themeFill="accent6" w:themeFillTint="75"/>
      </w:tcPr>
    </w:tblStylePr>
    <w:tblStylePr w:type="band1Horz">
      <w:tblPr/>
      <w:tcPr>
        <w:shd w:val="clear" w:color="BCDBA8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DDEAF6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BE5D6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FFFFFF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ECECEC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2CB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D8E2F3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E1EFD8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fill="D5E5F4" w:themeFill="accent1" w:themeFillTint="40"/>
      </w:tcPr>
    </w:tblStylePr>
    <w:tblStylePr w:type="band1Horz">
      <w:tblPr/>
      <w:tcPr>
        <w:shd w:val="clear" w:color="D5E5F4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fill="FADECB" w:themeFill="accent2" w:themeFillTint="40"/>
      </w:tcPr>
    </w:tblStylePr>
    <w:tblStylePr w:type="band1Horz">
      <w:tblPr/>
      <w:tcPr>
        <w:shd w:val="clear" w:color="FADECB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fill="E8E8E8" w:themeFill="accent3" w:themeFillTint="40"/>
      </w:tcPr>
    </w:tblStylePr>
    <w:tblStylePr w:type="band1Horz">
      <w:tblPr/>
      <w:tcPr>
        <w:shd w:val="clear" w:color="E8E8E8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fill="FFEFBF" w:themeFill="accent4" w:themeFillTint="40"/>
      </w:tcPr>
    </w:tblStylePr>
    <w:tblStylePr w:type="band1Horz">
      <w:tblPr/>
      <w:tcPr>
        <w:shd w:val="clear" w:color="FFEFBF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fill="CFDBF0" w:themeFill="accent5" w:themeFillTint="40"/>
      </w:tcPr>
    </w:tblStylePr>
    <w:tblStylePr w:type="band1Horz">
      <w:tblPr/>
      <w:tcPr>
        <w:shd w:val="clear" w:color="CFDBF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fill="DAEBCF" w:themeFill="accent6" w:themeFillTint="40"/>
      </w:tcPr>
    </w:tblStylePr>
    <w:tblStylePr w:type="band1Horz">
      <w:tblPr/>
      <w:tcPr>
        <w:shd w:val="clear" w:color="DAEBCF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FFFFFF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D5E5F4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ADECB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E8E8E8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EFBF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CFDBF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DAEBCF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563C1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No Spacing"/>
    <w:basedOn w:val="a"/>
    <w:uiPriority w:val="1"/>
    <w:qFormat/>
    <w:pPr>
      <w:spacing w:after="0" w:line="240" w:lineRule="auto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paragraph" w:customStyle="1" w:styleId="ConsPlusNormal">
    <w:name w:val="ConsPlusNormal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customStyle="1" w:styleId="Default">
    <w:name w:val="Default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PT Sans" w:eastAsia="PT Sans" w:hAnsi="PT Sans" w:cs="PT Sans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able of figures"/>
    <w:basedOn w:val="a"/>
    <w:next w:val="a"/>
    <w:uiPriority w:val="99"/>
    <w:unhideWhenUsed/>
    <w:pPr>
      <w:spacing w:after="0"/>
    </w:pPr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F2F2F2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ae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fill="F2F2F2" w:themeFill="text1" w:themeFillTint="0D"/>
      </w:tcPr>
    </w:tblStylePr>
    <w:tblStylePr w:type="band1Horz">
      <w:tblPr/>
      <w:tcPr>
        <w:shd w:val="clear" w:color="F2F2F2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fill="5B9BD5" w:themeFill="accent1"/>
      </w:tcPr>
    </w:tblStylePr>
    <w:tblStylePr w:type="band1Vert">
      <w:tblPr/>
      <w:tcPr>
        <w:shd w:val="clear" w:color="B3D0EB" w:fill="B3D0EB" w:themeFill="accent1" w:themeFillTint="75"/>
      </w:tcPr>
    </w:tblStylePr>
    <w:tblStylePr w:type="band1Horz">
      <w:tblPr/>
      <w:tcPr>
        <w:shd w:val="clear" w:color="B3D0EB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fill="ED7D31" w:themeFill="accent2"/>
      </w:tcPr>
    </w:tblStylePr>
    <w:tblStylePr w:type="band1Vert">
      <w:tblPr/>
      <w:tcPr>
        <w:shd w:val="clear" w:color="F6C3A0" w:fill="F6C3A0" w:themeFill="accent2" w:themeFillTint="75"/>
      </w:tcPr>
    </w:tblStylePr>
    <w:tblStylePr w:type="band1Horz">
      <w:tblPr/>
      <w:tcPr>
        <w:shd w:val="clear" w:color="F6C3A0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fill="A5A5A5" w:themeFill="accent3"/>
      </w:tcPr>
    </w:tblStylePr>
    <w:tblStylePr w:type="band1Vert">
      <w:tblPr/>
      <w:tcPr>
        <w:shd w:val="clear" w:color="D5D5D5" w:fill="D5D5D5" w:themeFill="accent3" w:themeFillTint="75"/>
      </w:tcPr>
    </w:tblStylePr>
    <w:tblStylePr w:type="band1Horz">
      <w:tblPr/>
      <w:tcPr>
        <w:shd w:val="clear" w:color="D5D5D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fill="FFC000" w:themeFill="accent4"/>
      </w:tcPr>
    </w:tblStylePr>
    <w:tblStylePr w:type="band1Vert">
      <w:tblPr/>
      <w:tcPr>
        <w:shd w:val="clear" w:color="FFE28A" w:fill="FFE28A" w:themeFill="accent4" w:themeFillTint="75"/>
      </w:tcPr>
    </w:tblStylePr>
    <w:tblStylePr w:type="band1Horz">
      <w:tblPr/>
      <w:tcPr>
        <w:shd w:val="clear" w:color="FFE28A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fill="4472C4" w:themeFill="accent5"/>
      </w:tcPr>
    </w:tblStylePr>
    <w:tblStylePr w:type="band1Vert">
      <w:tblPr/>
      <w:tcPr>
        <w:shd w:val="clear" w:color="A9BEE4" w:fill="A9BEE4" w:themeFill="accent5" w:themeFillTint="75"/>
      </w:tcPr>
    </w:tblStylePr>
    <w:tblStylePr w:type="band1Horz">
      <w:tblPr/>
      <w:tcPr>
        <w:shd w:val="clear" w:color="A9BEE4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fill="70AD47" w:themeFill="accent6"/>
      </w:tcPr>
    </w:tblStylePr>
    <w:tblStylePr w:type="band1Vert">
      <w:tblPr/>
      <w:tcPr>
        <w:shd w:val="clear" w:color="BCDBA8" w:fill="BCDBA8" w:themeFill="accent6" w:themeFillTint="75"/>
      </w:tcPr>
    </w:tblStylePr>
    <w:tblStylePr w:type="band1Horz">
      <w:tblPr/>
      <w:tcPr>
        <w:shd w:val="clear" w:color="BCDBA8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DDEAF6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BE5D6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FFFFFF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ECECEC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2CB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D8E2F3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E1EFD8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fill="D5E5F4" w:themeFill="accent1" w:themeFillTint="40"/>
      </w:tcPr>
    </w:tblStylePr>
    <w:tblStylePr w:type="band1Horz">
      <w:tblPr/>
      <w:tcPr>
        <w:shd w:val="clear" w:color="D5E5F4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fill="FADECB" w:themeFill="accent2" w:themeFillTint="40"/>
      </w:tcPr>
    </w:tblStylePr>
    <w:tblStylePr w:type="band1Horz">
      <w:tblPr/>
      <w:tcPr>
        <w:shd w:val="clear" w:color="FADECB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fill="E8E8E8" w:themeFill="accent3" w:themeFillTint="40"/>
      </w:tcPr>
    </w:tblStylePr>
    <w:tblStylePr w:type="band1Horz">
      <w:tblPr/>
      <w:tcPr>
        <w:shd w:val="clear" w:color="E8E8E8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fill="FFEFBF" w:themeFill="accent4" w:themeFillTint="40"/>
      </w:tcPr>
    </w:tblStylePr>
    <w:tblStylePr w:type="band1Horz">
      <w:tblPr/>
      <w:tcPr>
        <w:shd w:val="clear" w:color="FFEFBF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fill="CFDBF0" w:themeFill="accent5" w:themeFillTint="40"/>
      </w:tcPr>
    </w:tblStylePr>
    <w:tblStylePr w:type="band1Horz">
      <w:tblPr/>
      <w:tcPr>
        <w:shd w:val="clear" w:color="CFDBF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fill="DAEBCF" w:themeFill="accent6" w:themeFillTint="40"/>
      </w:tcPr>
    </w:tblStylePr>
    <w:tblStylePr w:type="band1Horz">
      <w:tblPr/>
      <w:tcPr>
        <w:shd w:val="clear" w:color="DAEBCF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FFFFFF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D5E5F4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ADECB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E8E8E8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EFBF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CFDBF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DAEBCF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563C1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No Spacing"/>
    <w:basedOn w:val="a"/>
    <w:uiPriority w:val="1"/>
    <w:qFormat/>
    <w:pPr>
      <w:spacing w:after="0" w:line="240" w:lineRule="auto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paragraph" w:customStyle="1" w:styleId="ConsPlusNormal">
    <w:name w:val="ConsPlusNormal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customStyle="1" w:styleId="Default">
    <w:name w:val="Default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suslugi71.ru/?OnlineService=57124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PT Sans"/>
        <a:ea typeface="PT Sans"/>
        <a:cs typeface="PT Sans"/>
      </a:majorFont>
      <a:minorFont>
        <a:latin typeface="PT Sans"/>
        <a:ea typeface="PT Sans"/>
        <a:cs typeface="PT Sans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476</Words>
  <Characters>2716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Цой Яна Викторовна</dc:creator>
  <cp:lastModifiedBy>User</cp:lastModifiedBy>
  <cp:revision>3</cp:revision>
  <dcterms:created xsi:type="dcterms:W3CDTF">2025-03-21T08:10:00Z</dcterms:created>
  <dcterms:modified xsi:type="dcterms:W3CDTF">2025-03-21T09:59:00Z</dcterms:modified>
</cp:coreProperties>
</file>