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50" w:rsidRPr="00C20650" w:rsidRDefault="00C20650" w:rsidP="00C2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50">
        <w:rPr>
          <w:rFonts w:ascii="Times New Roman" w:hAnsi="Times New Roman" w:cs="Times New Roman"/>
          <w:b/>
          <w:sz w:val="28"/>
          <w:szCs w:val="28"/>
        </w:rPr>
        <w:t>В Тульской области утвержден паспорт проекта от 10.04.2025 № 1-п «Технологическое присоединение к электрическим сетям»</w:t>
      </w:r>
    </w:p>
    <w:p w:rsid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0">
        <w:rPr>
          <w:rFonts w:ascii="Times New Roman" w:hAnsi="Times New Roman" w:cs="Times New Roman"/>
          <w:sz w:val="28"/>
          <w:szCs w:val="28"/>
        </w:rPr>
        <w:t>Важно помнить, что технологическое присоединение к электрическим сетям носит однократный характер.</w:t>
      </w:r>
    </w:p>
    <w:p w:rsid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650">
        <w:rPr>
          <w:rFonts w:ascii="Times New Roman" w:hAnsi="Times New Roman" w:cs="Times New Roman"/>
          <w:sz w:val="28"/>
          <w:szCs w:val="28"/>
        </w:rPr>
        <w:t xml:space="preserve"> Осуществить технологическое присоединение к электрическим сетям просто. Для этого необходимо выполнить несколько этапов, а именно: </w:t>
      </w:r>
    </w:p>
    <w:p w:rsid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0">
        <w:rPr>
          <w:rFonts w:ascii="Times New Roman" w:hAnsi="Times New Roman" w:cs="Times New Roman"/>
          <w:sz w:val="28"/>
          <w:szCs w:val="28"/>
        </w:rPr>
        <w:t xml:space="preserve">1) Направить заявку в территориальную сетевую организацию (далее – ТСО), объекты которой расположены на наименьшем расстоянии от границ участка заявителя, посредством личного обращения почты России, сайта ТСО, единого портала. </w:t>
      </w:r>
    </w:p>
    <w:p w:rsid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0">
        <w:rPr>
          <w:rFonts w:ascii="Times New Roman" w:hAnsi="Times New Roman" w:cs="Times New Roman"/>
          <w:sz w:val="28"/>
          <w:szCs w:val="28"/>
        </w:rPr>
        <w:t xml:space="preserve">2) Заключить договор ТП. Срок действия технических условий, являющихся неотъемлемой частью договора, не может составлять менее 2 и более 6 лет. Стоимость и сроки технологического присоединения зависят от величины присоединяемой мощности и места расположения </w:t>
      </w:r>
      <w:proofErr w:type="spellStart"/>
      <w:r w:rsidRPr="00C2065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20650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0">
        <w:rPr>
          <w:rFonts w:ascii="Times New Roman" w:hAnsi="Times New Roman" w:cs="Times New Roman"/>
          <w:sz w:val="28"/>
          <w:szCs w:val="28"/>
        </w:rPr>
        <w:t xml:space="preserve"> 3) Выполнить сторонами обязательств по договору ТП. </w:t>
      </w:r>
    </w:p>
    <w:p w:rsid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0">
        <w:rPr>
          <w:rFonts w:ascii="Times New Roman" w:hAnsi="Times New Roman" w:cs="Times New Roman"/>
          <w:sz w:val="28"/>
          <w:szCs w:val="28"/>
        </w:rPr>
        <w:t>4) Получить акты ТП.</w:t>
      </w:r>
    </w:p>
    <w:p w:rsidR="007D5BEF" w:rsidRPr="00C20650" w:rsidRDefault="00C20650" w:rsidP="00C20650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0">
        <w:rPr>
          <w:rFonts w:ascii="Times New Roman" w:hAnsi="Times New Roman" w:cs="Times New Roman"/>
          <w:sz w:val="28"/>
          <w:szCs w:val="28"/>
        </w:rPr>
        <w:t xml:space="preserve"> 5) Заключить договор на поставку ресурса со сбытовой компанией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D5BEF" w:rsidRPr="00C2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3"/>
    <w:rsid w:val="004A07B3"/>
    <w:rsid w:val="007D5BEF"/>
    <w:rsid w:val="00C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Amo-01</dc:creator>
  <cp:keywords/>
  <dc:description/>
  <cp:lastModifiedBy>Amo-01</cp:lastModifiedBy>
  <cp:revision>2</cp:revision>
  <dcterms:created xsi:type="dcterms:W3CDTF">2025-06-10T08:56:00Z</dcterms:created>
  <dcterms:modified xsi:type="dcterms:W3CDTF">2025-06-10T09:01:00Z</dcterms:modified>
</cp:coreProperties>
</file>